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F9B3" w14:textId="77777777" w:rsidR="008C30EC" w:rsidRPr="003C7CD7" w:rsidRDefault="008C30EC" w:rsidP="008C30EC">
      <w:pPr>
        <w:spacing w:after="0" w:line="240" w:lineRule="auto"/>
        <w:rPr>
          <w:sz w:val="10"/>
          <w:szCs w:val="10"/>
        </w:rPr>
      </w:pPr>
    </w:p>
    <w:p w14:paraId="43A14562" w14:textId="77777777" w:rsidR="008C30EC" w:rsidRPr="003C7CD7" w:rsidRDefault="008C30EC" w:rsidP="008C30EC">
      <w:pPr>
        <w:spacing w:after="0" w:line="240" w:lineRule="auto"/>
        <w:rPr>
          <w:sz w:val="10"/>
          <w:szCs w:val="10"/>
        </w:rPr>
      </w:pPr>
    </w:p>
    <w:p w14:paraId="1CEF9619" w14:textId="77777777" w:rsidR="008C30EC" w:rsidRPr="003C7CD7" w:rsidRDefault="008C30EC" w:rsidP="008C30EC">
      <w:pPr>
        <w:spacing w:after="0" w:line="240" w:lineRule="auto"/>
        <w:rPr>
          <w:sz w:val="10"/>
          <w:szCs w:val="10"/>
        </w:rPr>
      </w:pPr>
    </w:p>
    <w:p w14:paraId="2E5DFA3A" w14:textId="77777777" w:rsidR="008C30EC" w:rsidRPr="003C7CD7" w:rsidRDefault="008C30EC" w:rsidP="008C30EC">
      <w:pPr>
        <w:spacing w:after="0" w:line="240" w:lineRule="auto"/>
        <w:rPr>
          <w:sz w:val="10"/>
          <w:szCs w:val="10"/>
        </w:rPr>
      </w:pPr>
    </w:p>
    <w:p w14:paraId="66553EF0" w14:textId="77777777" w:rsidR="008C30EC" w:rsidRPr="003C7CD7" w:rsidRDefault="008C30EC" w:rsidP="008C30EC">
      <w:pPr>
        <w:spacing w:after="0" w:line="240" w:lineRule="auto"/>
        <w:rPr>
          <w:sz w:val="10"/>
          <w:szCs w:val="10"/>
        </w:rPr>
      </w:pPr>
    </w:p>
    <w:p w14:paraId="6F5C5C0B" w14:textId="77777777" w:rsidR="008C30EC" w:rsidRPr="003C7CD7" w:rsidRDefault="008C30EC" w:rsidP="008C30EC">
      <w:pPr>
        <w:spacing w:after="0" w:line="240" w:lineRule="auto"/>
        <w:rPr>
          <w:sz w:val="10"/>
          <w:szCs w:val="10"/>
        </w:rPr>
      </w:pPr>
    </w:p>
    <w:p w14:paraId="4544108D" w14:textId="77777777" w:rsidR="008C30EC" w:rsidRPr="003C7CD7" w:rsidRDefault="008C30EC" w:rsidP="008C30EC">
      <w:pPr>
        <w:spacing w:after="0" w:line="240" w:lineRule="auto"/>
        <w:rPr>
          <w:sz w:val="10"/>
          <w:szCs w:val="10"/>
        </w:rPr>
      </w:pPr>
    </w:p>
    <w:p w14:paraId="5F3BC31E" w14:textId="77777777" w:rsidR="008C30EC" w:rsidRPr="003C7CD7" w:rsidRDefault="008C30EC" w:rsidP="008C30EC">
      <w:pPr>
        <w:spacing w:after="0" w:line="240" w:lineRule="auto"/>
        <w:rPr>
          <w:sz w:val="10"/>
          <w:szCs w:val="10"/>
        </w:rPr>
      </w:pPr>
    </w:p>
    <w:tbl>
      <w:tblPr>
        <w:tblStyle w:val="TableGrid"/>
        <w:tblW w:w="105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283"/>
        <w:gridCol w:w="1172"/>
        <w:gridCol w:w="392"/>
        <w:gridCol w:w="142"/>
        <w:gridCol w:w="420"/>
        <w:gridCol w:w="1281"/>
        <w:gridCol w:w="265"/>
        <w:gridCol w:w="19"/>
        <w:gridCol w:w="1134"/>
        <w:gridCol w:w="283"/>
        <w:gridCol w:w="1070"/>
        <w:gridCol w:w="206"/>
        <w:gridCol w:w="283"/>
        <w:gridCol w:w="761"/>
        <w:gridCol w:w="799"/>
        <w:gridCol w:w="248"/>
        <w:gridCol w:w="35"/>
        <w:gridCol w:w="118"/>
        <w:gridCol w:w="24"/>
        <w:gridCol w:w="27"/>
      </w:tblGrid>
      <w:tr w:rsidR="008C30EC" w:rsidRPr="003C7CD7" w14:paraId="29937D6C" w14:textId="77777777" w:rsidTr="009035D9">
        <w:trPr>
          <w:gridAfter w:val="2"/>
          <w:wAfter w:w="51" w:type="dxa"/>
          <w:trHeight w:val="709"/>
          <w:jc w:val="center"/>
        </w:trPr>
        <w:tc>
          <w:tcPr>
            <w:tcW w:w="10466" w:type="dxa"/>
            <w:gridSpan w:val="19"/>
            <w:shd w:val="clear" w:color="auto" w:fill="auto"/>
          </w:tcPr>
          <w:p w14:paraId="55B09F2D" w14:textId="34E004BC" w:rsidR="00E436E6" w:rsidRDefault="00BA496B" w:rsidP="00400E22">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 xml:space="preserve">APPLICATION FOR </w:t>
            </w:r>
            <w:r w:rsidR="008C30EC">
              <w:rPr>
                <w:rFonts w:ascii="Arial" w:hAnsi="Arial" w:cs="Arial"/>
                <w:b/>
                <w:bCs/>
                <w:color w:val="1F3864" w:themeColor="accent1" w:themeShade="80"/>
                <w:sz w:val="36"/>
                <w:szCs w:val="40"/>
              </w:rPr>
              <w:t xml:space="preserve">COUNCIL </w:t>
            </w:r>
            <w:r w:rsidR="006A47A9" w:rsidRPr="00EB7B9D">
              <w:rPr>
                <w:rFonts w:ascii="Arial" w:hAnsi="Arial" w:cs="Arial"/>
                <w:b/>
                <w:bCs/>
                <w:color w:val="1F3864" w:themeColor="accent1" w:themeShade="80"/>
                <w:sz w:val="36"/>
                <w:szCs w:val="40"/>
              </w:rPr>
              <w:t>CO</w:t>
            </w:r>
            <w:r>
              <w:rPr>
                <w:rFonts w:ascii="Arial" w:hAnsi="Arial" w:cs="Arial"/>
                <w:b/>
                <w:bCs/>
                <w:color w:val="1F3864" w:themeColor="accent1" w:themeShade="80"/>
                <w:sz w:val="36"/>
                <w:szCs w:val="40"/>
              </w:rPr>
              <w:t>NSIDERATION IN RELATION TO EXISTING BUILDING WORKS (COMMENTS) – NON SITING MATTERS</w:t>
            </w:r>
          </w:p>
          <w:p w14:paraId="6879F406" w14:textId="15104A0D" w:rsidR="008C30EC" w:rsidRPr="00462422" w:rsidRDefault="00B4717F" w:rsidP="00400E22">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 xml:space="preserve">Building Act 1993, </w:t>
            </w:r>
            <w:r w:rsidR="008C30EC">
              <w:rPr>
                <w:rFonts w:ascii="Arial" w:hAnsi="Arial" w:cs="Arial"/>
                <w:b/>
                <w:bCs/>
                <w:noProof/>
                <w:color w:val="1F3864" w:themeColor="accent1" w:themeShade="80"/>
                <w:sz w:val="24"/>
                <w:szCs w:val="24"/>
              </w:rPr>
              <w:t>Building Regulations 2018</w:t>
            </w:r>
          </w:p>
        </w:tc>
      </w:tr>
      <w:tr w:rsidR="008C30EC" w:rsidRPr="003C7CD7" w14:paraId="7426E9BF" w14:textId="77777777" w:rsidTr="009035D9">
        <w:trPr>
          <w:gridAfter w:val="1"/>
          <w:wAfter w:w="27" w:type="dxa"/>
          <w:trHeight w:val="1094"/>
          <w:jc w:val="center"/>
        </w:trPr>
        <w:tc>
          <w:tcPr>
            <w:tcW w:w="3402" w:type="dxa"/>
            <w:gridSpan w:val="4"/>
            <w:shd w:val="clear" w:color="auto" w:fill="auto"/>
          </w:tcPr>
          <w:p w14:paraId="3C44FE71" w14:textId="77777777" w:rsidR="00E436E6" w:rsidRDefault="00E436E6" w:rsidP="00400E22">
            <w:pPr>
              <w:rPr>
                <w:b/>
                <w:bCs/>
                <w:color w:val="1F3864" w:themeColor="accent1" w:themeShade="80"/>
              </w:rPr>
            </w:pPr>
          </w:p>
          <w:p w14:paraId="1A3F59A6" w14:textId="0676C163" w:rsidR="008C30EC" w:rsidRDefault="008C30EC" w:rsidP="00400E22">
            <w:r>
              <w:rPr>
                <w:b/>
                <w:bCs/>
                <w:color w:val="1F3864" w:themeColor="accent1" w:themeShade="80"/>
              </w:rPr>
              <w:t>Application Fee:</w:t>
            </w:r>
            <w:r>
              <w:rPr>
                <w:color w:val="1F3864" w:themeColor="accent1" w:themeShade="80"/>
              </w:rPr>
              <w:t xml:space="preserve"> </w:t>
            </w:r>
            <w:r>
              <w:t>$</w:t>
            </w:r>
            <w:r w:rsidR="00206140">
              <w:t>455.00</w:t>
            </w:r>
          </w:p>
          <w:p w14:paraId="3813D2EB" w14:textId="68ECA29B" w:rsidR="008C30EC" w:rsidRPr="00EB7B9D" w:rsidRDefault="008C30EC" w:rsidP="00EB7B9D">
            <w:pPr>
              <w:ind w:left="1440"/>
              <w:rPr>
                <w:i/>
                <w:iCs/>
              </w:rPr>
            </w:pPr>
            <w:r w:rsidRPr="00752F92">
              <w:rPr>
                <w:i/>
                <w:iCs/>
                <w:sz w:val="20"/>
                <w:szCs w:val="20"/>
              </w:rPr>
              <w:t>(Per Regulation)</w:t>
            </w:r>
            <w:r w:rsidRPr="006A47A9">
              <w:rPr>
                <w:i/>
                <w:iCs/>
                <w:color w:val="FF0000"/>
                <w:sz w:val="20"/>
                <w:szCs w:val="20"/>
              </w:rPr>
              <w:t xml:space="preserve"> </w:t>
            </w:r>
          </w:p>
        </w:tc>
        <w:tc>
          <w:tcPr>
            <w:tcW w:w="7088" w:type="dxa"/>
            <w:gridSpan w:val="16"/>
            <w:shd w:val="clear" w:color="auto" w:fill="auto"/>
          </w:tcPr>
          <w:p w14:paraId="6B8F5118" w14:textId="77777777" w:rsidR="008C30EC" w:rsidRPr="003C7CD7" w:rsidRDefault="008C30EC" w:rsidP="00400E22">
            <w:pPr>
              <w:pStyle w:val="BodyText"/>
              <w:jc w:val="center"/>
              <w:rPr>
                <w:rFonts w:ascii="Arial" w:hAnsi="Arial" w:cs="Arial"/>
                <w:noProof/>
              </w:rPr>
            </w:pPr>
            <w:r w:rsidRPr="003C7CD7">
              <w:rPr>
                <w:rFonts w:ascii="Arial" w:hAnsi="Arial" w:cs="Arial"/>
                <w:noProof/>
              </w:rPr>
              <w:drawing>
                <wp:inline distT="0" distB="0" distL="0" distR="0" wp14:anchorId="60C03692" wp14:editId="4AA705DC">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8C30EC" w:rsidRPr="003C7CD7" w14:paraId="49EA28A6" w14:textId="77777777" w:rsidTr="009035D9">
        <w:trPr>
          <w:gridAfter w:val="3"/>
          <w:wAfter w:w="169" w:type="dxa"/>
          <w:trHeight w:val="750"/>
          <w:jc w:val="center"/>
        </w:trPr>
        <w:tc>
          <w:tcPr>
            <w:tcW w:w="3544" w:type="dxa"/>
            <w:gridSpan w:val="5"/>
            <w:shd w:val="clear" w:color="auto" w:fill="auto"/>
          </w:tcPr>
          <w:p w14:paraId="0E369D9A" w14:textId="77777777" w:rsidR="008C30EC" w:rsidRDefault="008C30EC" w:rsidP="00853B88">
            <w:pPr>
              <w:pStyle w:val="BodyText"/>
            </w:pPr>
          </w:p>
          <w:p w14:paraId="13E2311C" w14:textId="4E062FCD" w:rsidR="00A70EC0" w:rsidRPr="00A70EC0" w:rsidRDefault="00000000" w:rsidP="00853B88">
            <w:pPr>
              <w:pStyle w:val="BodyText"/>
              <w:rPr>
                <w:rFonts w:ascii="Arial" w:hAnsi="Arial" w:cs="Arial"/>
                <w:noProof/>
              </w:rPr>
            </w:pPr>
            <w:hyperlink r:id="rId14" w:history="1">
              <w:r w:rsidR="00A70EC0" w:rsidRPr="00A70EC0">
                <w:rPr>
                  <w:rStyle w:val="Hyperlink"/>
                  <w:rFonts w:ascii="Arial" w:hAnsi="Arial" w:cs="Arial"/>
                  <w:b/>
                  <w:bCs/>
                  <w:sz w:val="20"/>
                  <w:szCs w:val="20"/>
                </w:rPr>
                <w:t>Link to Refund Policy</w:t>
              </w:r>
            </w:hyperlink>
          </w:p>
        </w:tc>
        <w:tc>
          <w:tcPr>
            <w:tcW w:w="1701" w:type="dxa"/>
            <w:gridSpan w:val="2"/>
            <w:shd w:val="clear" w:color="auto" w:fill="auto"/>
          </w:tcPr>
          <w:p w14:paraId="6782C83A" w14:textId="77777777" w:rsidR="008C30EC" w:rsidRPr="003C7CD7" w:rsidRDefault="008C30EC" w:rsidP="00400E22">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84" w:type="dxa"/>
            <w:gridSpan w:val="2"/>
            <w:shd w:val="clear" w:color="auto" w:fill="auto"/>
          </w:tcPr>
          <w:p w14:paraId="1F4836BC" w14:textId="77777777" w:rsidR="008C30EC" w:rsidRPr="003C7CD7" w:rsidRDefault="008C30EC" w:rsidP="00400E22">
            <w:pPr>
              <w:pStyle w:val="BodyText"/>
              <w:jc w:val="center"/>
              <w:rPr>
                <w:rFonts w:ascii="Arial" w:hAnsi="Arial" w:cs="Arial"/>
                <w:noProof/>
              </w:rPr>
            </w:pPr>
          </w:p>
        </w:tc>
        <w:tc>
          <w:tcPr>
            <w:tcW w:w="1134" w:type="dxa"/>
            <w:shd w:val="clear" w:color="auto" w:fill="auto"/>
          </w:tcPr>
          <w:p w14:paraId="30687FB9" w14:textId="77777777" w:rsidR="008C30EC" w:rsidRDefault="008C30EC" w:rsidP="00400E22">
            <w:pPr>
              <w:pStyle w:val="BodyText"/>
              <w:jc w:val="center"/>
              <w:rPr>
                <w:rFonts w:ascii="Arial" w:hAnsi="Arial" w:cs="Arial"/>
              </w:rPr>
            </w:pPr>
            <w:r>
              <w:rPr>
                <w:rFonts w:ascii="Arial" w:hAnsi="Arial" w:cs="Arial"/>
              </w:rPr>
              <w:t>Submit application to Council via email.</w:t>
            </w:r>
          </w:p>
          <w:p w14:paraId="33F8A33D" w14:textId="77777777" w:rsidR="008C30EC" w:rsidRPr="003C7CD7" w:rsidRDefault="008C30EC" w:rsidP="00400E22">
            <w:pPr>
              <w:pStyle w:val="BodyText"/>
              <w:jc w:val="center"/>
              <w:rPr>
                <w:rFonts w:ascii="Arial" w:hAnsi="Arial" w:cs="Arial"/>
                <w:noProof/>
              </w:rPr>
            </w:pPr>
          </w:p>
        </w:tc>
        <w:tc>
          <w:tcPr>
            <w:tcW w:w="283" w:type="dxa"/>
            <w:shd w:val="clear" w:color="auto" w:fill="auto"/>
          </w:tcPr>
          <w:p w14:paraId="649B3C7D" w14:textId="77777777" w:rsidR="008C30EC" w:rsidRPr="003C7CD7" w:rsidRDefault="008C30EC" w:rsidP="00400E22">
            <w:pPr>
              <w:pStyle w:val="BodyText"/>
              <w:jc w:val="center"/>
              <w:rPr>
                <w:rFonts w:ascii="Arial" w:hAnsi="Arial" w:cs="Arial"/>
                <w:noProof/>
              </w:rPr>
            </w:pPr>
          </w:p>
        </w:tc>
        <w:tc>
          <w:tcPr>
            <w:tcW w:w="1276" w:type="dxa"/>
            <w:gridSpan w:val="2"/>
            <w:shd w:val="clear" w:color="auto" w:fill="auto"/>
          </w:tcPr>
          <w:p w14:paraId="326C85BE" w14:textId="77777777" w:rsidR="008C30EC" w:rsidRPr="003C7CD7" w:rsidRDefault="008C30EC" w:rsidP="00400E22">
            <w:pPr>
              <w:pStyle w:val="BodyText"/>
              <w:jc w:val="center"/>
              <w:rPr>
                <w:rFonts w:ascii="Arial" w:hAnsi="Arial" w:cs="Arial"/>
                <w:noProof/>
              </w:rPr>
            </w:pPr>
            <w:r w:rsidRPr="00752F92">
              <w:rPr>
                <w:rFonts w:ascii="Arial" w:hAnsi="Arial" w:cs="Arial"/>
              </w:rPr>
              <w:t>Following payment, we will assess your request.</w:t>
            </w:r>
          </w:p>
        </w:tc>
        <w:tc>
          <w:tcPr>
            <w:tcW w:w="283" w:type="dxa"/>
            <w:shd w:val="clear" w:color="auto" w:fill="auto"/>
          </w:tcPr>
          <w:p w14:paraId="085386F2" w14:textId="77777777" w:rsidR="008C30EC" w:rsidRPr="003C7CD7" w:rsidRDefault="008C30EC" w:rsidP="00400E22">
            <w:pPr>
              <w:pStyle w:val="BodyText"/>
              <w:jc w:val="center"/>
              <w:rPr>
                <w:rFonts w:ascii="Arial" w:hAnsi="Arial" w:cs="Arial"/>
                <w:noProof/>
              </w:rPr>
            </w:pPr>
          </w:p>
        </w:tc>
        <w:tc>
          <w:tcPr>
            <w:tcW w:w="1560" w:type="dxa"/>
            <w:gridSpan w:val="2"/>
            <w:shd w:val="clear" w:color="auto" w:fill="auto"/>
          </w:tcPr>
          <w:p w14:paraId="076C98E1" w14:textId="77777777" w:rsidR="008C30EC" w:rsidRPr="003C7CD7" w:rsidRDefault="008C30EC" w:rsidP="00400E22">
            <w:pPr>
              <w:pStyle w:val="BodyText"/>
              <w:jc w:val="center"/>
              <w:rPr>
                <w:rFonts w:ascii="Arial" w:hAnsi="Arial" w:cs="Arial"/>
                <w:noProof/>
              </w:rPr>
            </w:pPr>
            <w:r w:rsidRPr="00752F92">
              <w:rPr>
                <w:rFonts w:ascii="Arial" w:hAnsi="Arial" w:cs="Arial"/>
              </w:rPr>
              <w:t>Once a full assessment has been completed, you will be notified of the outcome</w:t>
            </w:r>
          </w:p>
        </w:tc>
        <w:tc>
          <w:tcPr>
            <w:tcW w:w="283" w:type="dxa"/>
            <w:gridSpan w:val="2"/>
            <w:shd w:val="clear" w:color="auto" w:fill="auto"/>
          </w:tcPr>
          <w:p w14:paraId="6C31B498" w14:textId="77777777" w:rsidR="008C30EC" w:rsidRPr="003C7CD7" w:rsidRDefault="008C30EC" w:rsidP="00400E22">
            <w:pPr>
              <w:pStyle w:val="BodyText"/>
              <w:jc w:val="center"/>
              <w:rPr>
                <w:rFonts w:ascii="Arial" w:hAnsi="Arial" w:cs="Arial"/>
                <w:noProof/>
              </w:rPr>
            </w:pPr>
          </w:p>
        </w:tc>
      </w:tr>
      <w:tr w:rsidR="008C30EC" w:rsidRPr="003C7CD7" w14:paraId="04D3B5A0" w14:textId="77777777" w:rsidTr="009035D9">
        <w:trPr>
          <w:gridAfter w:val="4"/>
          <w:wAfter w:w="204" w:type="dxa"/>
          <w:trHeight w:val="781"/>
          <w:jc w:val="center"/>
        </w:trPr>
        <w:tc>
          <w:tcPr>
            <w:tcW w:w="10313" w:type="dxa"/>
            <w:gridSpan w:val="17"/>
            <w:shd w:val="clear" w:color="auto" w:fill="auto"/>
          </w:tcPr>
          <w:p w14:paraId="372644D8" w14:textId="77777777" w:rsidR="008C30EC" w:rsidRPr="009035D9" w:rsidRDefault="008C30EC" w:rsidP="00400E22">
            <w:pPr>
              <w:tabs>
                <w:tab w:val="left" w:pos="2310"/>
              </w:tabs>
              <w:rPr>
                <w:sz w:val="12"/>
                <w:szCs w:val="12"/>
              </w:rPr>
            </w:pPr>
          </w:p>
          <w:p w14:paraId="522BD275" w14:textId="0786ADDB" w:rsidR="008C30EC" w:rsidRDefault="008C30EC" w:rsidP="00400E22">
            <w:pPr>
              <w:tabs>
                <w:tab w:val="left" w:pos="2310"/>
              </w:tabs>
              <w:rPr>
                <w:sz w:val="20"/>
                <w:szCs w:val="20"/>
              </w:rPr>
            </w:pPr>
            <w:r w:rsidRPr="003C7CD7">
              <w:rPr>
                <w:sz w:val="20"/>
                <w:szCs w:val="20"/>
              </w:rPr>
              <w:t xml:space="preserve">Questions marked with an </w:t>
            </w:r>
            <w:r w:rsidR="00A71765" w:rsidRPr="003C7CD7">
              <w:rPr>
                <w:sz w:val="20"/>
                <w:szCs w:val="20"/>
              </w:rPr>
              <w:t>asterisk</w:t>
            </w:r>
            <w:r w:rsidRPr="003C7CD7">
              <w:rPr>
                <w:sz w:val="20"/>
                <w:szCs w:val="20"/>
              </w:rPr>
              <w:t xml:space="preserve"> (*) must be completed, including all required signatures. </w:t>
            </w:r>
          </w:p>
          <w:p w14:paraId="7635B0FC" w14:textId="77777777" w:rsidR="008C30EC" w:rsidRPr="003C7CD7" w:rsidRDefault="008C30EC" w:rsidP="00400E22">
            <w:pPr>
              <w:tabs>
                <w:tab w:val="left" w:pos="2310"/>
              </w:tabs>
            </w:pPr>
            <w:r>
              <w:rPr>
                <w:sz w:val="20"/>
                <w:szCs w:val="20"/>
              </w:rPr>
              <w:t xml:space="preserve">Submit completed application form and supporting documents to </w:t>
            </w:r>
            <w:hyperlink r:id="rId15" w:history="1">
              <w:r w:rsidRPr="00EE4A63">
                <w:rPr>
                  <w:rStyle w:val="Hyperlink"/>
                  <w:sz w:val="20"/>
                  <w:szCs w:val="20"/>
                </w:rPr>
                <w:t>reportandconsents@geelongcity.vic.gov.au</w:t>
              </w:r>
            </w:hyperlink>
            <w:r>
              <w:rPr>
                <w:sz w:val="20"/>
                <w:szCs w:val="20"/>
              </w:rPr>
              <w:t xml:space="preserve"> </w:t>
            </w:r>
          </w:p>
        </w:tc>
      </w:tr>
      <w:tr w:rsidR="008C30EC" w:rsidRPr="003C7CD7" w14:paraId="3C3156AC" w14:textId="77777777" w:rsidTr="009035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10512" w:type="dxa"/>
            <w:gridSpan w:val="21"/>
            <w:shd w:val="clear" w:color="auto" w:fill="1F3864" w:themeFill="accent1" w:themeFillShade="80"/>
            <w:vAlign w:val="center"/>
          </w:tcPr>
          <w:p w14:paraId="4C71936B" w14:textId="09F92D14" w:rsidR="008C30EC" w:rsidRPr="003C7CD7" w:rsidRDefault="008C30EC" w:rsidP="00400E22">
            <w:pPr>
              <w:rPr>
                <w:b/>
                <w:bCs/>
                <w:color w:val="FFFFFF" w:themeColor="background1"/>
                <w:sz w:val="20"/>
                <w:szCs w:val="20"/>
              </w:rPr>
            </w:pPr>
            <w:bookmarkStart w:id="0" w:name="_Hlk139454156"/>
            <w:r w:rsidRPr="003C7CD7">
              <w:rPr>
                <w:b/>
                <w:bCs/>
                <w:color w:val="FFFFFF" w:themeColor="background1"/>
                <w:sz w:val="20"/>
                <w:szCs w:val="20"/>
              </w:rPr>
              <w:t>APPLICANT DETAILS</w:t>
            </w:r>
            <w:r w:rsidR="0091192B" w:rsidRPr="003C7CD7">
              <w:rPr>
                <w:b/>
                <w:bCs/>
                <w:color w:val="FF0000"/>
                <w:sz w:val="20"/>
                <w:szCs w:val="20"/>
              </w:rPr>
              <w:t>*</w:t>
            </w:r>
            <w:r w:rsidR="0091192B">
              <w:rPr>
                <w:b/>
                <w:bCs/>
                <w:color w:val="FF0000"/>
                <w:sz w:val="20"/>
                <w:szCs w:val="20"/>
              </w:rPr>
              <w:t xml:space="preserve"> Please note: Council will only correspond with the Applicant</w:t>
            </w:r>
          </w:p>
        </w:tc>
      </w:tr>
      <w:tr w:rsidR="008C30EC" w:rsidRPr="003C7CD7" w14:paraId="05EE1151" w14:textId="77777777" w:rsidTr="009035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555" w:type="dxa"/>
            <w:tcBorders>
              <w:right w:val="single" w:sz="4" w:space="0" w:color="auto"/>
            </w:tcBorders>
            <w:vAlign w:val="center"/>
          </w:tcPr>
          <w:p w14:paraId="4BD6E66A" w14:textId="74501A96"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955" w:type="dxa"/>
            <w:gridSpan w:val="7"/>
            <w:tcBorders>
              <w:left w:val="single" w:sz="4" w:space="0" w:color="auto"/>
            </w:tcBorders>
            <w:vAlign w:val="center"/>
          </w:tcPr>
          <w:p w14:paraId="0E5259D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431" w:type="dxa"/>
            <w:gridSpan w:val="3"/>
            <w:tcBorders>
              <w:left w:val="single" w:sz="4" w:space="0" w:color="auto"/>
            </w:tcBorders>
            <w:vAlign w:val="center"/>
          </w:tcPr>
          <w:p w14:paraId="084E0F3D" w14:textId="4018E534" w:rsidR="008C30EC" w:rsidRPr="00F1462E" w:rsidRDefault="008C30EC" w:rsidP="00400E22">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3571" w:type="dxa"/>
            <w:gridSpan w:val="10"/>
            <w:tcBorders>
              <w:left w:val="single" w:sz="4" w:space="0" w:color="auto"/>
            </w:tcBorders>
            <w:vAlign w:val="center"/>
          </w:tcPr>
          <w:p w14:paraId="35AB411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0048FAEA" w14:textId="77777777" w:rsidTr="009035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3010" w:type="dxa"/>
            <w:gridSpan w:val="3"/>
            <w:tcBorders>
              <w:right w:val="single" w:sz="4" w:space="0" w:color="auto"/>
            </w:tcBorders>
            <w:vAlign w:val="center"/>
          </w:tcPr>
          <w:p w14:paraId="191AF5BE"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18"/>
            <w:tcBorders>
              <w:left w:val="single" w:sz="4" w:space="0" w:color="auto"/>
            </w:tcBorders>
            <w:vAlign w:val="center"/>
          </w:tcPr>
          <w:p w14:paraId="3A523F08"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CBEDEEB" w14:textId="77777777" w:rsidTr="009035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12" w:type="dxa"/>
            <w:gridSpan w:val="21"/>
            <w:vAlign w:val="center"/>
          </w:tcPr>
          <w:p w14:paraId="31956E8D"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C30EC" w:rsidRPr="003C7CD7" w14:paraId="14CDFBFE" w14:textId="77777777" w:rsidTr="009035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838" w:type="dxa"/>
            <w:gridSpan w:val="2"/>
            <w:tcBorders>
              <w:right w:val="single" w:sz="4" w:space="0" w:color="auto"/>
            </w:tcBorders>
            <w:vAlign w:val="center"/>
          </w:tcPr>
          <w:p w14:paraId="517AC7CE" w14:textId="77777777" w:rsidR="008C30EC" w:rsidRPr="003C7CD7" w:rsidRDefault="008C30EC" w:rsidP="00400E22">
            <w:pPr>
              <w:tabs>
                <w:tab w:val="right" w:pos="2794"/>
              </w:tabs>
              <w:suppressAutoHyphens/>
              <w:rPr>
                <w:b/>
                <w:bCs/>
                <w:sz w:val="20"/>
                <w:szCs w:val="20"/>
              </w:rPr>
            </w:pPr>
            <w:r w:rsidRPr="003C7CD7">
              <w:rPr>
                <w:b/>
                <w:bCs/>
                <w:sz w:val="20"/>
                <w:szCs w:val="20"/>
              </w:rPr>
              <w:t>Street No.</w:t>
            </w:r>
          </w:p>
        </w:tc>
        <w:tc>
          <w:tcPr>
            <w:tcW w:w="2126" w:type="dxa"/>
            <w:gridSpan w:val="4"/>
            <w:tcBorders>
              <w:left w:val="single" w:sz="4" w:space="0" w:color="auto"/>
            </w:tcBorders>
            <w:vAlign w:val="center"/>
          </w:tcPr>
          <w:p w14:paraId="6E5017AE"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546" w:type="dxa"/>
            <w:gridSpan w:val="2"/>
            <w:tcBorders>
              <w:left w:val="single" w:sz="4" w:space="0" w:color="auto"/>
            </w:tcBorders>
            <w:vAlign w:val="center"/>
          </w:tcPr>
          <w:p w14:paraId="11A952FE"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13"/>
            <w:tcBorders>
              <w:left w:val="single" w:sz="4" w:space="0" w:color="auto"/>
            </w:tcBorders>
            <w:vAlign w:val="center"/>
          </w:tcPr>
          <w:p w14:paraId="27E1999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6394BE61" w14:textId="77777777" w:rsidTr="009035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838" w:type="dxa"/>
            <w:gridSpan w:val="2"/>
            <w:tcBorders>
              <w:right w:val="single" w:sz="4" w:space="0" w:color="auto"/>
            </w:tcBorders>
            <w:vAlign w:val="center"/>
          </w:tcPr>
          <w:p w14:paraId="3D48F359"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6"/>
            <w:tcBorders>
              <w:left w:val="single" w:sz="4" w:space="0" w:color="auto"/>
            </w:tcBorders>
            <w:vAlign w:val="center"/>
          </w:tcPr>
          <w:p w14:paraId="32AC8063"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148" w:type="dxa"/>
            <w:gridSpan w:val="2"/>
            <w:tcBorders>
              <w:left w:val="single" w:sz="4" w:space="0" w:color="auto"/>
            </w:tcBorders>
            <w:vAlign w:val="center"/>
          </w:tcPr>
          <w:p w14:paraId="1EC634C0"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34E27AF9"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p>
        </w:tc>
        <w:tc>
          <w:tcPr>
            <w:tcW w:w="1250" w:type="dxa"/>
            <w:gridSpan w:val="3"/>
            <w:tcBorders>
              <w:left w:val="single" w:sz="4" w:space="0" w:color="auto"/>
            </w:tcBorders>
            <w:vAlign w:val="center"/>
          </w:tcPr>
          <w:p w14:paraId="6F947866"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gridSpan w:val="6"/>
            <w:tcBorders>
              <w:left w:val="single" w:sz="4" w:space="0" w:color="auto"/>
            </w:tcBorders>
            <w:vAlign w:val="center"/>
          </w:tcPr>
          <w:p w14:paraId="2DDBC802"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5103E30B" w14:textId="77777777" w:rsidTr="009035D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838" w:type="dxa"/>
            <w:gridSpan w:val="2"/>
            <w:tcBorders>
              <w:right w:val="single" w:sz="4" w:space="0" w:color="auto"/>
            </w:tcBorders>
            <w:vAlign w:val="center"/>
          </w:tcPr>
          <w:p w14:paraId="5C587E48"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8"/>
            <w:tcBorders>
              <w:left w:val="single" w:sz="4" w:space="0" w:color="auto"/>
            </w:tcBorders>
            <w:vAlign w:val="center"/>
          </w:tcPr>
          <w:p w14:paraId="49F1715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4E95E0A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9"/>
            <w:tcBorders>
              <w:left w:val="single" w:sz="4" w:space="0" w:color="auto"/>
            </w:tcBorders>
          </w:tcPr>
          <w:p w14:paraId="66D7925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p w14:paraId="77173973" w14:textId="77777777" w:rsidR="008C30EC" w:rsidRPr="003C7CD7" w:rsidRDefault="008C30EC"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0"/>
    </w:tbl>
    <w:p w14:paraId="4CE5391D" w14:textId="77777777" w:rsidR="008C30EC" w:rsidRPr="009035D9" w:rsidRDefault="008C30EC" w:rsidP="0091192B">
      <w:pPr>
        <w:tabs>
          <w:tab w:val="center" w:pos="5233"/>
        </w:tabs>
        <w:spacing w:after="0" w:line="240" w:lineRule="auto"/>
        <w:rPr>
          <w:sz w:val="12"/>
          <w:szCs w:val="12"/>
        </w:rPr>
      </w:pPr>
    </w:p>
    <w:tbl>
      <w:tblPr>
        <w:tblStyle w:val="TableGrid"/>
        <w:tblW w:w="10512" w:type="dxa"/>
        <w:tblLook w:val="04A0" w:firstRow="1" w:lastRow="0" w:firstColumn="1" w:lastColumn="0" w:noHBand="0" w:noVBand="1"/>
      </w:tblPr>
      <w:tblGrid>
        <w:gridCol w:w="2263"/>
        <w:gridCol w:w="8249"/>
      </w:tblGrid>
      <w:tr w:rsidR="008C30EC" w:rsidRPr="003C7CD7" w14:paraId="1EDDEAAC" w14:textId="77777777" w:rsidTr="001B2696">
        <w:trPr>
          <w:trHeight w:val="425"/>
        </w:trPr>
        <w:tc>
          <w:tcPr>
            <w:tcW w:w="10512" w:type="dxa"/>
            <w:gridSpan w:val="2"/>
            <w:shd w:val="clear" w:color="auto" w:fill="1F3864" w:themeFill="accent1" w:themeFillShade="80"/>
            <w:vAlign w:val="center"/>
          </w:tcPr>
          <w:p w14:paraId="10CCE0EF" w14:textId="2B779FC8"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91192B">
              <w:rPr>
                <w:b/>
                <w:bCs/>
                <w:color w:val="FFFFFF" w:themeColor="background1"/>
                <w:sz w:val="20"/>
                <w:szCs w:val="20"/>
              </w:rPr>
              <w:t xml:space="preserve"> C</w:t>
            </w:r>
            <w:r>
              <w:rPr>
                <w:b/>
                <w:bCs/>
                <w:color w:val="FFFFFF" w:themeColor="background1"/>
                <w:sz w:val="20"/>
                <w:szCs w:val="20"/>
              </w:rPr>
              <w:t>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8C30EC" w:rsidRPr="003C7CD7" w14:paraId="2AAC7A57" w14:textId="77777777" w:rsidTr="00400E22">
        <w:trPr>
          <w:trHeight w:val="500"/>
        </w:trPr>
        <w:tc>
          <w:tcPr>
            <w:tcW w:w="2263" w:type="dxa"/>
            <w:tcBorders>
              <w:right w:val="single" w:sz="4" w:space="0" w:color="auto"/>
            </w:tcBorders>
            <w:vAlign w:val="center"/>
          </w:tcPr>
          <w:p w14:paraId="428084A7" w14:textId="07A15953"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249" w:type="dxa"/>
            <w:tcBorders>
              <w:left w:val="single" w:sz="4" w:space="0" w:color="auto"/>
            </w:tcBorders>
          </w:tcPr>
          <w:p w14:paraId="576DCF09"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EE1B0E5" w14:textId="77777777" w:rsidTr="00400E22">
        <w:trPr>
          <w:trHeight w:val="500"/>
        </w:trPr>
        <w:tc>
          <w:tcPr>
            <w:tcW w:w="2263" w:type="dxa"/>
            <w:tcBorders>
              <w:right w:val="single" w:sz="4" w:space="0" w:color="auto"/>
            </w:tcBorders>
            <w:vAlign w:val="center"/>
          </w:tcPr>
          <w:p w14:paraId="35DE2EED" w14:textId="22C200B1"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249" w:type="dxa"/>
            <w:tcBorders>
              <w:left w:val="single" w:sz="4" w:space="0" w:color="auto"/>
            </w:tcBorders>
          </w:tcPr>
          <w:p w14:paraId="27BB135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bl>
    <w:p w14:paraId="434C1530" w14:textId="0C43F30D" w:rsidR="008C30EC" w:rsidRPr="009035D9" w:rsidRDefault="008C30EC" w:rsidP="0091192B">
      <w:pPr>
        <w:tabs>
          <w:tab w:val="center" w:pos="5233"/>
        </w:tabs>
        <w:spacing w:after="0" w:line="240" w:lineRule="auto"/>
        <w:rPr>
          <w:sz w:val="12"/>
          <w:szCs w:val="12"/>
        </w:rPr>
      </w:pPr>
    </w:p>
    <w:tbl>
      <w:tblPr>
        <w:tblStyle w:val="TableGrid"/>
        <w:tblW w:w="10654" w:type="dxa"/>
        <w:tblLook w:val="04A0" w:firstRow="1" w:lastRow="0" w:firstColumn="1" w:lastColumn="0" w:noHBand="0" w:noVBand="1"/>
      </w:tblPr>
      <w:tblGrid>
        <w:gridCol w:w="1555"/>
        <w:gridCol w:w="283"/>
        <w:gridCol w:w="1172"/>
        <w:gridCol w:w="813"/>
        <w:gridCol w:w="1687"/>
        <w:gridCol w:w="1148"/>
        <w:gridCol w:w="102"/>
        <w:gridCol w:w="39"/>
        <w:gridCol w:w="1212"/>
        <w:gridCol w:w="1250"/>
        <w:gridCol w:w="1224"/>
        <w:gridCol w:w="142"/>
        <w:gridCol w:w="27"/>
      </w:tblGrid>
      <w:tr w:rsidR="008C30EC" w:rsidRPr="00046627" w14:paraId="160E6AB0" w14:textId="77777777" w:rsidTr="00E436E6">
        <w:trPr>
          <w:gridAfter w:val="2"/>
          <w:wAfter w:w="169" w:type="dxa"/>
          <w:trHeight w:hRule="exact" w:val="425"/>
        </w:trPr>
        <w:tc>
          <w:tcPr>
            <w:tcW w:w="10485" w:type="dxa"/>
            <w:gridSpan w:val="11"/>
            <w:shd w:val="clear" w:color="auto" w:fill="1F3864" w:themeFill="accent1" w:themeFillShade="80"/>
            <w:vAlign w:val="center"/>
          </w:tcPr>
          <w:p w14:paraId="58D59DAA" w14:textId="77777777" w:rsidR="008C30EC" w:rsidRPr="00046627" w:rsidRDefault="008C30EC" w:rsidP="00400E22">
            <w:pPr>
              <w:rPr>
                <w:b/>
                <w:bCs/>
                <w:color w:val="FF0000"/>
                <w:sz w:val="20"/>
                <w:szCs w:val="20"/>
              </w:rPr>
            </w:pPr>
            <w:bookmarkStart w:id="1" w:name="_Hlk139455263"/>
            <w:r>
              <w:rPr>
                <w:b/>
                <w:bCs/>
                <w:color w:val="FFFFFF" w:themeColor="background1"/>
                <w:sz w:val="20"/>
                <w:szCs w:val="20"/>
              </w:rPr>
              <w:t>OWNER DETAILS</w:t>
            </w:r>
            <w:r w:rsidRPr="003C7CD7">
              <w:rPr>
                <w:b/>
                <w:bCs/>
                <w:color w:val="FF0000"/>
                <w:sz w:val="20"/>
                <w:szCs w:val="20"/>
              </w:rPr>
              <w:t>*</w:t>
            </w:r>
          </w:p>
        </w:tc>
      </w:tr>
      <w:tr w:rsidR="008C30EC" w:rsidRPr="003C7CD7" w14:paraId="66F278B5" w14:textId="77777777" w:rsidTr="00340F15">
        <w:trPr>
          <w:gridAfter w:val="2"/>
          <w:wAfter w:w="169" w:type="dxa"/>
          <w:trHeight w:val="499"/>
        </w:trPr>
        <w:tc>
          <w:tcPr>
            <w:tcW w:w="3010" w:type="dxa"/>
            <w:gridSpan w:val="3"/>
            <w:vAlign w:val="center"/>
          </w:tcPr>
          <w:p w14:paraId="421F92F1" w14:textId="77777777" w:rsidR="008C30EC" w:rsidRPr="00853B88" w:rsidRDefault="008C30EC" w:rsidP="00400E22">
            <w:pPr>
              <w:tabs>
                <w:tab w:val="left" w:pos="1440"/>
                <w:tab w:val="left" w:pos="1843"/>
                <w:tab w:val="left" w:pos="1985"/>
                <w:tab w:val="left" w:pos="5670"/>
                <w:tab w:val="left" w:pos="9790"/>
                <w:tab w:val="left" w:pos="10318"/>
              </w:tabs>
              <w:suppressAutoHyphens/>
              <w:rPr>
                <w:b/>
                <w:bCs/>
                <w:sz w:val="20"/>
                <w:szCs w:val="20"/>
              </w:rPr>
            </w:pPr>
            <w:r w:rsidRPr="00853B88">
              <w:rPr>
                <w:b/>
                <w:bCs/>
                <w:sz w:val="20"/>
                <w:szCs w:val="20"/>
              </w:rPr>
              <w:t>Same as Applicant</w:t>
            </w:r>
          </w:p>
        </w:tc>
        <w:tc>
          <w:tcPr>
            <w:tcW w:w="7475" w:type="dxa"/>
            <w:gridSpan w:val="8"/>
            <w:vAlign w:val="center"/>
          </w:tcPr>
          <w:p w14:paraId="5054F972"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8C30EC" w:rsidRPr="003C7CD7" w14:paraId="642AAE6B" w14:textId="77777777" w:rsidTr="00340F15">
        <w:trPr>
          <w:gridAfter w:val="2"/>
          <w:wAfter w:w="169" w:type="dxa"/>
          <w:trHeight w:val="500"/>
        </w:trPr>
        <w:tc>
          <w:tcPr>
            <w:tcW w:w="1838" w:type="dxa"/>
            <w:gridSpan w:val="2"/>
            <w:tcBorders>
              <w:right w:val="single" w:sz="4" w:space="0" w:color="auto"/>
            </w:tcBorders>
            <w:vAlign w:val="center"/>
          </w:tcPr>
          <w:p w14:paraId="7F0D9FFA" w14:textId="53EC8285"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48BF2D0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289" w:type="dxa"/>
            <w:gridSpan w:val="3"/>
            <w:tcBorders>
              <w:left w:val="single" w:sz="4" w:space="0" w:color="auto"/>
            </w:tcBorders>
            <w:vAlign w:val="center"/>
          </w:tcPr>
          <w:p w14:paraId="6930805F" w14:textId="3357F917" w:rsidR="008C30EC" w:rsidRPr="00D64216" w:rsidRDefault="008C30EC" w:rsidP="00400E22">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3"/>
            <w:tcBorders>
              <w:left w:val="single" w:sz="4" w:space="0" w:color="auto"/>
            </w:tcBorders>
            <w:vAlign w:val="center"/>
          </w:tcPr>
          <w:p w14:paraId="04B9BA3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76893DEC" w14:textId="77777777" w:rsidTr="00340F15">
        <w:trPr>
          <w:gridAfter w:val="2"/>
          <w:wAfter w:w="169" w:type="dxa"/>
          <w:trHeight w:val="500"/>
        </w:trPr>
        <w:tc>
          <w:tcPr>
            <w:tcW w:w="3010" w:type="dxa"/>
            <w:gridSpan w:val="3"/>
            <w:tcBorders>
              <w:right w:val="single" w:sz="4" w:space="0" w:color="auto"/>
            </w:tcBorders>
            <w:vAlign w:val="center"/>
          </w:tcPr>
          <w:p w14:paraId="54722D2A"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8"/>
            <w:tcBorders>
              <w:left w:val="single" w:sz="4" w:space="0" w:color="auto"/>
            </w:tcBorders>
            <w:vAlign w:val="center"/>
          </w:tcPr>
          <w:p w14:paraId="3B3B8C7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0BE6B6D4" w14:textId="77777777" w:rsidTr="00340F15">
        <w:trPr>
          <w:gridAfter w:val="2"/>
          <w:wAfter w:w="169" w:type="dxa"/>
          <w:trHeight w:val="549"/>
        </w:trPr>
        <w:tc>
          <w:tcPr>
            <w:tcW w:w="10485" w:type="dxa"/>
            <w:gridSpan w:val="11"/>
            <w:vAlign w:val="center"/>
          </w:tcPr>
          <w:p w14:paraId="0CB16119"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C30EC" w:rsidRPr="003C7CD7" w14:paraId="5BCADA51" w14:textId="77777777" w:rsidTr="00340F15">
        <w:trPr>
          <w:gridAfter w:val="2"/>
          <w:wAfter w:w="169" w:type="dxa"/>
          <w:trHeight w:val="500"/>
        </w:trPr>
        <w:tc>
          <w:tcPr>
            <w:tcW w:w="1555" w:type="dxa"/>
            <w:tcBorders>
              <w:right w:val="single" w:sz="4" w:space="0" w:color="auto"/>
            </w:tcBorders>
            <w:vAlign w:val="center"/>
          </w:tcPr>
          <w:p w14:paraId="2D00A614"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0CF0168D"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719DC50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6"/>
            <w:tcBorders>
              <w:left w:val="single" w:sz="4" w:space="0" w:color="auto"/>
            </w:tcBorders>
            <w:vAlign w:val="center"/>
          </w:tcPr>
          <w:p w14:paraId="4C9DC63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DF61F8E" w14:textId="77777777" w:rsidTr="00340F15">
        <w:trPr>
          <w:gridAfter w:val="2"/>
          <w:wAfter w:w="169" w:type="dxa"/>
          <w:trHeight w:val="500"/>
        </w:trPr>
        <w:tc>
          <w:tcPr>
            <w:tcW w:w="1555" w:type="dxa"/>
            <w:tcBorders>
              <w:right w:val="single" w:sz="4" w:space="0" w:color="auto"/>
            </w:tcBorders>
            <w:vAlign w:val="center"/>
          </w:tcPr>
          <w:p w14:paraId="10262C3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237A3AAE"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2329E7C0"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3"/>
            <w:tcBorders>
              <w:left w:val="single" w:sz="4" w:space="0" w:color="auto"/>
            </w:tcBorders>
            <w:vAlign w:val="center"/>
          </w:tcPr>
          <w:p w14:paraId="19AC6F9E"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0742C317"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2742EFC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7E5BDAA" w14:textId="77777777" w:rsidTr="00340F15">
        <w:trPr>
          <w:gridAfter w:val="2"/>
          <w:wAfter w:w="169" w:type="dxa"/>
          <w:trHeight w:val="500"/>
        </w:trPr>
        <w:tc>
          <w:tcPr>
            <w:tcW w:w="1555" w:type="dxa"/>
            <w:tcBorders>
              <w:right w:val="single" w:sz="4" w:space="0" w:color="auto"/>
            </w:tcBorders>
            <w:vAlign w:val="center"/>
          </w:tcPr>
          <w:p w14:paraId="7625582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5"/>
            <w:tcBorders>
              <w:left w:val="single" w:sz="4" w:space="0" w:color="auto"/>
            </w:tcBorders>
            <w:vAlign w:val="center"/>
          </w:tcPr>
          <w:p w14:paraId="11B3107B"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3"/>
            <w:tcBorders>
              <w:left w:val="single" w:sz="4" w:space="0" w:color="auto"/>
            </w:tcBorders>
            <w:vAlign w:val="center"/>
          </w:tcPr>
          <w:p w14:paraId="1D8C098A"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4" w:type="dxa"/>
            <w:gridSpan w:val="2"/>
            <w:tcBorders>
              <w:left w:val="single" w:sz="4" w:space="0" w:color="auto"/>
            </w:tcBorders>
          </w:tcPr>
          <w:p w14:paraId="2056B838"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p w14:paraId="39E601F4" w14:textId="77777777" w:rsidR="008C30EC" w:rsidRPr="003C7CD7" w:rsidRDefault="008C30EC"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r w:rsidR="008C30EC" w:rsidRPr="00046627" w14:paraId="3FD62E71" w14:textId="77777777" w:rsidTr="00E436E6">
        <w:trPr>
          <w:trHeight w:hRule="exact" w:val="425"/>
        </w:trPr>
        <w:tc>
          <w:tcPr>
            <w:tcW w:w="10654" w:type="dxa"/>
            <w:gridSpan w:val="13"/>
            <w:shd w:val="clear" w:color="auto" w:fill="1F3864" w:themeFill="accent1" w:themeFillShade="80"/>
            <w:vAlign w:val="center"/>
          </w:tcPr>
          <w:p w14:paraId="3B40CBC6" w14:textId="77777777" w:rsidR="008C30EC" w:rsidRPr="00046627" w:rsidRDefault="008C30EC" w:rsidP="00400E22">
            <w:pPr>
              <w:rPr>
                <w:b/>
                <w:bCs/>
                <w:color w:val="FF0000"/>
                <w:sz w:val="20"/>
                <w:szCs w:val="20"/>
              </w:rPr>
            </w:pPr>
            <w:bookmarkStart w:id="2" w:name="_Hlk139455277"/>
            <w:bookmarkEnd w:id="1"/>
            <w:r>
              <w:rPr>
                <w:b/>
                <w:bCs/>
                <w:color w:val="FFFFFF" w:themeColor="background1"/>
                <w:sz w:val="20"/>
                <w:szCs w:val="20"/>
              </w:rPr>
              <w:lastRenderedPageBreak/>
              <w:t>PROPERTY DETAILS</w:t>
            </w:r>
            <w:r w:rsidRPr="003C7CD7">
              <w:rPr>
                <w:b/>
                <w:bCs/>
                <w:color w:val="FF0000"/>
                <w:sz w:val="20"/>
                <w:szCs w:val="20"/>
              </w:rPr>
              <w:t>*</w:t>
            </w:r>
            <w:r>
              <w:rPr>
                <w:b/>
                <w:bCs/>
                <w:color w:val="FF0000"/>
                <w:sz w:val="20"/>
                <w:szCs w:val="20"/>
              </w:rPr>
              <w:t xml:space="preserve"> </w:t>
            </w:r>
          </w:p>
        </w:tc>
      </w:tr>
      <w:tr w:rsidR="008C30EC" w:rsidRPr="003C7CD7" w14:paraId="4D1C2901" w14:textId="77777777" w:rsidTr="00E436E6">
        <w:trPr>
          <w:gridAfter w:val="1"/>
          <w:wAfter w:w="27" w:type="dxa"/>
          <w:trHeight w:val="500"/>
        </w:trPr>
        <w:tc>
          <w:tcPr>
            <w:tcW w:w="1555" w:type="dxa"/>
            <w:tcBorders>
              <w:right w:val="single" w:sz="4" w:space="0" w:color="auto"/>
            </w:tcBorders>
            <w:vAlign w:val="center"/>
          </w:tcPr>
          <w:p w14:paraId="16C071C8"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6FD9B921"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0EA01F0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7"/>
            <w:tcBorders>
              <w:left w:val="single" w:sz="4" w:space="0" w:color="auto"/>
            </w:tcBorders>
            <w:vAlign w:val="center"/>
          </w:tcPr>
          <w:p w14:paraId="2FD302B8"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52954B60" w14:textId="77777777" w:rsidTr="00E436E6">
        <w:trPr>
          <w:gridAfter w:val="1"/>
          <w:wAfter w:w="27" w:type="dxa"/>
          <w:trHeight w:val="500"/>
        </w:trPr>
        <w:tc>
          <w:tcPr>
            <w:tcW w:w="1555" w:type="dxa"/>
            <w:tcBorders>
              <w:right w:val="single" w:sz="4" w:space="0" w:color="auto"/>
            </w:tcBorders>
            <w:vAlign w:val="center"/>
          </w:tcPr>
          <w:p w14:paraId="4C5DF53D"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4B95F1E3"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250" w:type="dxa"/>
            <w:gridSpan w:val="2"/>
            <w:tcBorders>
              <w:left w:val="single" w:sz="4" w:space="0" w:color="auto"/>
            </w:tcBorders>
            <w:vAlign w:val="center"/>
          </w:tcPr>
          <w:p w14:paraId="526D6B4E"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gridSpan w:val="2"/>
            <w:tcBorders>
              <w:left w:val="single" w:sz="4" w:space="0" w:color="auto"/>
            </w:tcBorders>
            <w:vAlign w:val="center"/>
          </w:tcPr>
          <w:p w14:paraId="4ABA610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6B28631D"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gridSpan w:val="2"/>
            <w:tcBorders>
              <w:left w:val="single" w:sz="4" w:space="0" w:color="auto"/>
            </w:tcBorders>
            <w:vAlign w:val="center"/>
          </w:tcPr>
          <w:p w14:paraId="076F4421"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bookmarkEnd w:id="2"/>
    </w:tbl>
    <w:p w14:paraId="44799437" w14:textId="38066050" w:rsidR="008C30EC" w:rsidRDefault="008C30EC" w:rsidP="008C30EC">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87"/>
        <w:gridCol w:w="4753"/>
        <w:gridCol w:w="425"/>
        <w:gridCol w:w="4989"/>
      </w:tblGrid>
      <w:tr w:rsidR="00E65D90" w:rsidRPr="00046627" w14:paraId="1B8C896D" w14:textId="77777777" w:rsidTr="00FB0946">
        <w:trPr>
          <w:trHeight w:hRule="exact" w:val="425"/>
        </w:trPr>
        <w:tc>
          <w:tcPr>
            <w:tcW w:w="10654" w:type="dxa"/>
            <w:gridSpan w:val="4"/>
            <w:shd w:val="clear" w:color="auto" w:fill="1F3864" w:themeFill="accent1" w:themeFillShade="80"/>
            <w:vAlign w:val="center"/>
          </w:tcPr>
          <w:p w14:paraId="71C13148" w14:textId="77777777" w:rsidR="00E65D90" w:rsidRPr="00046627" w:rsidRDefault="00E65D90" w:rsidP="00FB0946">
            <w:pPr>
              <w:rPr>
                <w:b/>
                <w:bCs/>
                <w:color w:val="FF0000"/>
                <w:sz w:val="20"/>
                <w:szCs w:val="20"/>
              </w:rPr>
            </w:pPr>
            <w:r>
              <w:rPr>
                <w:b/>
                <w:sz w:val="20"/>
                <w:szCs w:val="20"/>
                <w:lang w:val="en-GB"/>
              </w:rPr>
              <w:t>RELEVANT BUILDING SURVEYOR APPOINTMENT</w:t>
            </w:r>
            <w:r w:rsidRPr="00CF25AC">
              <w:rPr>
                <w:sz w:val="20"/>
                <w:szCs w:val="20"/>
                <w:lang w:val="en-GB"/>
              </w:rPr>
              <w:t xml:space="preserve"> (tick applicable box)</w:t>
            </w:r>
          </w:p>
        </w:tc>
      </w:tr>
      <w:tr w:rsidR="00BA496B" w:rsidRPr="0097245A" w14:paraId="781166CA" w14:textId="77777777" w:rsidTr="00EC6AD2">
        <w:trPr>
          <w:trHeight w:val="297"/>
        </w:trPr>
        <w:tc>
          <w:tcPr>
            <w:tcW w:w="10654" w:type="dxa"/>
            <w:gridSpan w:val="4"/>
            <w:vAlign w:val="center"/>
          </w:tcPr>
          <w:p w14:paraId="18FE8A6E" w14:textId="77777777" w:rsidR="00BA496B" w:rsidRPr="002D5E11" w:rsidRDefault="00BA496B" w:rsidP="00EC6AD2">
            <w:pPr>
              <w:tabs>
                <w:tab w:val="left" w:pos="1440"/>
                <w:tab w:val="left" w:pos="1843"/>
                <w:tab w:val="left" w:pos="1985"/>
                <w:tab w:val="left" w:pos="5670"/>
                <w:tab w:val="left" w:pos="9790"/>
                <w:tab w:val="left" w:pos="10318"/>
              </w:tabs>
              <w:suppressAutoHyphens/>
              <w:rPr>
                <w:sz w:val="20"/>
                <w:szCs w:val="20"/>
              </w:rPr>
            </w:pPr>
            <w:r w:rsidRPr="00F92AC3">
              <w:rPr>
                <w:sz w:val="20"/>
                <w:szCs w:val="20"/>
              </w:rPr>
              <w:t>Has a R</w:t>
            </w:r>
            <w:r>
              <w:rPr>
                <w:sz w:val="20"/>
                <w:szCs w:val="20"/>
              </w:rPr>
              <w:t>elevant</w:t>
            </w:r>
            <w:r w:rsidRPr="00F92AC3">
              <w:rPr>
                <w:sz w:val="20"/>
                <w:szCs w:val="20"/>
              </w:rPr>
              <w:t xml:space="preserve"> Building Surveyor been appointed</w:t>
            </w:r>
            <w:r>
              <w:rPr>
                <w:sz w:val="20"/>
                <w:szCs w:val="20"/>
              </w:rPr>
              <w:t xml:space="preserve"> to issue a building permit</w:t>
            </w:r>
            <w:r w:rsidRPr="00F92AC3">
              <w:rPr>
                <w:sz w:val="20"/>
                <w:szCs w:val="20"/>
              </w:rPr>
              <w:t xml:space="preserve"> </w:t>
            </w:r>
            <w:r>
              <w:rPr>
                <w:sz w:val="20"/>
                <w:szCs w:val="20"/>
              </w:rPr>
              <w:t>in relation to the building work?</w:t>
            </w:r>
          </w:p>
        </w:tc>
      </w:tr>
      <w:tr w:rsidR="00E65D90" w:rsidRPr="0097245A" w14:paraId="5ADF1869" w14:textId="77777777" w:rsidTr="00FB0946">
        <w:trPr>
          <w:trHeight w:val="297"/>
        </w:trPr>
        <w:tc>
          <w:tcPr>
            <w:tcW w:w="487" w:type="dxa"/>
            <w:vAlign w:val="center"/>
          </w:tcPr>
          <w:p w14:paraId="4FD43493" w14:textId="77777777" w:rsidR="00E65D90" w:rsidRPr="000B528E" w:rsidRDefault="00E65D90" w:rsidP="00FB0946">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4753" w:type="dxa"/>
            <w:vAlign w:val="center"/>
          </w:tcPr>
          <w:p w14:paraId="1AF1BA61" w14:textId="77777777" w:rsidR="00E65D90" w:rsidRPr="000B528E" w:rsidRDefault="00E65D90" w:rsidP="00FB0946">
            <w:pPr>
              <w:tabs>
                <w:tab w:val="left" w:pos="1440"/>
                <w:tab w:val="left" w:pos="1843"/>
                <w:tab w:val="left" w:pos="1985"/>
                <w:tab w:val="left" w:pos="5670"/>
                <w:tab w:val="left" w:pos="9790"/>
                <w:tab w:val="left" w:pos="10318"/>
              </w:tabs>
              <w:suppressAutoHyphens/>
              <w:rPr>
                <w:sz w:val="20"/>
                <w:szCs w:val="20"/>
              </w:rPr>
            </w:pPr>
            <w:r>
              <w:rPr>
                <w:sz w:val="20"/>
                <w:szCs w:val="20"/>
              </w:rPr>
              <w:t>Yes</w:t>
            </w:r>
          </w:p>
        </w:tc>
        <w:tc>
          <w:tcPr>
            <w:tcW w:w="425" w:type="dxa"/>
            <w:vAlign w:val="center"/>
          </w:tcPr>
          <w:p w14:paraId="4687DFF3" w14:textId="77777777" w:rsidR="00E65D90" w:rsidRPr="002D5E11" w:rsidRDefault="00E65D90" w:rsidP="00FB0946">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p>
        </w:tc>
        <w:tc>
          <w:tcPr>
            <w:tcW w:w="4989" w:type="dxa"/>
            <w:vAlign w:val="center"/>
          </w:tcPr>
          <w:p w14:paraId="65A73668" w14:textId="77777777" w:rsidR="00E65D90" w:rsidRPr="002D5E11" w:rsidRDefault="00E65D90" w:rsidP="00FB0946">
            <w:pPr>
              <w:tabs>
                <w:tab w:val="left" w:pos="1440"/>
                <w:tab w:val="left" w:pos="1843"/>
                <w:tab w:val="left" w:pos="1985"/>
                <w:tab w:val="left" w:pos="5670"/>
                <w:tab w:val="left" w:pos="9790"/>
                <w:tab w:val="left" w:pos="10318"/>
              </w:tabs>
              <w:suppressAutoHyphens/>
              <w:rPr>
                <w:sz w:val="20"/>
                <w:szCs w:val="20"/>
              </w:rPr>
            </w:pPr>
            <w:r>
              <w:rPr>
                <w:sz w:val="20"/>
                <w:szCs w:val="20"/>
              </w:rPr>
              <w:t>No</w:t>
            </w:r>
          </w:p>
        </w:tc>
      </w:tr>
    </w:tbl>
    <w:p w14:paraId="67A9A238" w14:textId="77777777" w:rsidR="00E65D90" w:rsidRDefault="00E65D90" w:rsidP="008C30EC">
      <w:pPr>
        <w:tabs>
          <w:tab w:val="center" w:pos="5233"/>
        </w:tabs>
        <w:spacing w:after="0" w:line="240" w:lineRule="auto"/>
      </w:pPr>
    </w:p>
    <w:tbl>
      <w:tblPr>
        <w:tblStyle w:val="TableGrid"/>
        <w:tblW w:w="10654" w:type="dxa"/>
        <w:tblLook w:val="04A0" w:firstRow="1" w:lastRow="0" w:firstColumn="1" w:lastColumn="0" w:noHBand="0" w:noVBand="1"/>
      </w:tblPr>
      <w:tblGrid>
        <w:gridCol w:w="5135"/>
        <w:gridCol w:w="5519"/>
      </w:tblGrid>
      <w:tr w:rsidR="008C30EC" w:rsidRPr="00046627" w14:paraId="06070CCF" w14:textId="77777777" w:rsidTr="001B2696">
        <w:trPr>
          <w:trHeight w:hRule="exact" w:val="425"/>
        </w:trPr>
        <w:tc>
          <w:tcPr>
            <w:tcW w:w="10654" w:type="dxa"/>
            <w:gridSpan w:val="2"/>
            <w:shd w:val="clear" w:color="auto" w:fill="1F3864" w:themeFill="accent1" w:themeFillShade="80"/>
            <w:vAlign w:val="center"/>
          </w:tcPr>
          <w:p w14:paraId="0737E2DE" w14:textId="58BDEDFC" w:rsidR="008C30EC" w:rsidRPr="00046627" w:rsidRDefault="008C30EC" w:rsidP="00400E22">
            <w:pPr>
              <w:rPr>
                <w:b/>
                <w:bCs/>
                <w:color w:val="FF0000"/>
                <w:sz w:val="20"/>
                <w:szCs w:val="20"/>
              </w:rPr>
            </w:pPr>
            <w:r w:rsidRPr="00E3093D">
              <w:rPr>
                <w:b/>
                <w:sz w:val="20"/>
                <w:szCs w:val="20"/>
                <w:lang w:val="en-GB"/>
              </w:rPr>
              <w:t xml:space="preserve">DESIGN THAT DOES NOT COMPLY WITH REGULATION </w:t>
            </w:r>
            <w:r w:rsidRPr="00752F92">
              <w:rPr>
                <w:sz w:val="18"/>
                <w:szCs w:val="18"/>
                <w:lang w:val="en-GB"/>
              </w:rPr>
              <w:t>(tick applicable box)</w:t>
            </w:r>
            <w:r w:rsidRPr="00752F92">
              <w:rPr>
                <w:b/>
                <w:bCs/>
                <w:color w:val="FF0000"/>
                <w:sz w:val="18"/>
                <w:szCs w:val="18"/>
              </w:rPr>
              <w:t xml:space="preserve"> </w:t>
            </w:r>
          </w:p>
        </w:tc>
      </w:tr>
      <w:tr w:rsidR="008C30EC" w:rsidRPr="0097245A" w14:paraId="009AAE47" w14:textId="77777777" w:rsidTr="000F58F5">
        <w:trPr>
          <w:trHeight w:val="297"/>
        </w:trPr>
        <w:tc>
          <w:tcPr>
            <w:tcW w:w="5135" w:type="dxa"/>
            <w:shd w:val="clear" w:color="auto" w:fill="B4C6E7" w:themeFill="accent1" w:themeFillTint="66"/>
          </w:tcPr>
          <w:p w14:paraId="5A1C09C3" w14:textId="7C5F1500" w:rsidR="008C30EC" w:rsidRPr="00B24685" w:rsidRDefault="000F58F5" w:rsidP="000F58F5">
            <w:pPr>
              <w:tabs>
                <w:tab w:val="left" w:pos="1440"/>
                <w:tab w:val="left" w:pos="1843"/>
                <w:tab w:val="left" w:pos="1985"/>
                <w:tab w:val="left" w:pos="5670"/>
                <w:tab w:val="left" w:pos="9790"/>
                <w:tab w:val="left" w:pos="10318"/>
              </w:tabs>
              <w:suppressAutoHyphens/>
              <w:jc w:val="center"/>
              <w:rPr>
                <w:b/>
                <w:bCs/>
                <w:sz w:val="20"/>
                <w:szCs w:val="20"/>
              </w:rPr>
            </w:pPr>
            <w:r w:rsidRPr="000B528E">
              <w:rPr>
                <w:sz w:val="20"/>
                <w:szCs w:val="20"/>
              </w:rPr>
              <w:sym w:font="Wingdings" w:char="F0A8"/>
            </w:r>
            <w:r>
              <w:rPr>
                <w:sz w:val="20"/>
                <w:szCs w:val="20"/>
              </w:rPr>
              <w:t xml:space="preserve">  </w:t>
            </w:r>
            <w:r w:rsidR="00DE3E80">
              <w:rPr>
                <w:b/>
                <w:bCs/>
                <w:sz w:val="20"/>
                <w:szCs w:val="20"/>
              </w:rPr>
              <w:t xml:space="preserve">Regulation 130 – </w:t>
            </w:r>
            <w:r w:rsidR="00BA496B">
              <w:rPr>
                <w:b/>
                <w:bCs/>
                <w:sz w:val="20"/>
                <w:szCs w:val="20"/>
              </w:rPr>
              <w:t>b</w:t>
            </w:r>
            <w:r w:rsidR="006A47A9" w:rsidRPr="00EB7B9D">
              <w:rPr>
                <w:b/>
                <w:bCs/>
                <w:sz w:val="20"/>
                <w:szCs w:val="20"/>
              </w:rPr>
              <w:t xml:space="preserve">uilding </w:t>
            </w:r>
            <w:r w:rsidR="00BA496B">
              <w:rPr>
                <w:b/>
                <w:bCs/>
                <w:sz w:val="20"/>
                <w:szCs w:val="20"/>
              </w:rPr>
              <w:t xml:space="preserve">or building work </w:t>
            </w:r>
            <w:r w:rsidR="006A47A9" w:rsidRPr="00EB7B9D">
              <w:rPr>
                <w:b/>
                <w:bCs/>
                <w:sz w:val="20"/>
                <w:szCs w:val="20"/>
              </w:rPr>
              <w:t xml:space="preserve">constructed </w:t>
            </w:r>
            <w:r w:rsidR="00DE3E80" w:rsidRPr="00EB7B9D">
              <w:rPr>
                <w:b/>
                <w:bCs/>
                <w:sz w:val="20"/>
                <w:szCs w:val="20"/>
              </w:rPr>
              <w:t>over an Easement</w:t>
            </w:r>
          </w:p>
        </w:tc>
        <w:tc>
          <w:tcPr>
            <w:tcW w:w="5519" w:type="dxa"/>
            <w:shd w:val="clear" w:color="auto" w:fill="B4C6E7" w:themeFill="accent1" w:themeFillTint="66"/>
          </w:tcPr>
          <w:p w14:paraId="61C93F9F" w14:textId="7A2843D8" w:rsidR="008C30EC" w:rsidRPr="00B24685" w:rsidRDefault="000F58F5" w:rsidP="000F58F5">
            <w:pPr>
              <w:tabs>
                <w:tab w:val="left" w:pos="1440"/>
                <w:tab w:val="left" w:pos="1843"/>
                <w:tab w:val="left" w:pos="1985"/>
                <w:tab w:val="left" w:pos="5670"/>
                <w:tab w:val="left" w:pos="9790"/>
                <w:tab w:val="left" w:pos="10318"/>
              </w:tabs>
              <w:suppressAutoHyphens/>
              <w:jc w:val="center"/>
              <w:rPr>
                <w:b/>
                <w:bCs/>
                <w:sz w:val="20"/>
                <w:szCs w:val="20"/>
              </w:rPr>
            </w:pPr>
            <w:r w:rsidRPr="000B528E">
              <w:rPr>
                <w:sz w:val="20"/>
                <w:szCs w:val="20"/>
              </w:rPr>
              <w:sym w:font="Wingdings" w:char="F0A8"/>
            </w:r>
            <w:r>
              <w:rPr>
                <w:sz w:val="20"/>
                <w:szCs w:val="20"/>
              </w:rPr>
              <w:t xml:space="preserve">  </w:t>
            </w:r>
            <w:r w:rsidR="00DE3E80">
              <w:rPr>
                <w:b/>
                <w:bCs/>
                <w:sz w:val="20"/>
                <w:szCs w:val="20"/>
              </w:rPr>
              <w:t xml:space="preserve">Regulation 153 </w:t>
            </w:r>
            <w:r w:rsidR="00BA496B">
              <w:rPr>
                <w:b/>
                <w:bCs/>
                <w:sz w:val="20"/>
                <w:szCs w:val="20"/>
              </w:rPr>
              <w:t>- b</w:t>
            </w:r>
            <w:r w:rsidR="00DE3E80" w:rsidRPr="00EB7B9D">
              <w:rPr>
                <w:b/>
                <w:bCs/>
                <w:sz w:val="20"/>
                <w:szCs w:val="20"/>
              </w:rPr>
              <w:t>uild</w:t>
            </w:r>
            <w:r w:rsidR="006A47A9" w:rsidRPr="00EB7B9D">
              <w:rPr>
                <w:b/>
                <w:bCs/>
                <w:sz w:val="20"/>
                <w:szCs w:val="20"/>
              </w:rPr>
              <w:t xml:space="preserve">ing </w:t>
            </w:r>
            <w:r w:rsidR="00BA496B">
              <w:rPr>
                <w:b/>
                <w:bCs/>
                <w:sz w:val="20"/>
                <w:szCs w:val="20"/>
              </w:rPr>
              <w:t xml:space="preserve">or building work </w:t>
            </w:r>
            <w:r w:rsidR="006A47A9" w:rsidRPr="00EB7B9D">
              <w:rPr>
                <w:b/>
                <w:bCs/>
                <w:sz w:val="20"/>
                <w:szCs w:val="20"/>
              </w:rPr>
              <w:t>constructed</w:t>
            </w:r>
            <w:r w:rsidR="00DE3E80" w:rsidRPr="00EB7B9D">
              <w:rPr>
                <w:b/>
                <w:bCs/>
                <w:sz w:val="20"/>
                <w:szCs w:val="20"/>
              </w:rPr>
              <w:t xml:space="preserve"> on land liable f</w:t>
            </w:r>
            <w:r w:rsidRPr="00EB7B9D">
              <w:rPr>
                <w:b/>
                <w:bCs/>
                <w:sz w:val="20"/>
                <w:szCs w:val="20"/>
              </w:rPr>
              <w:t>or flooding</w:t>
            </w:r>
          </w:p>
        </w:tc>
      </w:tr>
    </w:tbl>
    <w:p w14:paraId="58F0B218" w14:textId="77777777" w:rsidR="008C30EC" w:rsidRDefault="008C30EC" w:rsidP="008C30EC">
      <w:pPr>
        <w:spacing w:after="0" w:line="240" w:lineRule="auto"/>
      </w:pPr>
    </w:p>
    <w:tbl>
      <w:tblPr>
        <w:tblStyle w:val="TableGrid"/>
        <w:tblW w:w="10654" w:type="dxa"/>
        <w:tblLook w:val="04A0" w:firstRow="1" w:lastRow="0" w:firstColumn="1" w:lastColumn="0" w:noHBand="0" w:noVBand="1"/>
      </w:tblPr>
      <w:tblGrid>
        <w:gridCol w:w="10654"/>
      </w:tblGrid>
      <w:tr w:rsidR="00BA496B" w:rsidRPr="00046627" w14:paraId="6F4DA723" w14:textId="77777777" w:rsidTr="00EC6AD2">
        <w:trPr>
          <w:trHeight w:val="425"/>
        </w:trPr>
        <w:tc>
          <w:tcPr>
            <w:tcW w:w="10654" w:type="dxa"/>
            <w:shd w:val="clear" w:color="auto" w:fill="1F3864" w:themeFill="accent1" w:themeFillShade="80"/>
            <w:vAlign w:val="center"/>
          </w:tcPr>
          <w:p w14:paraId="440E2FD4" w14:textId="77777777" w:rsidR="00BA496B" w:rsidRPr="007211C0" w:rsidRDefault="00BA496B" w:rsidP="00EC6AD2">
            <w:pPr>
              <w:rPr>
                <w:b/>
                <w:sz w:val="20"/>
                <w:szCs w:val="20"/>
                <w:lang w:val="en-GB"/>
              </w:rPr>
            </w:pPr>
            <w:r w:rsidRPr="007211C0">
              <w:rPr>
                <w:b/>
                <w:sz w:val="20"/>
                <w:szCs w:val="20"/>
                <w:lang w:val="en-GB"/>
              </w:rPr>
              <w:t xml:space="preserve">DESCRIPTION OF </w:t>
            </w:r>
            <w:r>
              <w:rPr>
                <w:b/>
                <w:sz w:val="20"/>
                <w:szCs w:val="20"/>
                <w:lang w:val="en-GB"/>
              </w:rPr>
              <w:t>EXISTING (AS-BUILT)</w:t>
            </w:r>
            <w:r w:rsidRPr="006A47A9">
              <w:rPr>
                <w:b/>
                <w:color w:val="FF0000"/>
                <w:sz w:val="20"/>
                <w:szCs w:val="20"/>
                <w:lang w:val="en-GB"/>
              </w:rPr>
              <w:t xml:space="preserve"> </w:t>
            </w:r>
            <w:r>
              <w:rPr>
                <w:b/>
                <w:sz w:val="20"/>
                <w:szCs w:val="20"/>
                <w:lang w:val="en-GB"/>
              </w:rPr>
              <w:t>BUILDING WORK</w:t>
            </w:r>
          </w:p>
        </w:tc>
      </w:tr>
      <w:tr w:rsidR="008C30EC" w:rsidRPr="00B24685" w14:paraId="1053B2FC" w14:textId="77777777" w:rsidTr="001B2696">
        <w:trPr>
          <w:trHeight w:val="425"/>
        </w:trPr>
        <w:tc>
          <w:tcPr>
            <w:tcW w:w="10654" w:type="dxa"/>
            <w:vAlign w:val="center"/>
          </w:tcPr>
          <w:p w14:paraId="3EDF1C76"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67AE8C80" w14:textId="77777777" w:rsidTr="001B2696">
        <w:trPr>
          <w:trHeight w:val="425"/>
        </w:trPr>
        <w:tc>
          <w:tcPr>
            <w:tcW w:w="10654" w:type="dxa"/>
            <w:vAlign w:val="center"/>
          </w:tcPr>
          <w:p w14:paraId="76063866"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73120FB8" w14:textId="77777777" w:rsidTr="001B2696">
        <w:trPr>
          <w:trHeight w:val="425"/>
        </w:trPr>
        <w:tc>
          <w:tcPr>
            <w:tcW w:w="10654" w:type="dxa"/>
            <w:vAlign w:val="center"/>
          </w:tcPr>
          <w:p w14:paraId="2E50F69F"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5C971AD9" w14:textId="77777777" w:rsidTr="001B2696">
        <w:trPr>
          <w:trHeight w:val="425"/>
        </w:trPr>
        <w:tc>
          <w:tcPr>
            <w:tcW w:w="10654" w:type="dxa"/>
            <w:vAlign w:val="center"/>
          </w:tcPr>
          <w:p w14:paraId="16F1FD82"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53B88" w:rsidRPr="00B24685" w14:paraId="307A9DD9" w14:textId="77777777" w:rsidTr="001B2696">
        <w:trPr>
          <w:trHeight w:val="425"/>
        </w:trPr>
        <w:tc>
          <w:tcPr>
            <w:tcW w:w="10654" w:type="dxa"/>
            <w:vAlign w:val="center"/>
          </w:tcPr>
          <w:p w14:paraId="6415B982" w14:textId="77777777" w:rsidR="00853B88" w:rsidRPr="007211C0" w:rsidRDefault="00853B88" w:rsidP="00400E22">
            <w:pPr>
              <w:tabs>
                <w:tab w:val="left" w:pos="1440"/>
                <w:tab w:val="left" w:pos="1843"/>
                <w:tab w:val="left" w:pos="1985"/>
                <w:tab w:val="left" w:pos="5670"/>
                <w:tab w:val="left" w:pos="9790"/>
                <w:tab w:val="left" w:pos="10318"/>
              </w:tabs>
              <w:suppressAutoHyphens/>
              <w:rPr>
                <w:sz w:val="20"/>
                <w:szCs w:val="20"/>
              </w:rPr>
            </w:pPr>
          </w:p>
        </w:tc>
      </w:tr>
    </w:tbl>
    <w:p w14:paraId="2BEDE0A2" w14:textId="77777777" w:rsidR="008C30EC" w:rsidRDefault="008C30EC" w:rsidP="008C30EC">
      <w:pPr>
        <w:tabs>
          <w:tab w:val="center" w:pos="5233"/>
        </w:tabs>
        <w:spacing w:after="0" w:line="240" w:lineRule="auto"/>
      </w:pPr>
    </w:p>
    <w:tbl>
      <w:tblPr>
        <w:tblStyle w:val="TableGrid"/>
        <w:tblW w:w="10654" w:type="dxa"/>
        <w:tblLook w:val="04A0" w:firstRow="1" w:lastRow="0" w:firstColumn="1" w:lastColumn="0" w:noHBand="0" w:noVBand="1"/>
      </w:tblPr>
      <w:tblGrid>
        <w:gridCol w:w="421"/>
        <w:gridCol w:w="4878"/>
        <w:gridCol w:w="395"/>
        <w:gridCol w:w="4960"/>
      </w:tblGrid>
      <w:tr w:rsidR="008C30EC" w:rsidRPr="00046627" w14:paraId="20E4E4B8" w14:textId="77777777" w:rsidTr="001B2696">
        <w:trPr>
          <w:trHeight w:hRule="exact" w:val="425"/>
        </w:trPr>
        <w:tc>
          <w:tcPr>
            <w:tcW w:w="10654" w:type="dxa"/>
            <w:gridSpan w:val="4"/>
            <w:shd w:val="clear" w:color="auto" w:fill="1F3864" w:themeFill="accent1" w:themeFillShade="80"/>
            <w:vAlign w:val="center"/>
          </w:tcPr>
          <w:p w14:paraId="137F9787" w14:textId="77777777" w:rsidR="008C30EC" w:rsidRPr="00046627" w:rsidRDefault="008C30EC" w:rsidP="00400E22">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AVE YOU SUPPLIED THESE DOCUMENTS</w:t>
            </w:r>
            <w:r>
              <w:rPr>
                <w:b/>
                <w:bCs/>
                <w:sz w:val="20"/>
                <w:szCs w:val="20"/>
              </w:rPr>
              <w:t>?</w:t>
            </w:r>
            <w:r w:rsidRPr="003C7CD7">
              <w:rPr>
                <w:b/>
                <w:bCs/>
                <w:color w:val="FF0000"/>
                <w:sz w:val="20"/>
                <w:szCs w:val="20"/>
              </w:rPr>
              <w:t>*</w:t>
            </w:r>
            <w:r>
              <w:rPr>
                <w:b/>
                <w:bCs/>
                <w:color w:val="FF0000"/>
                <w:sz w:val="20"/>
                <w:szCs w:val="20"/>
              </w:rPr>
              <w:t xml:space="preserve"> </w:t>
            </w:r>
            <w:r w:rsidRPr="006C265F">
              <w:rPr>
                <w:sz w:val="16"/>
                <w:szCs w:val="16"/>
              </w:rPr>
              <w:t>(tick applicable box</w:t>
            </w:r>
            <w:r>
              <w:rPr>
                <w:sz w:val="16"/>
                <w:szCs w:val="16"/>
              </w:rPr>
              <w:t>es)</w:t>
            </w:r>
          </w:p>
        </w:tc>
      </w:tr>
      <w:tr w:rsidR="00EB7B9D" w:rsidRPr="0097245A" w14:paraId="7A6C3E4C" w14:textId="77777777" w:rsidTr="00850FA0">
        <w:trPr>
          <w:trHeight w:val="297"/>
        </w:trPr>
        <w:tc>
          <w:tcPr>
            <w:tcW w:w="421" w:type="dxa"/>
            <w:vAlign w:val="center"/>
          </w:tcPr>
          <w:p w14:paraId="0827360C" w14:textId="77777777" w:rsidR="00EB7B9D" w:rsidRDefault="00EB7B9D" w:rsidP="00EB7B9D">
            <w:pPr>
              <w:tabs>
                <w:tab w:val="left" w:pos="1440"/>
                <w:tab w:val="left" w:pos="1843"/>
                <w:tab w:val="left" w:pos="1985"/>
                <w:tab w:val="left" w:pos="5670"/>
                <w:tab w:val="left" w:pos="9790"/>
                <w:tab w:val="left" w:pos="10318"/>
              </w:tabs>
              <w:suppressAutoHyphens/>
              <w:rPr>
                <w:sz w:val="20"/>
                <w:szCs w:val="20"/>
              </w:rPr>
            </w:pPr>
            <w:r>
              <w:rPr>
                <w:sz w:val="20"/>
                <w:szCs w:val="20"/>
              </w:rPr>
              <w:sym w:font="Wingdings" w:char="F0A8"/>
            </w:r>
          </w:p>
        </w:tc>
        <w:tc>
          <w:tcPr>
            <w:tcW w:w="4878" w:type="dxa"/>
            <w:vAlign w:val="center"/>
          </w:tcPr>
          <w:p w14:paraId="63511D9C" w14:textId="77777777" w:rsidR="00EB7B9D" w:rsidRPr="00C21C01" w:rsidRDefault="00EB7B9D" w:rsidP="00EB7B9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Completed application form</w:t>
            </w:r>
          </w:p>
        </w:tc>
        <w:tc>
          <w:tcPr>
            <w:tcW w:w="395" w:type="dxa"/>
            <w:vAlign w:val="center"/>
          </w:tcPr>
          <w:p w14:paraId="5962BA39" w14:textId="6F05E488" w:rsidR="00EB7B9D" w:rsidRPr="006A47A9" w:rsidRDefault="00EB7B9D" w:rsidP="00EB7B9D">
            <w:pPr>
              <w:tabs>
                <w:tab w:val="left" w:pos="1440"/>
                <w:tab w:val="left" w:pos="1843"/>
                <w:tab w:val="left" w:pos="1985"/>
                <w:tab w:val="left" w:pos="5670"/>
                <w:tab w:val="left" w:pos="9790"/>
                <w:tab w:val="left" w:pos="10318"/>
              </w:tabs>
              <w:suppressAutoHyphens/>
              <w:rPr>
                <w:strike/>
                <w:color w:val="FF0000"/>
                <w:sz w:val="18"/>
                <w:szCs w:val="18"/>
              </w:rPr>
            </w:pPr>
            <w:r w:rsidRPr="00C21C01">
              <w:rPr>
                <w:sz w:val="18"/>
                <w:szCs w:val="18"/>
              </w:rPr>
              <w:sym w:font="Wingdings" w:char="F0A8"/>
            </w:r>
          </w:p>
        </w:tc>
        <w:tc>
          <w:tcPr>
            <w:tcW w:w="4960" w:type="dxa"/>
            <w:vAlign w:val="center"/>
          </w:tcPr>
          <w:p w14:paraId="3B8F102C" w14:textId="501D30AA" w:rsidR="00EB7B9D" w:rsidRPr="006A47A9" w:rsidRDefault="00EB7B9D" w:rsidP="00EB7B9D">
            <w:pPr>
              <w:tabs>
                <w:tab w:val="left" w:pos="1440"/>
                <w:tab w:val="left" w:pos="1843"/>
                <w:tab w:val="left" w:pos="1985"/>
                <w:tab w:val="left" w:pos="5670"/>
                <w:tab w:val="left" w:pos="9790"/>
                <w:tab w:val="left" w:pos="10318"/>
              </w:tabs>
              <w:suppressAutoHyphens/>
              <w:rPr>
                <w:strike/>
                <w:color w:val="FF0000"/>
                <w:sz w:val="18"/>
                <w:szCs w:val="18"/>
              </w:rPr>
            </w:pPr>
            <w:r w:rsidRPr="00C21C01">
              <w:rPr>
                <w:bCs/>
                <w:sz w:val="18"/>
                <w:szCs w:val="18"/>
                <w:lang w:val="en-GB"/>
              </w:rPr>
              <w:t>Certificate of Title including plan of subdivision, covenants and section 173 agreements (Current within 90 days).</w:t>
            </w:r>
          </w:p>
        </w:tc>
      </w:tr>
      <w:tr w:rsidR="00EB7B9D" w:rsidRPr="0097245A" w14:paraId="25BD38E5" w14:textId="77777777" w:rsidTr="00850FA0">
        <w:trPr>
          <w:trHeight w:val="297"/>
        </w:trPr>
        <w:tc>
          <w:tcPr>
            <w:tcW w:w="421" w:type="dxa"/>
            <w:vAlign w:val="center"/>
          </w:tcPr>
          <w:p w14:paraId="57A08310" w14:textId="77777777" w:rsidR="00EB7B9D" w:rsidRDefault="00EB7B9D" w:rsidP="00EB7B9D">
            <w:pPr>
              <w:tabs>
                <w:tab w:val="left" w:pos="1440"/>
                <w:tab w:val="left" w:pos="1843"/>
                <w:tab w:val="left" w:pos="1985"/>
                <w:tab w:val="left" w:pos="5670"/>
                <w:tab w:val="left" w:pos="9790"/>
                <w:tab w:val="left" w:pos="10318"/>
              </w:tabs>
              <w:suppressAutoHyphens/>
              <w:rPr>
                <w:sz w:val="20"/>
                <w:szCs w:val="20"/>
              </w:rPr>
            </w:pPr>
            <w:r w:rsidRPr="00A43138">
              <w:rPr>
                <w:sz w:val="20"/>
                <w:szCs w:val="20"/>
              </w:rPr>
              <w:sym w:font="Wingdings" w:char="F0A8"/>
            </w:r>
          </w:p>
        </w:tc>
        <w:tc>
          <w:tcPr>
            <w:tcW w:w="4878" w:type="dxa"/>
            <w:vAlign w:val="center"/>
          </w:tcPr>
          <w:p w14:paraId="3CDBE0F2" w14:textId="661FDAA6" w:rsidR="00EB7B9D" w:rsidRPr="00EB7B9D" w:rsidRDefault="00EB7B9D" w:rsidP="00EB7B9D">
            <w:pPr>
              <w:spacing w:before="80" w:after="80"/>
              <w:rPr>
                <w:bCs/>
                <w:sz w:val="18"/>
                <w:szCs w:val="18"/>
                <w:lang w:val="en-GB"/>
              </w:rPr>
            </w:pPr>
            <w:r>
              <w:rPr>
                <w:bCs/>
                <w:sz w:val="18"/>
                <w:szCs w:val="18"/>
                <w:lang w:val="en-GB"/>
              </w:rPr>
              <w:t>Application</w:t>
            </w:r>
            <w:r w:rsidRPr="00C21C01">
              <w:rPr>
                <w:bCs/>
                <w:sz w:val="18"/>
                <w:szCs w:val="18"/>
                <w:lang w:val="en-GB"/>
              </w:rPr>
              <w:t xml:space="preserve"> fee (Invoice will be issued and emailed at the time </w:t>
            </w:r>
            <w:r>
              <w:rPr>
                <w:bCs/>
                <w:sz w:val="18"/>
                <w:szCs w:val="18"/>
                <w:lang w:val="en-GB"/>
              </w:rPr>
              <w:t>of asse</w:t>
            </w:r>
            <w:r w:rsidRPr="00C21C01">
              <w:rPr>
                <w:bCs/>
                <w:sz w:val="18"/>
                <w:szCs w:val="18"/>
                <w:lang w:val="en-GB"/>
              </w:rPr>
              <w:t>ssment)</w:t>
            </w:r>
          </w:p>
        </w:tc>
        <w:tc>
          <w:tcPr>
            <w:tcW w:w="395" w:type="dxa"/>
            <w:vAlign w:val="center"/>
          </w:tcPr>
          <w:p w14:paraId="350BC1C8" w14:textId="0B0AFB31" w:rsidR="00EB7B9D" w:rsidRPr="00C21C01" w:rsidRDefault="00EB7B9D" w:rsidP="00EB7B9D">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1F15E349" w14:textId="3F534B6F" w:rsidR="00EB7B9D" w:rsidRPr="00C21C01" w:rsidRDefault="00EB7B9D" w:rsidP="00EB7B9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Copy of town planning permit and endorsed plans attached (if applicable).</w:t>
            </w:r>
          </w:p>
        </w:tc>
      </w:tr>
      <w:tr w:rsidR="00BA496B" w:rsidRPr="0097245A" w14:paraId="514FDD9F" w14:textId="77777777" w:rsidTr="00EC6AD2">
        <w:trPr>
          <w:trHeight w:val="297"/>
        </w:trPr>
        <w:tc>
          <w:tcPr>
            <w:tcW w:w="421" w:type="dxa"/>
            <w:vAlign w:val="center"/>
          </w:tcPr>
          <w:p w14:paraId="463AF80C" w14:textId="77777777" w:rsidR="00BA496B" w:rsidRDefault="00BA496B" w:rsidP="00EC6AD2">
            <w:pPr>
              <w:tabs>
                <w:tab w:val="left" w:pos="1440"/>
                <w:tab w:val="left" w:pos="1843"/>
                <w:tab w:val="left" w:pos="1985"/>
                <w:tab w:val="left" w:pos="5670"/>
                <w:tab w:val="left" w:pos="9790"/>
                <w:tab w:val="left" w:pos="10318"/>
              </w:tabs>
              <w:suppressAutoHyphens/>
              <w:rPr>
                <w:sz w:val="20"/>
                <w:szCs w:val="20"/>
              </w:rPr>
            </w:pPr>
            <w:r w:rsidRPr="009935DF">
              <w:rPr>
                <w:sz w:val="20"/>
                <w:szCs w:val="20"/>
              </w:rPr>
              <w:sym w:font="Wingdings" w:char="F0A8"/>
            </w:r>
          </w:p>
        </w:tc>
        <w:tc>
          <w:tcPr>
            <w:tcW w:w="10233" w:type="dxa"/>
            <w:gridSpan w:val="3"/>
            <w:vAlign w:val="center"/>
          </w:tcPr>
          <w:p w14:paraId="5F4ABD5F" w14:textId="77777777" w:rsidR="00BA496B" w:rsidRPr="00C21C01" w:rsidRDefault="00BA496B" w:rsidP="00EC6AD2">
            <w:pPr>
              <w:tabs>
                <w:tab w:val="left" w:pos="1440"/>
                <w:tab w:val="left" w:pos="1843"/>
                <w:tab w:val="left" w:pos="1985"/>
                <w:tab w:val="left" w:pos="5670"/>
                <w:tab w:val="left" w:pos="9790"/>
                <w:tab w:val="left" w:pos="10318"/>
              </w:tabs>
              <w:suppressAutoHyphens/>
              <w:spacing w:before="60" w:after="60"/>
              <w:rPr>
                <w:bCs/>
                <w:sz w:val="18"/>
                <w:szCs w:val="18"/>
                <w:lang w:val="en-GB"/>
              </w:rPr>
            </w:pPr>
            <w:r>
              <w:rPr>
                <w:sz w:val="18"/>
                <w:szCs w:val="18"/>
              </w:rPr>
              <w:t>Copy of any building notices or orders issued by a Municipal Building Surveyor or Relevant Building Surveyor</w:t>
            </w:r>
          </w:p>
        </w:tc>
      </w:tr>
      <w:tr w:rsidR="00BA496B" w:rsidRPr="0097245A" w14:paraId="113693B2" w14:textId="77777777" w:rsidTr="00BA496B">
        <w:trPr>
          <w:trHeight w:val="297"/>
        </w:trPr>
        <w:tc>
          <w:tcPr>
            <w:tcW w:w="421" w:type="dxa"/>
          </w:tcPr>
          <w:p w14:paraId="27F15762" w14:textId="77777777" w:rsidR="00BA496B" w:rsidRPr="009935DF" w:rsidRDefault="00BA496B" w:rsidP="00EC6AD2">
            <w:pPr>
              <w:tabs>
                <w:tab w:val="left" w:pos="1440"/>
                <w:tab w:val="left" w:pos="1843"/>
                <w:tab w:val="left" w:pos="1985"/>
                <w:tab w:val="left" w:pos="5670"/>
                <w:tab w:val="left" w:pos="9790"/>
                <w:tab w:val="left" w:pos="10318"/>
              </w:tabs>
              <w:suppressAutoHyphens/>
              <w:rPr>
                <w:sz w:val="20"/>
                <w:szCs w:val="20"/>
              </w:rPr>
            </w:pPr>
            <w:r w:rsidRPr="009935DF">
              <w:rPr>
                <w:sz w:val="20"/>
                <w:szCs w:val="20"/>
              </w:rPr>
              <w:sym w:font="Wingdings" w:char="F0A8"/>
            </w:r>
          </w:p>
        </w:tc>
        <w:tc>
          <w:tcPr>
            <w:tcW w:w="10233" w:type="dxa"/>
            <w:gridSpan w:val="3"/>
          </w:tcPr>
          <w:p w14:paraId="70B2063E" w14:textId="77777777" w:rsidR="00BA496B" w:rsidRPr="00C21C01" w:rsidRDefault="00BA496B" w:rsidP="00EC6AD2">
            <w:pPr>
              <w:spacing w:before="120"/>
              <w:rPr>
                <w:sz w:val="18"/>
                <w:szCs w:val="18"/>
                <w:lang w:val="en-GB"/>
              </w:rPr>
            </w:pPr>
            <w:r w:rsidRPr="00C21C01">
              <w:rPr>
                <w:sz w:val="18"/>
                <w:szCs w:val="18"/>
              </w:rPr>
              <w:t xml:space="preserve">A copy </w:t>
            </w:r>
            <w:r w:rsidRPr="00C21C01">
              <w:rPr>
                <w:sz w:val="18"/>
                <w:szCs w:val="18"/>
                <w:lang w:val="en-GB"/>
              </w:rPr>
              <w:t>of the</w:t>
            </w:r>
            <w:r>
              <w:rPr>
                <w:sz w:val="18"/>
                <w:szCs w:val="18"/>
                <w:lang w:val="en-GB"/>
              </w:rPr>
              <w:t xml:space="preserve"> </w:t>
            </w:r>
            <w:r w:rsidRPr="00C21C01">
              <w:rPr>
                <w:sz w:val="18"/>
                <w:szCs w:val="18"/>
                <w:lang w:val="en-GB"/>
              </w:rPr>
              <w:t>plans</w:t>
            </w:r>
            <w:r>
              <w:rPr>
                <w:sz w:val="18"/>
                <w:szCs w:val="18"/>
                <w:lang w:val="en-GB"/>
              </w:rPr>
              <w:t xml:space="preserve"> which document the existing building work</w:t>
            </w:r>
            <w:r w:rsidRPr="00C21C01">
              <w:rPr>
                <w:sz w:val="18"/>
                <w:szCs w:val="18"/>
                <w:lang w:val="en-GB"/>
              </w:rPr>
              <w:t xml:space="preserve"> </w:t>
            </w:r>
            <w:r>
              <w:rPr>
                <w:sz w:val="18"/>
                <w:szCs w:val="18"/>
                <w:lang w:val="en-GB"/>
              </w:rPr>
              <w:t>(</w:t>
            </w:r>
            <w:r w:rsidRPr="008E42F1">
              <w:rPr>
                <w:sz w:val="18"/>
                <w:szCs w:val="18"/>
                <w:lang w:val="en-GB"/>
              </w:rPr>
              <w:t>as-built)</w:t>
            </w:r>
            <w:r>
              <w:rPr>
                <w:sz w:val="18"/>
                <w:szCs w:val="18"/>
                <w:lang w:val="en-GB"/>
              </w:rPr>
              <w:t>,</w:t>
            </w:r>
            <w:r w:rsidRPr="008E42F1">
              <w:rPr>
                <w:sz w:val="18"/>
                <w:szCs w:val="18"/>
                <w:lang w:val="en-GB"/>
              </w:rPr>
              <w:t xml:space="preserve"> </w:t>
            </w:r>
            <w:r w:rsidRPr="00C21C01">
              <w:rPr>
                <w:sz w:val="18"/>
                <w:szCs w:val="18"/>
                <w:lang w:val="en-GB"/>
              </w:rPr>
              <w:t xml:space="preserve">containing all information required by </w:t>
            </w:r>
            <w:r>
              <w:rPr>
                <w:sz w:val="18"/>
                <w:szCs w:val="18"/>
                <w:lang w:val="en-GB"/>
              </w:rPr>
              <w:t>regulation 25</w:t>
            </w:r>
            <w:r w:rsidRPr="00C21C01">
              <w:rPr>
                <w:sz w:val="18"/>
                <w:szCs w:val="18"/>
                <w:lang w:val="en-GB"/>
              </w:rPr>
              <w:t xml:space="preserve"> of the </w:t>
            </w:r>
            <w:r w:rsidRPr="00C21C01">
              <w:rPr>
                <w:i/>
                <w:sz w:val="18"/>
                <w:szCs w:val="18"/>
                <w:lang w:val="en-GB"/>
              </w:rPr>
              <w:t>Building Regulations 2018</w:t>
            </w:r>
            <w:r w:rsidRPr="00C21C01">
              <w:rPr>
                <w:b/>
                <w:sz w:val="18"/>
                <w:szCs w:val="18"/>
                <w:lang w:val="en-GB"/>
              </w:rPr>
              <w:t xml:space="preserve"> </w:t>
            </w:r>
            <w:r w:rsidRPr="00C21C01">
              <w:rPr>
                <w:sz w:val="18"/>
                <w:szCs w:val="18"/>
                <w:lang w:val="en-GB"/>
              </w:rPr>
              <w:t>(highlighted and marked up plans to identify the variations</w:t>
            </w:r>
            <w:r>
              <w:rPr>
                <w:sz w:val="18"/>
                <w:szCs w:val="18"/>
                <w:lang w:val="en-GB"/>
              </w:rPr>
              <w:t xml:space="preserve"> in relation to the existing building work</w:t>
            </w:r>
            <w:r w:rsidRPr="00C21C01">
              <w:rPr>
                <w:sz w:val="18"/>
                <w:szCs w:val="18"/>
                <w:lang w:val="en-GB"/>
              </w:rPr>
              <w:t xml:space="preserve"> </w:t>
            </w:r>
            <w:r>
              <w:rPr>
                <w:sz w:val="18"/>
                <w:szCs w:val="18"/>
                <w:lang w:val="en-GB"/>
              </w:rPr>
              <w:t>for Council Consideration</w:t>
            </w:r>
            <w:r w:rsidRPr="00C21C01">
              <w:rPr>
                <w:sz w:val="18"/>
                <w:szCs w:val="18"/>
                <w:lang w:val="en-GB"/>
              </w:rPr>
              <w:t>).</w:t>
            </w:r>
          </w:p>
          <w:p w14:paraId="78A668D6" w14:textId="77777777" w:rsidR="00BA496B" w:rsidRPr="00752F92" w:rsidRDefault="00BA496B" w:rsidP="00EC6AD2">
            <w:pPr>
              <w:spacing w:before="120" w:after="120"/>
              <w:rPr>
                <w:bCs/>
                <w:sz w:val="18"/>
                <w:szCs w:val="18"/>
                <w:u w:val="single"/>
                <w:lang w:val="en-GB"/>
              </w:rPr>
            </w:pPr>
            <w:r w:rsidRPr="00752F92">
              <w:rPr>
                <w:bCs/>
                <w:sz w:val="18"/>
                <w:szCs w:val="18"/>
                <w:u w:val="single"/>
                <w:lang w:val="en-GB"/>
              </w:rPr>
              <w:t>Site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5004"/>
            </w:tblGrid>
            <w:tr w:rsidR="00BA496B" w:rsidRPr="00C21C01" w14:paraId="6851DE86" w14:textId="77777777" w:rsidTr="00EC6AD2">
              <w:tc>
                <w:tcPr>
                  <w:tcW w:w="5003" w:type="dxa"/>
                </w:tcPr>
                <w:p w14:paraId="2310E4BC"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Setbacks of existing buildings.</w:t>
                  </w:r>
                </w:p>
                <w:p w14:paraId="5A23D809"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Dimensions of site boundaries and site area.</w:t>
                  </w:r>
                </w:p>
                <w:p w14:paraId="2C23C602"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Location and width of all easements.</w:t>
                  </w:r>
                </w:p>
                <w:p w14:paraId="7370146A"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Clearly defined existing buildings.</w:t>
                  </w:r>
                </w:p>
                <w:p w14:paraId="2DCC109C"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Area of all impermeable surfaces.</w:t>
                  </w:r>
                </w:p>
                <w:p w14:paraId="08A5EBF2"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Area of buildings.</w:t>
                  </w:r>
                </w:p>
                <w:p w14:paraId="60594A06" w14:textId="77777777" w:rsidR="00BA496B" w:rsidRPr="00A064BE" w:rsidRDefault="00BA496B" w:rsidP="00EC6AD2">
                  <w:pPr>
                    <w:rPr>
                      <w:sz w:val="18"/>
                      <w:szCs w:val="18"/>
                      <w:lang w:val="en-GB"/>
                    </w:rPr>
                  </w:pPr>
                </w:p>
              </w:tc>
              <w:tc>
                <w:tcPr>
                  <w:tcW w:w="5004" w:type="dxa"/>
                </w:tcPr>
                <w:p w14:paraId="5C79C156"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Area of private open space with dimensions.</w:t>
                  </w:r>
                </w:p>
                <w:p w14:paraId="45FAF56E"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Natural levels and finished floor levels.</w:t>
                  </w:r>
                </w:p>
                <w:p w14:paraId="47A65A19"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Overshadowing diagrams.</w:t>
                  </w:r>
                </w:p>
                <w:p w14:paraId="53DB4274"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Overlooking diagrams (plan and sectional) include all boundary fence heights.</w:t>
                  </w:r>
                </w:p>
                <w:p w14:paraId="1D914006" w14:textId="77777777" w:rsidR="00BA496B" w:rsidRPr="00A064BE" w:rsidRDefault="00BA496B" w:rsidP="00EC6AD2">
                  <w:pPr>
                    <w:numPr>
                      <w:ilvl w:val="0"/>
                      <w:numId w:val="6"/>
                    </w:numPr>
                    <w:tabs>
                      <w:tab w:val="left" w:pos="743"/>
                    </w:tabs>
                    <w:ind w:left="743" w:hanging="709"/>
                    <w:rPr>
                      <w:sz w:val="18"/>
                      <w:szCs w:val="18"/>
                      <w:lang w:val="en-GB"/>
                    </w:rPr>
                  </w:pPr>
                  <w:r w:rsidRPr="00A064BE">
                    <w:rPr>
                      <w:sz w:val="18"/>
                      <w:szCs w:val="18"/>
                      <w:lang w:val="en-GB"/>
                    </w:rPr>
                    <w:t>Adjoining allotment details including location and setbacks of buildings, windows, habitable &amp; non habitable rooms, private open space and any details to show the full extent of how they may be affected by the structure.</w:t>
                  </w:r>
                </w:p>
              </w:tc>
            </w:tr>
          </w:tbl>
          <w:p w14:paraId="27D2AB4C" w14:textId="77777777" w:rsidR="00BA496B" w:rsidRPr="00752F92" w:rsidRDefault="00BA496B" w:rsidP="00EC6AD2">
            <w:pPr>
              <w:spacing w:before="120" w:after="120"/>
              <w:rPr>
                <w:bCs/>
                <w:sz w:val="18"/>
                <w:szCs w:val="18"/>
                <w:u w:val="single"/>
                <w:lang w:val="en-GB"/>
              </w:rPr>
            </w:pPr>
            <w:r w:rsidRPr="00752F92">
              <w:rPr>
                <w:bCs/>
                <w:sz w:val="18"/>
                <w:szCs w:val="18"/>
                <w:u w:val="single"/>
                <w:lang w:val="en-GB"/>
              </w:rPr>
              <w:t>Floor plan:</w:t>
            </w:r>
          </w:p>
          <w:p w14:paraId="58025CAC" w14:textId="77777777" w:rsidR="00BA496B" w:rsidRPr="00C21C01" w:rsidRDefault="00BA496B" w:rsidP="00EC6AD2">
            <w:pPr>
              <w:numPr>
                <w:ilvl w:val="0"/>
                <w:numId w:val="6"/>
              </w:numPr>
              <w:tabs>
                <w:tab w:val="left" w:pos="743"/>
              </w:tabs>
              <w:spacing w:after="120"/>
              <w:ind w:left="743" w:hanging="709"/>
              <w:rPr>
                <w:sz w:val="18"/>
                <w:szCs w:val="18"/>
                <w:lang w:val="en-GB"/>
              </w:rPr>
            </w:pPr>
            <w:r w:rsidRPr="00A064BE">
              <w:rPr>
                <w:sz w:val="18"/>
                <w:szCs w:val="18"/>
                <w:lang w:val="en-GB"/>
              </w:rPr>
              <w:t>Existing building</w:t>
            </w:r>
            <w:r>
              <w:rPr>
                <w:sz w:val="18"/>
                <w:szCs w:val="18"/>
                <w:lang w:val="en-GB"/>
              </w:rPr>
              <w:t>(</w:t>
            </w:r>
            <w:r w:rsidRPr="00C21C01">
              <w:rPr>
                <w:sz w:val="18"/>
                <w:szCs w:val="18"/>
                <w:lang w:val="en-GB"/>
              </w:rPr>
              <w:t>s</w:t>
            </w:r>
            <w:r>
              <w:rPr>
                <w:sz w:val="18"/>
                <w:szCs w:val="18"/>
                <w:lang w:val="en-GB"/>
              </w:rPr>
              <w:t>)</w:t>
            </w:r>
            <w:r w:rsidRPr="00C21C01">
              <w:rPr>
                <w:sz w:val="18"/>
                <w:szCs w:val="18"/>
                <w:lang w:val="en-GB"/>
              </w:rPr>
              <w:t xml:space="preserve"> including dimensions, location and size of all windows, use of all rooms, and areas of all rooms.</w:t>
            </w:r>
          </w:p>
          <w:p w14:paraId="6DAA190F" w14:textId="77777777" w:rsidR="00BA496B" w:rsidRPr="00752F92" w:rsidRDefault="00BA496B" w:rsidP="00EC6AD2">
            <w:pPr>
              <w:tabs>
                <w:tab w:val="left" w:pos="5964"/>
              </w:tabs>
              <w:spacing w:after="120"/>
              <w:rPr>
                <w:bCs/>
                <w:sz w:val="18"/>
                <w:szCs w:val="18"/>
                <w:u w:val="single"/>
                <w:lang w:val="en-GB"/>
              </w:rPr>
            </w:pPr>
            <w:r w:rsidRPr="00752F92">
              <w:rPr>
                <w:bCs/>
                <w:sz w:val="18"/>
                <w:szCs w:val="18"/>
                <w:u w:val="single"/>
                <w:lang w:val="en-GB"/>
              </w:rPr>
              <w:t>Elevations:</w:t>
            </w:r>
          </w:p>
          <w:p w14:paraId="319047D7" w14:textId="77777777" w:rsidR="00BA496B" w:rsidRDefault="00BA496B" w:rsidP="00EC6AD2">
            <w:pPr>
              <w:numPr>
                <w:ilvl w:val="0"/>
                <w:numId w:val="6"/>
              </w:numPr>
              <w:tabs>
                <w:tab w:val="left" w:pos="743"/>
              </w:tabs>
              <w:ind w:left="743" w:hanging="709"/>
              <w:rPr>
                <w:sz w:val="18"/>
                <w:szCs w:val="18"/>
                <w:lang w:val="en-GB"/>
              </w:rPr>
            </w:pPr>
            <w:r w:rsidRPr="00C21C01">
              <w:rPr>
                <w:sz w:val="18"/>
                <w:szCs w:val="18"/>
                <w:lang w:val="en-GB"/>
              </w:rPr>
              <w:t xml:space="preserve">Details of all heights and lengths of the </w:t>
            </w:r>
            <w:r w:rsidRPr="00A064BE">
              <w:rPr>
                <w:sz w:val="18"/>
                <w:szCs w:val="18"/>
                <w:lang w:val="en-GB"/>
              </w:rPr>
              <w:t>existing structures</w:t>
            </w:r>
            <w:r>
              <w:rPr>
                <w:sz w:val="18"/>
                <w:szCs w:val="18"/>
                <w:lang w:val="en-GB"/>
              </w:rPr>
              <w:t>.</w:t>
            </w:r>
          </w:p>
          <w:p w14:paraId="0720D275" w14:textId="77777777" w:rsidR="00BA496B" w:rsidRPr="00FF476C" w:rsidRDefault="00BA496B" w:rsidP="00EC6AD2">
            <w:pPr>
              <w:numPr>
                <w:ilvl w:val="0"/>
                <w:numId w:val="6"/>
              </w:numPr>
              <w:tabs>
                <w:tab w:val="left" w:pos="743"/>
              </w:tabs>
              <w:spacing w:after="120"/>
              <w:ind w:left="743" w:hanging="709"/>
              <w:rPr>
                <w:sz w:val="18"/>
                <w:szCs w:val="18"/>
                <w:lang w:val="en-GB"/>
              </w:rPr>
            </w:pPr>
            <w:r w:rsidRPr="00FF476C">
              <w:rPr>
                <w:sz w:val="18"/>
                <w:szCs w:val="18"/>
                <w:lang w:val="en-GB"/>
              </w:rPr>
              <w:t>Details of all finishes and materials of existing structures.</w:t>
            </w:r>
          </w:p>
        </w:tc>
      </w:tr>
    </w:tbl>
    <w:p w14:paraId="640F0142" w14:textId="77777777" w:rsidR="008C30EC" w:rsidRDefault="008C30EC" w:rsidP="008C30EC">
      <w:pPr>
        <w:spacing w:after="0" w:line="240" w:lineRule="auto"/>
      </w:pPr>
    </w:p>
    <w:p w14:paraId="570AE60B" w14:textId="77777777" w:rsidR="00BA496B" w:rsidRDefault="00BA496B" w:rsidP="008C30EC">
      <w:pPr>
        <w:spacing w:after="0" w:line="240" w:lineRule="auto"/>
      </w:pPr>
    </w:p>
    <w:p w14:paraId="4DF5CC2D" w14:textId="77777777" w:rsidR="00BA496B" w:rsidRDefault="00BA496B" w:rsidP="008C30EC">
      <w:pPr>
        <w:spacing w:after="0" w:line="240" w:lineRule="auto"/>
      </w:pPr>
    </w:p>
    <w:p w14:paraId="133A6155" w14:textId="77777777" w:rsidR="00BA496B" w:rsidRDefault="00BA496B" w:rsidP="008C30EC">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8C30EC" w:rsidRPr="003C7CD7" w14:paraId="37B096B1" w14:textId="77777777" w:rsidTr="001B2696">
        <w:trPr>
          <w:trHeight w:val="425"/>
        </w:trPr>
        <w:tc>
          <w:tcPr>
            <w:tcW w:w="10627" w:type="dxa"/>
            <w:gridSpan w:val="6"/>
            <w:tcBorders>
              <w:bottom w:val="single" w:sz="4" w:space="0" w:color="auto"/>
            </w:tcBorders>
            <w:shd w:val="clear" w:color="auto" w:fill="1F3864" w:themeFill="accent1" w:themeFillShade="80"/>
            <w:vAlign w:val="center"/>
          </w:tcPr>
          <w:p w14:paraId="2EB02CBA" w14:textId="7A655A82"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lastRenderedPageBreak/>
              <w:t>DECLARATION</w:t>
            </w:r>
            <w:r w:rsidR="00B5451C" w:rsidRPr="007211C0">
              <w:rPr>
                <w:b/>
                <w:bCs/>
                <w:color w:val="FF0000"/>
                <w:sz w:val="20"/>
                <w:szCs w:val="20"/>
              </w:rPr>
              <w:t>*</w:t>
            </w:r>
          </w:p>
        </w:tc>
      </w:tr>
      <w:tr w:rsidR="008C30EC" w:rsidRPr="003C7CD7" w14:paraId="33C3DB92" w14:textId="77777777" w:rsidTr="00400E22">
        <w:trPr>
          <w:trHeight w:val="1463"/>
        </w:trPr>
        <w:tc>
          <w:tcPr>
            <w:tcW w:w="10627" w:type="dxa"/>
            <w:gridSpan w:val="6"/>
            <w:tcBorders>
              <w:bottom w:val="single" w:sz="4" w:space="0" w:color="auto"/>
            </w:tcBorders>
            <w:shd w:val="clear" w:color="auto" w:fill="auto"/>
          </w:tcPr>
          <w:p w14:paraId="05E494A6" w14:textId="77777777" w:rsidR="00BA496B" w:rsidRDefault="00BA496B" w:rsidP="00BA496B">
            <w:pPr>
              <w:pStyle w:val="BodyText"/>
              <w:numPr>
                <w:ilvl w:val="0"/>
                <w:numId w:val="1"/>
              </w:numPr>
              <w:spacing w:before="120" w:after="60"/>
              <w:ind w:left="828" w:right="113" w:hanging="357"/>
              <w:rPr>
                <w:rFonts w:ascii="Arial" w:hAnsi="Arial" w:cs="Arial"/>
                <w:sz w:val="20"/>
                <w:szCs w:val="20"/>
              </w:rPr>
            </w:pPr>
            <w:r w:rsidRPr="00853B88">
              <w:rPr>
                <w:rFonts w:ascii="Arial" w:hAnsi="Arial" w:cs="Arial"/>
                <w:sz w:val="20"/>
                <w:szCs w:val="20"/>
              </w:rPr>
              <w:t>I have read and understood all the conditions set out in the information above</w:t>
            </w:r>
            <w:r>
              <w:rPr>
                <w:rFonts w:ascii="Arial" w:hAnsi="Arial" w:cs="Arial"/>
                <w:sz w:val="20"/>
                <w:szCs w:val="20"/>
              </w:rPr>
              <w:t>.</w:t>
            </w:r>
          </w:p>
          <w:p w14:paraId="2D27583B" w14:textId="77777777" w:rsidR="00BA496B" w:rsidRPr="00E450C0" w:rsidRDefault="00BA496B" w:rsidP="00BA496B">
            <w:pPr>
              <w:pStyle w:val="BodyText"/>
              <w:numPr>
                <w:ilvl w:val="0"/>
                <w:numId w:val="1"/>
              </w:numPr>
              <w:spacing w:after="60"/>
              <w:ind w:left="828" w:right="113" w:hanging="357"/>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5970A48D" w14:textId="77777777" w:rsidR="00BA496B" w:rsidRPr="00936209" w:rsidRDefault="00BA496B" w:rsidP="00BA496B">
            <w:pPr>
              <w:pStyle w:val="BodyText"/>
              <w:numPr>
                <w:ilvl w:val="0"/>
                <w:numId w:val="1"/>
              </w:numPr>
              <w:spacing w:after="60"/>
              <w:ind w:left="828" w:right="113" w:hanging="357"/>
              <w:rPr>
                <w:rFonts w:ascii="Arial" w:hAnsi="Arial" w:cs="Arial"/>
                <w:sz w:val="20"/>
                <w:szCs w:val="20"/>
              </w:rPr>
            </w:pPr>
            <w:r w:rsidRPr="00853B88">
              <w:rPr>
                <w:rFonts w:ascii="Arial" w:hAnsi="Arial" w:cs="Arial"/>
                <w:sz w:val="20"/>
                <w:szCs w:val="20"/>
              </w:rPr>
              <w:t>I</w:t>
            </w:r>
            <w:r w:rsidRPr="006A47A9">
              <w:rPr>
                <w:rFonts w:ascii="Arial" w:hAnsi="Arial" w:cs="Arial"/>
                <w:color w:val="FF0000"/>
                <w:sz w:val="20"/>
                <w:szCs w:val="20"/>
              </w:rPr>
              <w:t xml:space="preserve"> </w:t>
            </w:r>
            <w:r w:rsidRPr="00853B88">
              <w:rPr>
                <w:rFonts w:ascii="Arial" w:hAnsi="Arial" w:cs="Arial"/>
                <w:sz w:val="20"/>
                <w:szCs w:val="20"/>
              </w:rPr>
              <w:t>hereby give a copy of a</w:t>
            </w:r>
            <w:r>
              <w:rPr>
                <w:rFonts w:ascii="Arial" w:hAnsi="Arial" w:cs="Arial"/>
                <w:sz w:val="20"/>
                <w:szCs w:val="20"/>
              </w:rPr>
              <w:t>n</w:t>
            </w:r>
            <w:r w:rsidRPr="00240FF7">
              <w:rPr>
                <w:rFonts w:ascii="Arial" w:hAnsi="Arial" w:cs="Arial"/>
                <w:color w:val="FF0000"/>
                <w:sz w:val="20"/>
                <w:szCs w:val="20"/>
              </w:rPr>
              <w:t xml:space="preserve"> </w:t>
            </w:r>
            <w:r w:rsidRPr="00A064BE">
              <w:rPr>
                <w:rFonts w:ascii="Arial" w:hAnsi="Arial" w:cs="Arial"/>
                <w:sz w:val="20"/>
                <w:szCs w:val="20"/>
              </w:rPr>
              <w:t xml:space="preserve">application for Council Consideration (Comments) for </w:t>
            </w:r>
            <w:r>
              <w:rPr>
                <w:rFonts w:ascii="Arial" w:hAnsi="Arial" w:cs="Arial"/>
                <w:sz w:val="20"/>
                <w:szCs w:val="20"/>
              </w:rPr>
              <w:t xml:space="preserve">existing building work for which approval was not obtained in accordance with Schedule 2 of the </w:t>
            </w:r>
            <w:r w:rsidRPr="00544D1F">
              <w:rPr>
                <w:rFonts w:ascii="Arial" w:hAnsi="Arial" w:cs="Arial"/>
                <w:i/>
                <w:iCs/>
                <w:sz w:val="20"/>
                <w:szCs w:val="20"/>
              </w:rPr>
              <w:t>Building Act 1993</w:t>
            </w:r>
            <w:r>
              <w:rPr>
                <w:rFonts w:ascii="Arial" w:hAnsi="Arial" w:cs="Arial"/>
                <w:sz w:val="20"/>
                <w:szCs w:val="20"/>
              </w:rPr>
              <w:t xml:space="preserve"> </w:t>
            </w:r>
            <w:r w:rsidRPr="00853B88">
              <w:rPr>
                <w:rFonts w:ascii="Arial" w:hAnsi="Arial" w:cs="Arial"/>
                <w:sz w:val="20"/>
                <w:szCs w:val="20"/>
              </w:rPr>
              <w:t xml:space="preserve">for the </w:t>
            </w:r>
            <w:r>
              <w:rPr>
                <w:rFonts w:ascii="Arial" w:hAnsi="Arial" w:cs="Arial"/>
                <w:sz w:val="20"/>
                <w:szCs w:val="20"/>
              </w:rPr>
              <w:t>above</w:t>
            </w:r>
            <w:r w:rsidRPr="00853B88">
              <w:rPr>
                <w:rFonts w:ascii="Arial" w:hAnsi="Arial" w:cs="Arial"/>
                <w:sz w:val="20"/>
                <w:szCs w:val="20"/>
              </w:rPr>
              <w:t xml:space="preserve"> matter</w:t>
            </w:r>
            <w:r>
              <w:rPr>
                <w:rFonts w:ascii="Arial" w:hAnsi="Arial" w:cs="Arial"/>
                <w:sz w:val="20"/>
                <w:szCs w:val="20"/>
              </w:rPr>
              <w:t>(s)</w:t>
            </w:r>
            <w:r w:rsidRPr="00853B88">
              <w:rPr>
                <w:rFonts w:ascii="Arial" w:hAnsi="Arial" w:cs="Arial"/>
                <w:sz w:val="20"/>
                <w:szCs w:val="20"/>
              </w:rPr>
              <w:t xml:space="preserve"> under Schedule 5 (Part 2) of the </w:t>
            </w:r>
            <w:r w:rsidRPr="00853B88">
              <w:rPr>
                <w:rFonts w:ascii="Arial" w:hAnsi="Arial" w:cs="Arial"/>
                <w:i/>
                <w:sz w:val="20"/>
                <w:szCs w:val="20"/>
              </w:rPr>
              <w:t>Building Regulations 2018</w:t>
            </w:r>
            <w:r w:rsidRPr="00853B88">
              <w:rPr>
                <w:rFonts w:ascii="Arial" w:hAnsi="Arial" w:cs="Arial"/>
                <w:sz w:val="20"/>
                <w:szCs w:val="20"/>
              </w:rPr>
              <w:t>.</w:t>
            </w:r>
          </w:p>
          <w:p w14:paraId="51659C40" w14:textId="70E883EB" w:rsidR="00BA496B" w:rsidRPr="00936209" w:rsidRDefault="00BA496B" w:rsidP="00BA496B">
            <w:pPr>
              <w:pStyle w:val="BodyText"/>
              <w:numPr>
                <w:ilvl w:val="0"/>
                <w:numId w:val="1"/>
              </w:numPr>
              <w:spacing w:after="60"/>
              <w:ind w:left="828" w:right="113" w:hanging="357"/>
              <w:rPr>
                <w:rFonts w:ascii="Arial" w:hAnsi="Arial" w:cs="Arial"/>
                <w:b/>
                <w:bCs/>
                <w:sz w:val="20"/>
                <w:szCs w:val="20"/>
              </w:rPr>
            </w:pPr>
            <w:r w:rsidRPr="00853B88">
              <w:rPr>
                <w:rFonts w:ascii="Arial" w:hAnsi="Arial" w:cs="Arial"/>
                <w:sz w:val="20"/>
                <w:szCs w:val="20"/>
              </w:rPr>
              <w:t>Pursuant to Section 248 of the Building Act 1993, a person must not act on behalf of an owner of a building or land for the purpose of making any application, appeal or referral under this act or the regulations unless the person is authorised in writing by the ow</w:t>
            </w:r>
            <w:r>
              <w:rPr>
                <w:rFonts w:ascii="Arial" w:hAnsi="Arial" w:cs="Arial"/>
                <w:sz w:val="20"/>
                <w:szCs w:val="20"/>
              </w:rPr>
              <w:t xml:space="preserve">ner </w:t>
            </w:r>
            <w:r w:rsidRPr="00853B88">
              <w:rPr>
                <w:rFonts w:ascii="Arial" w:hAnsi="Arial" w:cs="Arial"/>
                <w:sz w:val="20"/>
                <w:szCs w:val="20"/>
              </w:rPr>
              <w:t xml:space="preserve">to do so. </w:t>
            </w:r>
            <w:r w:rsidRPr="00853B88">
              <w:rPr>
                <w:rFonts w:ascii="Arial" w:hAnsi="Arial" w:cs="Arial"/>
                <w:b/>
                <w:bCs/>
                <w:sz w:val="20"/>
                <w:szCs w:val="20"/>
              </w:rPr>
              <w:t>Penalty</w:t>
            </w:r>
            <w:r w:rsidRPr="00853B88">
              <w:rPr>
                <w:rFonts w:ascii="Arial" w:hAnsi="Arial" w:cs="Arial"/>
                <w:sz w:val="20"/>
                <w:szCs w:val="20"/>
              </w:rPr>
              <w:t xml:space="preserve">: </w:t>
            </w:r>
            <w:r>
              <w:rPr>
                <w:rFonts w:ascii="Arial" w:hAnsi="Arial" w:cs="Arial"/>
                <w:sz w:val="20"/>
                <w:szCs w:val="20"/>
              </w:rPr>
              <w:t>120</w:t>
            </w:r>
            <w:r w:rsidRPr="00853B88">
              <w:rPr>
                <w:rFonts w:ascii="Arial" w:hAnsi="Arial" w:cs="Arial"/>
                <w:sz w:val="20"/>
                <w:szCs w:val="20"/>
              </w:rPr>
              <w:t xml:space="preserve"> Penalty units.</w:t>
            </w:r>
          </w:p>
          <w:p w14:paraId="30B4C81D" w14:textId="77777777" w:rsidR="00BA496B" w:rsidRDefault="00BA496B" w:rsidP="00BA496B">
            <w:pPr>
              <w:pStyle w:val="BodyText"/>
              <w:spacing w:after="60"/>
              <w:ind w:right="113"/>
              <w:rPr>
                <w:rFonts w:ascii="Arial" w:hAnsi="Arial" w:cs="Arial"/>
                <w:sz w:val="20"/>
                <w:szCs w:val="20"/>
              </w:rPr>
            </w:pPr>
          </w:p>
          <w:p w14:paraId="422813B9" w14:textId="2319D2B2" w:rsidR="00BA496B" w:rsidRDefault="00BA496B" w:rsidP="00BA496B">
            <w:pPr>
              <w:pStyle w:val="BodyText"/>
              <w:spacing w:after="60"/>
              <w:ind w:right="113"/>
              <w:rPr>
                <w:rFonts w:ascii="Arial" w:hAnsi="Arial" w:cs="Arial"/>
                <w:sz w:val="20"/>
                <w:szCs w:val="20"/>
              </w:rPr>
            </w:pPr>
            <w:r>
              <w:rPr>
                <w:rFonts w:ascii="Arial" w:hAnsi="Arial" w:cs="Arial"/>
                <w:sz w:val="20"/>
                <w:szCs w:val="20"/>
              </w:rPr>
              <w:t>In relation to an application for Council Consideration to allow building work constructed over an easement vested in Council (City of Greater Geelong) to remain:</w:t>
            </w:r>
          </w:p>
          <w:p w14:paraId="16897D32" w14:textId="77777777" w:rsidR="00BA496B" w:rsidRPr="00936209" w:rsidRDefault="00BA496B" w:rsidP="00BA496B">
            <w:pPr>
              <w:pStyle w:val="BodyText"/>
              <w:numPr>
                <w:ilvl w:val="0"/>
                <w:numId w:val="1"/>
              </w:numPr>
              <w:spacing w:after="60"/>
              <w:ind w:left="828" w:right="113" w:hanging="357"/>
              <w:rPr>
                <w:rFonts w:ascii="Arial" w:hAnsi="Arial" w:cs="Arial"/>
                <w:sz w:val="20"/>
                <w:szCs w:val="20"/>
              </w:rPr>
            </w:pPr>
            <w:r w:rsidRPr="00936209">
              <w:rPr>
                <w:rFonts w:ascii="Arial" w:hAnsi="Arial" w:cs="Arial"/>
                <w:sz w:val="20"/>
                <w:szCs w:val="20"/>
              </w:rPr>
              <w:t>All damage to the drain, junction pits etc. arising from building operations, excavation and the like shall be made good at my / our expense.</w:t>
            </w:r>
          </w:p>
          <w:p w14:paraId="3394AA9A" w14:textId="77777777" w:rsidR="00BA496B" w:rsidRPr="00936209" w:rsidRDefault="00BA496B" w:rsidP="00BA496B">
            <w:pPr>
              <w:pStyle w:val="BodyText"/>
              <w:numPr>
                <w:ilvl w:val="0"/>
                <w:numId w:val="1"/>
              </w:numPr>
              <w:spacing w:after="60"/>
              <w:ind w:left="828" w:right="113" w:hanging="357"/>
              <w:rPr>
                <w:rFonts w:ascii="Arial" w:hAnsi="Arial" w:cs="Arial"/>
                <w:sz w:val="20"/>
                <w:szCs w:val="20"/>
              </w:rPr>
            </w:pPr>
            <w:r w:rsidRPr="00936209">
              <w:rPr>
                <w:rFonts w:ascii="Arial" w:hAnsi="Arial" w:cs="Arial"/>
                <w:sz w:val="20"/>
                <w:szCs w:val="20"/>
              </w:rPr>
              <w:t>No alteration shall be made to either the building or the easement drain or fittings without the permission of Council.</w:t>
            </w:r>
          </w:p>
          <w:p w14:paraId="69619BB4" w14:textId="77777777" w:rsidR="00BA496B" w:rsidRPr="00936209" w:rsidRDefault="00BA496B" w:rsidP="00BA496B">
            <w:pPr>
              <w:pStyle w:val="BodyText"/>
              <w:numPr>
                <w:ilvl w:val="0"/>
                <w:numId w:val="1"/>
              </w:numPr>
              <w:spacing w:after="60"/>
              <w:ind w:left="828" w:right="113" w:hanging="357"/>
              <w:rPr>
                <w:rFonts w:ascii="Arial" w:hAnsi="Arial" w:cs="Arial"/>
                <w:sz w:val="20"/>
                <w:szCs w:val="20"/>
              </w:rPr>
            </w:pPr>
            <w:r w:rsidRPr="00936209">
              <w:rPr>
                <w:rFonts w:ascii="Arial" w:hAnsi="Arial" w:cs="Arial"/>
                <w:sz w:val="20"/>
                <w:szCs w:val="20"/>
              </w:rPr>
              <w:t>The Council by its officers, agents or employees shall at all times have access to the drainage easement / drainage reserve for the purpose of carrying out any works and shall not be liable to pay any damage or compensation by reasons of such access or works.</w:t>
            </w:r>
          </w:p>
          <w:p w14:paraId="609F2659" w14:textId="77777777" w:rsidR="00BA496B" w:rsidRPr="00936209" w:rsidRDefault="00BA496B" w:rsidP="00BA496B">
            <w:pPr>
              <w:pStyle w:val="BodyText"/>
              <w:numPr>
                <w:ilvl w:val="0"/>
                <w:numId w:val="1"/>
              </w:numPr>
              <w:spacing w:after="60"/>
              <w:ind w:left="828" w:right="113" w:hanging="357"/>
              <w:rPr>
                <w:rFonts w:ascii="Arial" w:hAnsi="Arial" w:cs="Arial"/>
                <w:sz w:val="20"/>
                <w:szCs w:val="20"/>
              </w:rPr>
            </w:pPr>
            <w:r w:rsidRPr="00936209">
              <w:rPr>
                <w:rFonts w:ascii="Arial" w:hAnsi="Arial" w:cs="Arial"/>
                <w:sz w:val="20"/>
                <w:szCs w:val="20"/>
              </w:rPr>
              <w:t xml:space="preserve">Where a pipe has not already been constructed in the easement, and a future drain may be required, the pipe drain shall be laid in the easement to </w:t>
            </w:r>
            <w:proofErr w:type="spellStart"/>
            <w:r w:rsidRPr="00936209">
              <w:rPr>
                <w:rFonts w:ascii="Arial" w:hAnsi="Arial" w:cs="Arial"/>
                <w:sz w:val="20"/>
                <w:szCs w:val="20"/>
              </w:rPr>
              <w:t>desin</w:t>
            </w:r>
            <w:proofErr w:type="spellEnd"/>
            <w:r w:rsidRPr="00936209">
              <w:rPr>
                <w:rFonts w:ascii="Arial" w:hAnsi="Arial" w:cs="Arial"/>
                <w:sz w:val="20"/>
                <w:szCs w:val="20"/>
              </w:rPr>
              <w:t xml:space="preserve"> levels to Council’s satisfaction at the proprietor’s expense.</w:t>
            </w:r>
          </w:p>
          <w:p w14:paraId="548F1BFE" w14:textId="77777777" w:rsidR="00BA496B" w:rsidRPr="00936209" w:rsidRDefault="00BA496B" w:rsidP="00BA496B">
            <w:pPr>
              <w:pStyle w:val="BodyText"/>
              <w:numPr>
                <w:ilvl w:val="0"/>
                <w:numId w:val="1"/>
              </w:numPr>
              <w:spacing w:after="60"/>
              <w:ind w:left="828" w:right="113" w:hanging="357"/>
              <w:rPr>
                <w:rFonts w:ascii="Arial" w:hAnsi="Arial" w:cs="Arial"/>
                <w:sz w:val="20"/>
                <w:szCs w:val="20"/>
              </w:rPr>
            </w:pPr>
            <w:r w:rsidRPr="00936209">
              <w:rPr>
                <w:rFonts w:ascii="Arial" w:hAnsi="Arial" w:cs="Arial"/>
                <w:sz w:val="20"/>
                <w:szCs w:val="20"/>
              </w:rPr>
              <w:t>And further I / WE indemnify the City of Greater Geelong against any claims for compensation or damage caused or alleged to have been caused to the building as a result of subsidence of the drain and / or backfilling or during excavation and / or laying of any drain within the drainage reserve provided that due care is taken by the Council workmen and / or Contractors during the maintenance, repair and / or construction of the drains referred to above.</w:t>
            </w:r>
          </w:p>
          <w:p w14:paraId="4C9CBB22" w14:textId="2AB0EF2C" w:rsidR="008C30EC" w:rsidRPr="00BA496B" w:rsidRDefault="00BA496B" w:rsidP="00BA496B">
            <w:pPr>
              <w:pStyle w:val="BodyText"/>
              <w:numPr>
                <w:ilvl w:val="0"/>
                <w:numId w:val="1"/>
              </w:numPr>
              <w:spacing w:after="60"/>
              <w:ind w:left="828" w:right="113" w:hanging="357"/>
              <w:rPr>
                <w:rFonts w:ascii="Arial" w:hAnsi="Arial" w:cs="Arial"/>
                <w:sz w:val="20"/>
                <w:szCs w:val="20"/>
              </w:rPr>
            </w:pPr>
            <w:r w:rsidRPr="00936209">
              <w:rPr>
                <w:rFonts w:ascii="Arial" w:hAnsi="Arial" w:cs="Arial"/>
                <w:sz w:val="20"/>
                <w:szCs w:val="20"/>
              </w:rPr>
              <w:t xml:space="preserve">The recommendations of the permit shall bind my heirs, executors and administrators and also the owners and / or occupiers for the time being of the property or structure in all respects as though </w:t>
            </w:r>
            <w:proofErr w:type="spellStart"/>
            <w:r w:rsidRPr="00936209">
              <w:rPr>
                <w:rFonts w:ascii="Arial" w:hAnsi="Arial" w:cs="Arial"/>
                <w:sz w:val="20"/>
                <w:szCs w:val="20"/>
              </w:rPr>
              <w:t>the</w:t>
            </w:r>
            <w:proofErr w:type="spellEnd"/>
            <w:r w:rsidRPr="00936209">
              <w:rPr>
                <w:rFonts w:ascii="Arial" w:hAnsi="Arial" w:cs="Arial"/>
                <w:sz w:val="20"/>
                <w:szCs w:val="20"/>
              </w:rPr>
              <w:t xml:space="preserve"> said recommendations were covenants running with the land.</w:t>
            </w:r>
          </w:p>
        </w:tc>
      </w:tr>
      <w:tr w:rsidR="008C30EC" w:rsidRPr="003C7CD7" w14:paraId="3217FA42" w14:textId="77777777" w:rsidTr="00400E22">
        <w:trPr>
          <w:trHeight w:val="786"/>
        </w:trPr>
        <w:tc>
          <w:tcPr>
            <w:tcW w:w="817" w:type="dxa"/>
            <w:tcBorders>
              <w:top w:val="single" w:sz="4" w:space="0" w:color="auto"/>
              <w:right w:val="nil"/>
            </w:tcBorders>
            <w:shd w:val="clear" w:color="auto" w:fill="auto"/>
            <w:vAlign w:val="center"/>
          </w:tcPr>
          <w:p w14:paraId="7BCB502B" w14:textId="7B6A4C8B"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41CF838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50F66A80" w14:textId="162A5B73"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186085C5"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49F8A52A" w14:textId="720315DA"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62E52ADA"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p>
          <w:p w14:paraId="0CA9CAEF"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p>
          <w:p w14:paraId="68DAEF37" w14:textId="77777777" w:rsidR="008C30EC" w:rsidRPr="003C7CD7" w:rsidRDefault="008C30EC" w:rsidP="00853B88">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CE87151" w14:textId="77777777" w:rsidR="008C30EC" w:rsidRPr="00661DF0" w:rsidRDefault="008C30EC" w:rsidP="008C30EC">
      <w:pPr>
        <w:spacing w:after="0" w:line="240" w:lineRule="auto"/>
      </w:pPr>
    </w:p>
    <w:tbl>
      <w:tblPr>
        <w:tblStyle w:val="TableGrid"/>
        <w:tblW w:w="10627" w:type="dxa"/>
        <w:tblInd w:w="5" w:type="dxa"/>
        <w:tblLook w:val="04A0" w:firstRow="1" w:lastRow="0" w:firstColumn="1" w:lastColumn="0" w:noHBand="0" w:noVBand="1"/>
      </w:tblPr>
      <w:tblGrid>
        <w:gridCol w:w="10627"/>
      </w:tblGrid>
      <w:tr w:rsidR="008C30EC" w:rsidRPr="003C7CD7" w14:paraId="6E02D027" w14:textId="77777777" w:rsidTr="00400E22">
        <w:trPr>
          <w:trHeight w:val="384"/>
        </w:trPr>
        <w:tc>
          <w:tcPr>
            <w:tcW w:w="10627" w:type="dxa"/>
            <w:tcBorders>
              <w:top w:val="nil"/>
              <w:left w:val="nil"/>
              <w:bottom w:val="nil"/>
              <w:right w:val="nil"/>
            </w:tcBorders>
          </w:tcPr>
          <w:p w14:paraId="5C502B3B" w14:textId="77777777" w:rsidR="008C30EC" w:rsidRPr="00B5451C" w:rsidRDefault="008C30EC" w:rsidP="00400E22">
            <w:pPr>
              <w:tabs>
                <w:tab w:val="left" w:pos="1440"/>
                <w:tab w:val="left" w:pos="1843"/>
                <w:tab w:val="left" w:pos="1985"/>
                <w:tab w:val="left" w:pos="5670"/>
                <w:tab w:val="left" w:pos="9790"/>
                <w:tab w:val="left" w:pos="10318"/>
              </w:tabs>
              <w:suppressAutoHyphens/>
              <w:rPr>
                <w:b/>
                <w:bCs/>
                <w:sz w:val="20"/>
                <w:szCs w:val="20"/>
              </w:rPr>
            </w:pPr>
            <w:r w:rsidRPr="00B5451C">
              <w:rPr>
                <w:b/>
                <w:bCs/>
                <w:sz w:val="20"/>
                <w:szCs w:val="20"/>
              </w:rPr>
              <w:t>PERSONAL INFORMATION STATEMENT</w:t>
            </w:r>
          </w:p>
          <w:p w14:paraId="0A976B7A" w14:textId="07C0D1A0" w:rsidR="008C30EC" w:rsidRPr="00853B88" w:rsidRDefault="008C30EC" w:rsidP="00400E22">
            <w:pPr>
              <w:jc w:val="both"/>
              <w:rPr>
                <w:sz w:val="18"/>
                <w:szCs w:val="18"/>
              </w:rPr>
            </w:pPr>
            <w:r w:rsidRPr="00B5451C">
              <w:rPr>
                <w:sz w:val="20"/>
                <w:szCs w:val="20"/>
              </w:rPr>
              <w:t>The personal information requested on this form is being collected by City of Greater Geelong for the purpose of applying for a</w:t>
            </w:r>
            <w:r w:rsidR="00BA496B">
              <w:rPr>
                <w:sz w:val="20"/>
                <w:szCs w:val="20"/>
              </w:rPr>
              <w:t>n application for council consideration in relation to existing building work (Comments) – non siting matters</w:t>
            </w:r>
            <w:r w:rsidRPr="00B5451C">
              <w:rPr>
                <w:sz w:val="20"/>
                <w:szCs w:val="20"/>
              </w:rPr>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9B72E1">
              <w:rPr>
                <w:sz w:val="20"/>
                <w:szCs w:val="20"/>
              </w:rPr>
              <w:t>privacy@geelongcity.vic.gov.au</w:t>
            </w:r>
            <w:r w:rsidRPr="00B5451C">
              <w:rPr>
                <w:sz w:val="20"/>
                <w:szCs w:val="20"/>
              </w:rPr>
              <w:br w:type="page"/>
            </w:r>
          </w:p>
        </w:tc>
      </w:tr>
    </w:tbl>
    <w:p w14:paraId="61FFFB46" w14:textId="77777777" w:rsidR="009B72E1" w:rsidRDefault="009B72E1" w:rsidP="008C30EC">
      <w:pPr>
        <w:spacing w:after="0" w:line="240" w:lineRule="auto"/>
        <w:rPr>
          <w:sz w:val="20"/>
          <w:szCs w:val="20"/>
        </w:rPr>
      </w:pPr>
    </w:p>
    <w:p w14:paraId="7CF86824" w14:textId="33F53BB2" w:rsidR="008C30EC" w:rsidRPr="00B005CE" w:rsidRDefault="009B72E1" w:rsidP="008C30EC">
      <w:pPr>
        <w:spacing w:after="0" w:line="240" w:lineRule="auto"/>
        <w:rPr>
          <w:b/>
          <w:bCs/>
          <w:sz w:val="20"/>
          <w:szCs w:val="20"/>
        </w:rPr>
      </w:pPr>
      <w:r>
        <w:rPr>
          <w:sz w:val="20"/>
          <w:szCs w:val="20"/>
        </w:rPr>
        <w:t xml:space="preserve">Submit completed application form and supporting documents to </w:t>
      </w:r>
      <w:hyperlink r:id="rId16" w:history="1">
        <w:r w:rsidRPr="00EE4A63">
          <w:rPr>
            <w:rStyle w:val="Hyperlink"/>
            <w:sz w:val="20"/>
            <w:szCs w:val="20"/>
          </w:rPr>
          <w:t>reportandconsents@geelongcity.vic.gov.au</w:t>
        </w:r>
      </w:hyperlink>
    </w:p>
    <w:sectPr w:rsidR="008C30EC" w:rsidRPr="00B005CE" w:rsidSect="00F34156">
      <w:headerReference w:type="even" r:id="rId17"/>
      <w:headerReference w:type="default" r:id="rId18"/>
      <w:footerReference w:type="even" r:id="rId19"/>
      <w:footerReference w:type="default" r:id="rId20"/>
      <w:headerReference w:type="first" r:id="rId21"/>
      <w:footerReference w:type="first" r:id="rId22"/>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2904" w14:textId="77777777" w:rsidR="00342BC0" w:rsidRDefault="00342BC0" w:rsidP="00996782">
      <w:pPr>
        <w:spacing w:after="0" w:line="240" w:lineRule="auto"/>
      </w:pPr>
      <w:r>
        <w:separator/>
      </w:r>
    </w:p>
  </w:endnote>
  <w:endnote w:type="continuationSeparator" w:id="0">
    <w:p w14:paraId="700D4002" w14:textId="77777777" w:rsidR="00342BC0" w:rsidRDefault="00342BC0"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8DA4" w14:textId="77777777" w:rsidR="00BA496B" w:rsidRDefault="00BA4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65790B0" w14:textId="4BD2C913" w:rsidR="003C7CD7" w:rsidRPr="00046627" w:rsidRDefault="00B5451C" w:rsidP="00F42735">
          <w:pPr>
            <w:pStyle w:val="Footer"/>
            <w:rPr>
              <w:sz w:val="18"/>
              <w:szCs w:val="18"/>
            </w:rPr>
          </w:pPr>
          <w:r>
            <w:rPr>
              <w:sz w:val="18"/>
              <w:szCs w:val="18"/>
            </w:rPr>
            <w:t>Report and Consent – Council Comments - Application Form v1.</w:t>
          </w:r>
          <w:r w:rsidR="00BA496B">
            <w:rPr>
              <w:sz w:val="18"/>
              <w:szCs w:val="18"/>
            </w:rPr>
            <w:t>1</w:t>
          </w:r>
        </w:p>
      </w:tc>
      <w:tc>
        <w:tcPr>
          <w:tcW w:w="3289" w:type="dxa"/>
        </w:tcPr>
        <w:p w14:paraId="38567326" w14:textId="7313DADD" w:rsidR="003C7CD7" w:rsidRPr="00046627" w:rsidRDefault="009B72E1" w:rsidP="003C7CD7">
          <w:pPr>
            <w:pStyle w:val="Footer"/>
            <w:jc w:val="center"/>
            <w:rPr>
              <w:sz w:val="18"/>
              <w:szCs w:val="18"/>
            </w:rPr>
          </w:pPr>
          <w:r>
            <w:rPr>
              <w:sz w:val="18"/>
              <w:szCs w:val="18"/>
            </w:rPr>
            <w:t>June 2024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42C6FFAC" w14:textId="6411EBB4" w:rsidR="00F34156" w:rsidRPr="00046627" w:rsidRDefault="00F42735" w:rsidP="00B5451C">
          <w:pPr>
            <w:pStyle w:val="Footer"/>
            <w:rPr>
              <w:sz w:val="18"/>
              <w:szCs w:val="18"/>
            </w:rPr>
          </w:pPr>
          <w:r>
            <w:rPr>
              <w:sz w:val="18"/>
              <w:szCs w:val="18"/>
            </w:rPr>
            <w:t>Report and Consent</w:t>
          </w:r>
          <w:r w:rsidR="00136497">
            <w:rPr>
              <w:sz w:val="18"/>
              <w:szCs w:val="18"/>
            </w:rPr>
            <w:t xml:space="preserve"> </w:t>
          </w:r>
          <w:r w:rsidR="00B5451C">
            <w:rPr>
              <w:sz w:val="18"/>
              <w:szCs w:val="18"/>
            </w:rPr>
            <w:t>–</w:t>
          </w:r>
          <w:r w:rsidR="00136497">
            <w:rPr>
              <w:sz w:val="18"/>
              <w:szCs w:val="18"/>
            </w:rPr>
            <w:t xml:space="preserve"> </w:t>
          </w:r>
          <w:r w:rsidR="00B5451C">
            <w:rPr>
              <w:sz w:val="18"/>
              <w:szCs w:val="18"/>
            </w:rPr>
            <w:t xml:space="preserve">Council Comments - </w:t>
          </w:r>
          <w:r w:rsidR="00504722">
            <w:rPr>
              <w:sz w:val="18"/>
              <w:szCs w:val="18"/>
            </w:rPr>
            <w:t>A</w:t>
          </w:r>
          <w:r>
            <w:rPr>
              <w:sz w:val="18"/>
              <w:szCs w:val="18"/>
            </w:rPr>
            <w:t>pplication</w:t>
          </w:r>
          <w:r w:rsidR="00504722">
            <w:rPr>
              <w:sz w:val="18"/>
              <w:szCs w:val="18"/>
            </w:rPr>
            <w:t xml:space="preserve"> </w:t>
          </w:r>
          <w:r w:rsidR="00F34156">
            <w:rPr>
              <w:sz w:val="18"/>
              <w:szCs w:val="18"/>
            </w:rPr>
            <w:t xml:space="preserve">Form </w:t>
          </w:r>
          <w:r w:rsidR="000E1232">
            <w:rPr>
              <w:sz w:val="18"/>
              <w:szCs w:val="18"/>
            </w:rPr>
            <w:t>v1.</w:t>
          </w:r>
          <w:r w:rsidR="00BA496B">
            <w:rPr>
              <w:sz w:val="18"/>
              <w:szCs w:val="18"/>
            </w:rPr>
            <w:t>1</w:t>
          </w:r>
        </w:p>
      </w:tc>
      <w:tc>
        <w:tcPr>
          <w:tcW w:w="3289" w:type="dxa"/>
        </w:tcPr>
        <w:p w14:paraId="674B3768" w14:textId="6E14AAC3" w:rsidR="00F34156" w:rsidRPr="00046627" w:rsidRDefault="009B72E1" w:rsidP="00F34156">
          <w:pPr>
            <w:pStyle w:val="Footer"/>
            <w:jc w:val="center"/>
            <w:rPr>
              <w:sz w:val="18"/>
              <w:szCs w:val="18"/>
            </w:rPr>
          </w:pPr>
          <w:r>
            <w:rPr>
              <w:sz w:val="18"/>
              <w:szCs w:val="18"/>
            </w:rPr>
            <w:t>Ju</w:t>
          </w:r>
          <w:r w:rsidR="00855F96">
            <w:rPr>
              <w:sz w:val="18"/>
              <w:szCs w:val="18"/>
            </w:rPr>
            <w:t>ly</w:t>
          </w:r>
          <w:r>
            <w:rPr>
              <w:sz w:val="18"/>
              <w:szCs w:val="18"/>
            </w:rPr>
            <w:t xml:space="preserve"> 2024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F53F" w14:textId="77777777" w:rsidR="00342BC0" w:rsidRDefault="00342BC0" w:rsidP="00996782">
      <w:pPr>
        <w:spacing w:after="0" w:line="240" w:lineRule="auto"/>
      </w:pPr>
      <w:r>
        <w:separator/>
      </w:r>
    </w:p>
  </w:footnote>
  <w:footnote w:type="continuationSeparator" w:id="0">
    <w:p w14:paraId="5718ED15" w14:textId="77777777" w:rsidR="00342BC0" w:rsidRDefault="00342BC0"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2D1E" w14:textId="77777777" w:rsidR="00BA496B" w:rsidRDefault="00BA4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394A" w14:textId="77777777" w:rsidR="00BA496B" w:rsidRDefault="00BA4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638613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14A4C"/>
    <w:rsid w:val="0002700F"/>
    <w:rsid w:val="0003171E"/>
    <w:rsid w:val="000330DF"/>
    <w:rsid w:val="00041963"/>
    <w:rsid w:val="000458FB"/>
    <w:rsid w:val="00046627"/>
    <w:rsid w:val="00052565"/>
    <w:rsid w:val="00053464"/>
    <w:rsid w:val="00063017"/>
    <w:rsid w:val="0006682C"/>
    <w:rsid w:val="000759F7"/>
    <w:rsid w:val="000A56BD"/>
    <w:rsid w:val="000A71E1"/>
    <w:rsid w:val="000A7DA4"/>
    <w:rsid w:val="000B34BF"/>
    <w:rsid w:val="000B528E"/>
    <w:rsid w:val="000C4375"/>
    <w:rsid w:val="000E1232"/>
    <w:rsid w:val="000E3C72"/>
    <w:rsid w:val="000F58F5"/>
    <w:rsid w:val="000F7F52"/>
    <w:rsid w:val="001051CB"/>
    <w:rsid w:val="001124A1"/>
    <w:rsid w:val="00132128"/>
    <w:rsid w:val="0013610F"/>
    <w:rsid w:val="00136497"/>
    <w:rsid w:val="00154B07"/>
    <w:rsid w:val="0015564B"/>
    <w:rsid w:val="00157BA5"/>
    <w:rsid w:val="001661D2"/>
    <w:rsid w:val="00167F0A"/>
    <w:rsid w:val="001813A6"/>
    <w:rsid w:val="00182A82"/>
    <w:rsid w:val="001951D0"/>
    <w:rsid w:val="001B0A12"/>
    <w:rsid w:val="001B23A7"/>
    <w:rsid w:val="001B2696"/>
    <w:rsid w:val="001D346E"/>
    <w:rsid w:val="001D4E99"/>
    <w:rsid w:val="001E34F5"/>
    <w:rsid w:val="001E4DAD"/>
    <w:rsid w:val="001E788A"/>
    <w:rsid w:val="00206140"/>
    <w:rsid w:val="002105E9"/>
    <w:rsid w:val="00212A01"/>
    <w:rsid w:val="00215D40"/>
    <w:rsid w:val="00217D88"/>
    <w:rsid w:val="0024620B"/>
    <w:rsid w:val="00261AF2"/>
    <w:rsid w:val="002720BA"/>
    <w:rsid w:val="002913FF"/>
    <w:rsid w:val="00293C7A"/>
    <w:rsid w:val="002A2BBD"/>
    <w:rsid w:val="002A54D6"/>
    <w:rsid w:val="002B42CB"/>
    <w:rsid w:val="002B530B"/>
    <w:rsid w:val="002D7BBF"/>
    <w:rsid w:val="002E1E88"/>
    <w:rsid w:val="002E3680"/>
    <w:rsid w:val="002F6649"/>
    <w:rsid w:val="00303379"/>
    <w:rsid w:val="00313D21"/>
    <w:rsid w:val="00324122"/>
    <w:rsid w:val="00326C18"/>
    <w:rsid w:val="00334222"/>
    <w:rsid w:val="00340F15"/>
    <w:rsid w:val="00341654"/>
    <w:rsid w:val="00342BC0"/>
    <w:rsid w:val="00352E89"/>
    <w:rsid w:val="00366A1A"/>
    <w:rsid w:val="003A3891"/>
    <w:rsid w:val="003A5E1D"/>
    <w:rsid w:val="003A6B19"/>
    <w:rsid w:val="003A7EB5"/>
    <w:rsid w:val="003C07F3"/>
    <w:rsid w:val="003C7CD7"/>
    <w:rsid w:val="003D30D0"/>
    <w:rsid w:val="003E5713"/>
    <w:rsid w:val="003F1E9E"/>
    <w:rsid w:val="003F39EA"/>
    <w:rsid w:val="0040465B"/>
    <w:rsid w:val="00443DA1"/>
    <w:rsid w:val="00461446"/>
    <w:rsid w:val="00462422"/>
    <w:rsid w:val="0046291D"/>
    <w:rsid w:val="0047227E"/>
    <w:rsid w:val="004814D8"/>
    <w:rsid w:val="00486A1A"/>
    <w:rsid w:val="00493895"/>
    <w:rsid w:val="004A726C"/>
    <w:rsid w:val="004B3F00"/>
    <w:rsid w:val="004C2A6C"/>
    <w:rsid w:val="004D2F84"/>
    <w:rsid w:val="004D68CE"/>
    <w:rsid w:val="004E04A2"/>
    <w:rsid w:val="004E2207"/>
    <w:rsid w:val="004E6846"/>
    <w:rsid w:val="004F7DDA"/>
    <w:rsid w:val="00504722"/>
    <w:rsid w:val="00512266"/>
    <w:rsid w:val="00514DE2"/>
    <w:rsid w:val="005429CF"/>
    <w:rsid w:val="005466E7"/>
    <w:rsid w:val="00550AA5"/>
    <w:rsid w:val="005550B9"/>
    <w:rsid w:val="0057055A"/>
    <w:rsid w:val="005727A6"/>
    <w:rsid w:val="00587BB8"/>
    <w:rsid w:val="00596C02"/>
    <w:rsid w:val="00597FB6"/>
    <w:rsid w:val="005D49B6"/>
    <w:rsid w:val="005E04E1"/>
    <w:rsid w:val="005E056D"/>
    <w:rsid w:val="005F748D"/>
    <w:rsid w:val="00601E05"/>
    <w:rsid w:val="00602E9C"/>
    <w:rsid w:val="006074DC"/>
    <w:rsid w:val="00617271"/>
    <w:rsid w:val="00620E6E"/>
    <w:rsid w:val="006335AE"/>
    <w:rsid w:val="0063548E"/>
    <w:rsid w:val="0063605D"/>
    <w:rsid w:val="006435F0"/>
    <w:rsid w:val="00645A38"/>
    <w:rsid w:val="006550A7"/>
    <w:rsid w:val="00661DF0"/>
    <w:rsid w:val="00670DFA"/>
    <w:rsid w:val="006751C8"/>
    <w:rsid w:val="0068099C"/>
    <w:rsid w:val="00694404"/>
    <w:rsid w:val="0069600D"/>
    <w:rsid w:val="00697CD2"/>
    <w:rsid w:val="006A47A9"/>
    <w:rsid w:val="006A5D77"/>
    <w:rsid w:val="006B503B"/>
    <w:rsid w:val="006B650C"/>
    <w:rsid w:val="006C07A8"/>
    <w:rsid w:val="006C265F"/>
    <w:rsid w:val="006C498E"/>
    <w:rsid w:val="006D3237"/>
    <w:rsid w:val="006D3D31"/>
    <w:rsid w:val="006E1C65"/>
    <w:rsid w:val="006E693B"/>
    <w:rsid w:val="007211C0"/>
    <w:rsid w:val="00731925"/>
    <w:rsid w:val="00733474"/>
    <w:rsid w:val="00736668"/>
    <w:rsid w:val="007412DC"/>
    <w:rsid w:val="00742EB1"/>
    <w:rsid w:val="0075099B"/>
    <w:rsid w:val="007968BB"/>
    <w:rsid w:val="0079724E"/>
    <w:rsid w:val="007A0965"/>
    <w:rsid w:val="007A4D4F"/>
    <w:rsid w:val="007A7C5F"/>
    <w:rsid w:val="007C2294"/>
    <w:rsid w:val="007D3ABA"/>
    <w:rsid w:val="007E6531"/>
    <w:rsid w:val="008100BD"/>
    <w:rsid w:val="00815F05"/>
    <w:rsid w:val="00822750"/>
    <w:rsid w:val="00826725"/>
    <w:rsid w:val="00844ED7"/>
    <w:rsid w:val="00850FA0"/>
    <w:rsid w:val="00852B06"/>
    <w:rsid w:val="00853B88"/>
    <w:rsid w:val="00855F96"/>
    <w:rsid w:val="00860DAD"/>
    <w:rsid w:val="008668D6"/>
    <w:rsid w:val="008863F5"/>
    <w:rsid w:val="00894326"/>
    <w:rsid w:val="00895432"/>
    <w:rsid w:val="008B6D74"/>
    <w:rsid w:val="008C30EC"/>
    <w:rsid w:val="008C6A0E"/>
    <w:rsid w:val="008C6A27"/>
    <w:rsid w:val="008D04D7"/>
    <w:rsid w:val="008E513C"/>
    <w:rsid w:val="008E6191"/>
    <w:rsid w:val="009035D9"/>
    <w:rsid w:val="0091192B"/>
    <w:rsid w:val="00911966"/>
    <w:rsid w:val="00912B58"/>
    <w:rsid w:val="009200EE"/>
    <w:rsid w:val="00920C0B"/>
    <w:rsid w:val="0093284B"/>
    <w:rsid w:val="00943BC7"/>
    <w:rsid w:val="0094416E"/>
    <w:rsid w:val="00957AF2"/>
    <w:rsid w:val="00961ED2"/>
    <w:rsid w:val="0097243E"/>
    <w:rsid w:val="0097245A"/>
    <w:rsid w:val="009873F5"/>
    <w:rsid w:val="009935DF"/>
    <w:rsid w:val="00996782"/>
    <w:rsid w:val="009B6C0A"/>
    <w:rsid w:val="009B72E1"/>
    <w:rsid w:val="009E7FE3"/>
    <w:rsid w:val="009F1BCC"/>
    <w:rsid w:val="009F41BD"/>
    <w:rsid w:val="00A045C1"/>
    <w:rsid w:val="00A11DB0"/>
    <w:rsid w:val="00A305AE"/>
    <w:rsid w:val="00A30A6E"/>
    <w:rsid w:val="00A35E8F"/>
    <w:rsid w:val="00A51D69"/>
    <w:rsid w:val="00A573C5"/>
    <w:rsid w:val="00A70EC0"/>
    <w:rsid w:val="00A71765"/>
    <w:rsid w:val="00AA248C"/>
    <w:rsid w:val="00AA7910"/>
    <w:rsid w:val="00AB4FE7"/>
    <w:rsid w:val="00AB7831"/>
    <w:rsid w:val="00AE0270"/>
    <w:rsid w:val="00AF6B8A"/>
    <w:rsid w:val="00B005CE"/>
    <w:rsid w:val="00B02707"/>
    <w:rsid w:val="00B05C3D"/>
    <w:rsid w:val="00B11966"/>
    <w:rsid w:val="00B12913"/>
    <w:rsid w:val="00B23AB3"/>
    <w:rsid w:val="00B24685"/>
    <w:rsid w:val="00B26148"/>
    <w:rsid w:val="00B3178D"/>
    <w:rsid w:val="00B429B9"/>
    <w:rsid w:val="00B4717F"/>
    <w:rsid w:val="00B5451C"/>
    <w:rsid w:val="00B70E21"/>
    <w:rsid w:val="00B84EE1"/>
    <w:rsid w:val="00B8559F"/>
    <w:rsid w:val="00BA496B"/>
    <w:rsid w:val="00BB243F"/>
    <w:rsid w:val="00BC5A89"/>
    <w:rsid w:val="00BD4874"/>
    <w:rsid w:val="00BD4DAE"/>
    <w:rsid w:val="00BD570F"/>
    <w:rsid w:val="00BD5D57"/>
    <w:rsid w:val="00BF062D"/>
    <w:rsid w:val="00BF2E6A"/>
    <w:rsid w:val="00BF5C93"/>
    <w:rsid w:val="00BF6825"/>
    <w:rsid w:val="00C01211"/>
    <w:rsid w:val="00C04D33"/>
    <w:rsid w:val="00C062B3"/>
    <w:rsid w:val="00C12ADE"/>
    <w:rsid w:val="00C17A84"/>
    <w:rsid w:val="00C21C01"/>
    <w:rsid w:val="00C32101"/>
    <w:rsid w:val="00C43BED"/>
    <w:rsid w:val="00C500A4"/>
    <w:rsid w:val="00C54F3C"/>
    <w:rsid w:val="00CB2CB1"/>
    <w:rsid w:val="00CD0AE5"/>
    <w:rsid w:val="00CD13A2"/>
    <w:rsid w:val="00CD13C3"/>
    <w:rsid w:val="00CD2417"/>
    <w:rsid w:val="00CF6728"/>
    <w:rsid w:val="00D256FF"/>
    <w:rsid w:val="00D31542"/>
    <w:rsid w:val="00D44D74"/>
    <w:rsid w:val="00D64216"/>
    <w:rsid w:val="00D90913"/>
    <w:rsid w:val="00DB1905"/>
    <w:rsid w:val="00DC236D"/>
    <w:rsid w:val="00DC6B20"/>
    <w:rsid w:val="00DC6C86"/>
    <w:rsid w:val="00DE3E80"/>
    <w:rsid w:val="00DF59FE"/>
    <w:rsid w:val="00E02907"/>
    <w:rsid w:val="00E21E13"/>
    <w:rsid w:val="00E37DE7"/>
    <w:rsid w:val="00E43644"/>
    <w:rsid w:val="00E436E6"/>
    <w:rsid w:val="00E44513"/>
    <w:rsid w:val="00E5158F"/>
    <w:rsid w:val="00E556B1"/>
    <w:rsid w:val="00E64DDD"/>
    <w:rsid w:val="00E65D90"/>
    <w:rsid w:val="00E726A2"/>
    <w:rsid w:val="00E852E0"/>
    <w:rsid w:val="00E8722B"/>
    <w:rsid w:val="00E91690"/>
    <w:rsid w:val="00E94852"/>
    <w:rsid w:val="00E97326"/>
    <w:rsid w:val="00EB0278"/>
    <w:rsid w:val="00EB0D9F"/>
    <w:rsid w:val="00EB7B9D"/>
    <w:rsid w:val="00EC2FB8"/>
    <w:rsid w:val="00EE1389"/>
    <w:rsid w:val="00EF29B9"/>
    <w:rsid w:val="00F07506"/>
    <w:rsid w:val="00F1462E"/>
    <w:rsid w:val="00F34156"/>
    <w:rsid w:val="00F36BEA"/>
    <w:rsid w:val="00F42735"/>
    <w:rsid w:val="00F4388A"/>
    <w:rsid w:val="00F43A25"/>
    <w:rsid w:val="00F56784"/>
    <w:rsid w:val="00F758A4"/>
    <w:rsid w:val="00F811D1"/>
    <w:rsid w:val="00F8567B"/>
    <w:rsid w:val="00F93D32"/>
    <w:rsid w:val="00FC7FAE"/>
    <w:rsid w:val="00FD2657"/>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7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www.geelongaustralia.com.au/building/permits/article/item/8db814128374710.aspx"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6C624C01-BA3D-4D98-90F6-0C02AE4F1F7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6</cp:revision>
  <cp:lastPrinted>2023-06-13T01:30:00Z</cp:lastPrinted>
  <dcterms:created xsi:type="dcterms:W3CDTF">2024-07-26T02:26:00Z</dcterms:created>
  <dcterms:modified xsi:type="dcterms:W3CDTF">2024-07-26T07:55:00Z</dcterms:modified>
</cp:coreProperties>
</file>