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B55C6" w14:textId="4FFF0972" w:rsidR="00113B8E" w:rsidRDefault="004D2DEE" w:rsidP="00B15413">
      <w:pPr>
        <w:pStyle w:val="Title"/>
        <w:tabs>
          <w:tab w:val="right" w:pos="10773"/>
        </w:tabs>
        <w:spacing w:before="800"/>
      </w:pPr>
      <w:r>
        <w:rPr>
          <w:noProof/>
        </w:rPr>
        <w:drawing>
          <wp:anchor distT="0" distB="0" distL="114300" distR="114300" simplePos="0" relativeHeight="251660288" behindDoc="1" locked="0" layoutInCell="1" allowOverlap="1" wp14:anchorId="63A2D201" wp14:editId="785F555D">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9">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sdt>
        <w:sdtPr>
          <w:id w:val="276840906"/>
          <w:placeholder>
            <w:docPart w:val="BD9C63E50E68412BB63A3601E9861402"/>
          </w:placeholder>
        </w:sdtPr>
        <w:sdtEndPr/>
        <w:sdtContent>
          <w:r w:rsidR="005B2081">
            <w:t>Public interest                             disclosure</w:t>
          </w:r>
          <w:r w:rsidR="008851E9">
            <w:t>S</w:t>
          </w:r>
          <w:r w:rsidR="005B2081">
            <w:t xml:space="preserve"> </w:t>
          </w:r>
          <w:r w:rsidR="007B2D76">
            <w:t>procedure</w:t>
          </w:r>
        </w:sdtContent>
      </w:sdt>
    </w:p>
    <w:tbl>
      <w:tblPr>
        <w:tblStyle w:val="TableGrid"/>
        <w:tblW w:w="0" w:type="auto"/>
        <w:tblLook w:val="04A0" w:firstRow="1" w:lastRow="0" w:firstColumn="1" w:lastColumn="0" w:noHBand="0" w:noVBand="1"/>
      </w:tblPr>
      <w:tblGrid>
        <w:gridCol w:w="2693"/>
        <w:gridCol w:w="2693"/>
        <w:gridCol w:w="2693"/>
        <w:gridCol w:w="2694"/>
      </w:tblGrid>
      <w:tr w:rsidR="00DE63BE" w:rsidRPr="00F92413" w14:paraId="748FDE89" w14:textId="77777777" w:rsidTr="00D762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303D103B" w14:textId="77777777" w:rsidR="00DE63BE" w:rsidRPr="00F92413" w:rsidRDefault="00DE63BE" w:rsidP="00D76243">
            <w:pPr>
              <w:pStyle w:val="BodyText"/>
              <w:spacing w:after="0"/>
              <w:rPr>
                <w:color w:val="003263" w:themeColor="text2"/>
              </w:rPr>
            </w:pPr>
            <w:r w:rsidRPr="00230E64">
              <w:rPr>
                <w:rFonts w:asciiTheme="minorHAnsi" w:hAnsiTheme="minorHAnsi"/>
                <w:color w:val="003263" w:themeColor="text2"/>
                <w:spacing w:val="0"/>
                <w:sz w:val="16"/>
              </w:rPr>
              <w:t>Approved by:</w:t>
            </w:r>
          </w:p>
        </w:tc>
        <w:tc>
          <w:tcPr>
            <w:tcW w:w="2693" w:type="dxa"/>
            <w:shd w:val="clear" w:color="auto" w:fill="auto"/>
          </w:tcPr>
          <w:p w14:paraId="31A485EB" w14:textId="1FC04EB9" w:rsidR="00DE63BE" w:rsidRPr="00230E64" w:rsidRDefault="000E0AAE" w:rsidP="000A57F8">
            <w:pPr>
              <w:pStyle w:val="BodyText"/>
              <w:spacing w:after="0"/>
              <w:cnfStyle w:val="100000000000" w:firstRow="1" w:lastRow="0" w:firstColumn="0" w:lastColumn="0" w:oddVBand="0" w:evenVBand="0" w:oddHBand="0" w:evenHBand="0" w:firstRowFirstColumn="0" w:firstRowLastColumn="0" w:lastRowFirstColumn="0" w:lastRowLastColumn="0"/>
              <w:rPr>
                <w:color w:val="003263" w:themeColor="text2"/>
                <w:sz w:val="20"/>
              </w:rPr>
            </w:pPr>
            <w:sdt>
              <w:sdtPr>
                <w:rPr>
                  <w:rFonts w:cstheme="majorHAnsi"/>
                  <w:color w:val="003361"/>
                  <w:szCs w:val="22"/>
                </w:rPr>
                <w:id w:val="-276941705"/>
                <w:placeholder>
                  <w:docPart w:val="679FB836C4D442BC81A7B75AAC2DD1C6"/>
                </w:placeholder>
              </w:sdtPr>
              <w:sdtEndPr/>
              <w:sdtContent>
                <w:r w:rsidR="00950095">
                  <w:rPr>
                    <w:rFonts w:cstheme="majorHAnsi"/>
                    <w:color w:val="003361"/>
                    <w:szCs w:val="22"/>
                  </w:rPr>
                  <w:t>Lead integrity and review officer</w:t>
                </w:r>
              </w:sdtContent>
            </w:sdt>
          </w:p>
        </w:tc>
        <w:tc>
          <w:tcPr>
            <w:tcW w:w="2693" w:type="dxa"/>
            <w:shd w:val="clear" w:color="auto" w:fill="auto"/>
          </w:tcPr>
          <w:p w14:paraId="0FB26416" w14:textId="77777777" w:rsidR="00DE63BE" w:rsidRPr="00230E64" w:rsidRDefault="00DE63BE" w:rsidP="00D76243">
            <w:pPr>
              <w:pStyle w:val="BodyText"/>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olor w:val="003263" w:themeColor="text2"/>
                <w:spacing w:val="0"/>
                <w:sz w:val="16"/>
              </w:rPr>
            </w:pPr>
            <w:r w:rsidRPr="00230E64">
              <w:rPr>
                <w:rFonts w:asciiTheme="minorHAnsi" w:hAnsiTheme="minorHAnsi"/>
                <w:caps w:val="0"/>
                <w:color w:val="003263" w:themeColor="text2"/>
                <w:spacing w:val="0"/>
                <w:sz w:val="16"/>
              </w:rPr>
              <w:t>APPROVAL DATE:</w:t>
            </w:r>
          </w:p>
        </w:tc>
        <w:tc>
          <w:tcPr>
            <w:tcW w:w="2694" w:type="dxa"/>
            <w:shd w:val="clear" w:color="auto" w:fill="auto"/>
          </w:tcPr>
          <w:p w14:paraId="49B6600E" w14:textId="4FCBB04E" w:rsidR="00DE63BE" w:rsidRPr="00230E64" w:rsidRDefault="007F29AA" w:rsidP="000A57F8">
            <w:pPr>
              <w:pStyle w:val="BodyText"/>
              <w:spacing w:after="0"/>
              <w:cnfStyle w:val="100000000000" w:firstRow="1" w:lastRow="0" w:firstColumn="0" w:lastColumn="0" w:oddVBand="0" w:evenVBand="0" w:oddHBand="0" w:evenHBand="0" w:firstRowFirstColumn="0" w:firstRowLastColumn="0" w:lastRowFirstColumn="0" w:lastRowLastColumn="0"/>
              <w:rPr>
                <w:color w:val="003263" w:themeColor="text2"/>
                <w:sz w:val="20"/>
                <w:szCs w:val="20"/>
              </w:rPr>
            </w:pPr>
            <w:r>
              <w:rPr>
                <w:color w:val="003263" w:themeColor="text2"/>
                <w:sz w:val="20"/>
                <w:szCs w:val="20"/>
              </w:rPr>
              <w:t xml:space="preserve">13 </w:t>
            </w:r>
            <w:r w:rsidR="00823CC0">
              <w:rPr>
                <w:color w:val="003263" w:themeColor="text2"/>
                <w:sz w:val="20"/>
                <w:szCs w:val="20"/>
              </w:rPr>
              <w:t>January</w:t>
            </w:r>
          </w:p>
        </w:tc>
      </w:tr>
      <w:tr w:rsidR="00DE63BE" w:rsidRPr="00F92413" w14:paraId="48B51931" w14:textId="77777777" w:rsidTr="00D76243">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4E592BB9" w14:textId="77777777" w:rsidR="00DE63BE" w:rsidRPr="00F92413" w:rsidRDefault="00DE63BE" w:rsidP="00D76243">
            <w:pPr>
              <w:pStyle w:val="BodyText"/>
              <w:spacing w:after="0"/>
              <w:rPr>
                <w:color w:val="003263" w:themeColor="text2"/>
              </w:rPr>
            </w:pPr>
            <w:r>
              <w:rPr>
                <w:color w:val="003263" w:themeColor="text2"/>
              </w:rPr>
              <w:t>Authorising Officer:</w:t>
            </w:r>
          </w:p>
        </w:tc>
        <w:tc>
          <w:tcPr>
            <w:tcW w:w="2693" w:type="dxa"/>
            <w:shd w:val="clear" w:color="auto" w:fill="auto"/>
          </w:tcPr>
          <w:p w14:paraId="4DEF3F15" w14:textId="2406BC69" w:rsidR="00DE63BE" w:rsidRPr="00230E64" w:rsidRDefault="000E0AAE" w:rsidP="00085078">
            <w:pPr>
              <w:pStyle w:val="BodyText"/>
              <w:spacing w:after="0"/>
              <w:cnfStyle w:val="000000000000" w:firstRow="0" w:lastRow="0" w:firstColumn="0" w:lastColumn="0" w:oddVBand="0" w:evenVBand="0" w:oddHBand="0" w:evenHBand="0" w:firstRowFirstColumn="0" w:firstRowLastColumn="0" w:lastRowFirstColumn="0" w:lastRowLastColumn="0"/>
              <w:rPr>
                <w:color w:val="003263" w:themeColor="text2"/>
                <w:sz w:val="20"/>
              </w:rPr>
            </w:pPr>
            <w:sdt>
              <w:sdtPr>
                <w:rPr>
                  <w:rFonts w:asciiTheme="majorHAnsi" w:hAnsiTheme="majorHAnsi"/>
                  <w:b/>
                  <w:color w:val="003263" w:themeColor="text2"/>
                  <w:spacing w:val="6"/>
                  <w:sz w:val="20"/>
                </w:rPr>
                <w:id w:val="-1468278335"/>
                <w:placeholder>
                  <w:docPart w:val="E525130B549D4CF48E1F09BF22BF8CEF"/>
                </w:placeholder>
              </w:sdtPr>
              <w:sdtEndPr/>
              <w:sdtContent>
                <w:r w:rsidR="00950095">
                  <w:rPr>
                    <w:rFonts w:asciiTheme="majorHAnsi" w:hAnsiTheme="majorHAnsi"/>
                    <w:b/>
                    <w:color w:val="003263" w:themeColor="text2"/>
                    <w:spacing w:val="6"/>
                    <w:sz w:val="20"/>
                  </w:rPr>
                  <w:t>Chief Legal Counsel</w:t>
                </w:r>
              </w:sdtContent>
            </w:sdt>
          </w:p>
        </w:tc>
        <w:tc>
          <w:tcPr>
            <w:tcW w:w="2693" w:type="dxa"/>
            <w:shd w:val="clear" w:color="auto" w:fill="auto"/>
          </w:tcPr>
          <w:p w14:paraId="6E53F187" w14:textId="77777777" w:rsidR="00DE63BE" w:rsidRPr="00230E64" w:rsidRDefault="00DE63BE" w:rsidP="00D76243">
            <w:pPr>
              <w:pStyle w:val="BodyText"/>
              <w:spacing w:after="0"/>
              <w:cnfStyle w:val="000000000000" w:firstRow="0" w:lastRow="0" w:firstColumn="0" w:lastColumn="0" w:oddVBand="0" w:evenVBand="0" w:oddHBand="0" w:evenHBand="0" w:firstRowFirstColumn="0" w:firstRowLastColumn="0" w:lastRowFirstColumn="0" w:lastRowLastColumn="0"/>
              <w:rPr>
                <w:b/>
                <w:color w:val="003263" w:themeColor="text2"/>
              </w:rPr>
            </w:pPr>
            <w:r w:rsidRPr="00230E64">
              <w:rPr>
                <w:b/>
                <w:color w:val="003263" w:themeColor="text2"/>
              </w:rPr>
              <w:t>REVIEW DATE:</w:t>
            </w:r>
          </w:p>
        </w:tc>
        <w:tc>
          <w:tcPr>
            <w:tcW w:w="2694" w:type="dxa"/>
            <w:shd w:val="clear" w:color="auto" w:fill="auto"/>
          </w:tcPr>
          <w:p w14:paraId="2565AD46" w14:textId="2FE09BFA" w:rsidR="00DE63BE" w:rsidRPr="00230E64" w:rsidRDefault="000E0AAE" w:rsidP="000A57F8">
            <w:pPr>
              <w:pStyle w:val="BodyText"/>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sz w:val="20"/>
              </w:rPr>
            </w:pPr>
            <w:sdt>
              <w:sdtPr>
                <w:rPr>
                  <w:rFonts w:asciiTheme="majorHAnsi" w:hAnsiTheme="majorHAnsi"/>
                  <w:b/>
                  <w:color w:val="003263" w:themeColor="text2"/>
                  <w:spacing w:val="6"/>
                  <w:sz w:val="20"/>
                </w:rPr>
                <w:id w:val="-2114979094"/>
                <w:placeholder>
                  <w:docPart w:val="9AF91AE8C2EE43718165FD77E039DEA9"/>
                </w:placeholder>
              </w:sdtPr>
              <w:sdtEndPr/>
              <w:sdtContent>
                <w:r w:rsidR="00950095">
                  <w:rPr>
                    <w:rFonts w:asciiTheme="majorHAnsi" w:hAnsiTheme="majorHAnsi"/>
                    <w:b/>
                    <w:color w:val="003263" w:themeColor="text2"/>
                    <w:spacing w:val="6"/>
                    <w:sz w:val="20"/>
                  </w:rPr>
                  <w:t>2 September</w:t>
                </w:r>
                <w:r w:rsidR="00152CA7">
                  <w:rPr>
                    <w:rFonts w:asciiTheme="majorHAnsi" w:hAnsiTheme="majorHAnsi"/>
                    <w:b/>
                    <w:color w:val="003263" w:themeColor="text2"/>
                    <w:spacing w:val="6"/>
                    <w:sz w:val="20"/>
                  </w:rPr>
                  <w:t xml:space="preserve"> 202</w:t>
                </w:r>
                <w:r w:rsidR="00FA7B72">
                  <w:rPr>
                    <w:rFonts w:asciiTheme="majorHAnsi" w:hAnsiTheme="majorHAnsi"/>
                    <w:b/>
                    <w:color w:val="003263" w:themeColor="text2"/>
                    <w:spacing w:val="6"/>
                    <w:sz w:val="20"/>
                  </w:rPr>
                  <w:t>4</w:t>
                </w:r>
              </w:sdtContent>
            </w:sdt>
          </w:p>
        </w:tc>
      </w:tr>
      <w:tr w:rsidR="00DE63BE" w:rsidRPr="00F92413" w14:paraId="7569D1B2" w14:textId="77777777" w:rsidTr="00D76243">
        <w:trPr>
          <w:trHeight w:val="388"/>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tcPr>
          <w:p w14:paraId="66944092" w14:textId="77777777" w:rsidR="00DE63BE" w:rsidRPr="00F92413" w:rsidRDefault="00DE63BE" w:rsidP="00D76243">
            <w:pPr>
              <w:pStyle w:val="BodyText"/>
              <w:spacing w:after="0"/>
              <w:rPr>
                <w:color w:val="003263" w:themeColor="text2"/>
              </w:rPr>
            </w:pPr>
            <w:r>
              <w:rPr>
                <w:color w:val="003263" w:themeColor="text2"/>
              </w:rPr>
              <w:t>Responsible Officer:</w:t>
            </w:r>
          </w:p>
        </w:tc>
        <w:tc>
          <w:tcPr>
            <w:tcW w:w="2693" w:type="dxa"/>
            <w:shd w:val="clear" w:color="auto" w:fill="auto"/>
          </w:tcPr>
          <w:p w14:paraId="607DFDB9" w14:textId="4F748072" w:rsidR="00DE63BE" w:rsidRPr="00230E64" w:rsidRDefault="000E0AAE" w:rsidP="00D628E3">
            <w:pPr>
              <w:pStyle w:val="BodyText"/>
              <w:spacing w:after="0"/>
              <w:cnfStyle w:val="000000000000" w:firstRow="0" w:lastRow="0" w:firstColumn="0" w:lastColumn="0" w:oddVBand="0" w:evenVBand="0" w:oddHBand="0" w:evenHBand="0" w:firstRowFirstColumn="0" w:firstRowLastColumn="0" w:lastRowFirstColumn="0" w:lastRowLastColumn="0"/>
              <w:rPr>
                <w:color w:val="003263" w:themeColor="text2"/>
                <w:sz w:val="20"/>
              </w:rPr>
            </w:pPr>
            <w:sdt>
              <w:sdtPr>
                <w:rPr>
                  <w:rFonts w:asciiTheme="majorHAnsi" w:hAnsiTheme="majorHAnsi"/>
                  <w:b/>
                  <w:color w:val="003263" w:themeColor="text2"/>
                  <w:spacing w:val="6"/>
                  <w:sz w:val="20"/>
                </w:rPr>
                <w:id w:val="1988903271"/>
                <w:placeholder>
                  <w:docPart w:val="6333C7A675E14452B0029B2B1AEB5AC2"/>
                </w:placeholder>
              </w:sdtPr>
              <w:sdtEndPr/>
              <w:sdtContent>
                <w:r w:rsidR="005B2081">
                  <w:rPr>
                    <w:rFonts w:asciiTheme="majorHAnsi" w:hAnsiTheme="majorHAnsi"/>
                    <w:b/>
                    <w:color w:val="003263" w:themeColor="text2"/>
                    <w:spacing w:val="6"/>
                    <w:sz w:val="20"/>
                  </w:rPr>
                  <w:t>Chief Executive Officer</w:t>
                </w:r>
              </w:sdtContent>
            </w:sdt>
          </w:p>
        </w:tc>
        <w:tc>
          <w:tcPr>
            <w:tcW w:w="2693" w:type="dxa"/>
            <w:shd w:val="clear" w:color="auto" w:fill="auto"/>
          </w:tcPr>
          <w:p w14:paraId="5C7B967F" w14:textId="77777777" w:rsidR="00DE63BE" w:rsidRPr="00230E64" w:rsidRDefault="00DE63BE" w:rsidP="00D76243">
            <w:pPr>
              <w:pStyle w:val="BodyText"/>
              <w:spacing w:after="0"/>
              <w:cnfStyle w:val="000000000000" w:firstRow="0" w:lastRow="0" w:firstColumn="0" w:lastColumn="0" w:oddVBand="0" w:evenVBand="0" w:oddHBand="0" w:evenHBand="0" w:firstRowFirstColumn="0" w:firstRowLastColumn="0" w:lastRowFirstColumn="0" w:lastRowLastColumn="0"/>
              <w:rPr>
                <w:b/>
                <w:color w:val="003263" w:themeColor="text2"/>
              </w:rPr>
            </w:pPr>
            <w:r w:rsidRPr="00230E64">
              <w:rPr>
                <w:b/>
                <w:color w:val="003263" w:themeColor="text2"/>
              </w:rPr>
              <w:t>EXPIRY DATE:</w:t>
            </w:r>
          </w:p>
        </w:tc>
        <w:tc>
          <w:tcPr>
            <w:tcW w:w="2694" w:type="dxa"/>
            <w:shd w:val="clear" w:color="auto" w:fill="auto"/>
          </w:tcPr>
          <w:p w14:paraId="0C495C62" w14:textId="6A9C0CAB" w:rsidR="00DE63BE" w:rsidRPr="00230E64" w:rsidRDefault="00DE63BE" w:rsidP="005B2081">
            <w:pPr>
              <w:pStyle w:val="BodyText"/>
              <w:spacing w:after="0"/>
              <w:ind w:left="0"/>
              <w:cnfStyle w:val="000000000000" w:firstRow="0" w:lastRow="0" w:firstColumn="0" w:lastColumn="0" w:oddVBand="0" w:evenVBand="0" w:oddHBand="0" w:evenHBand="0" w:firstRowFirstColumn="0" w:firstRowLastColumn="0" w:lastRowFirstColumn="0" w:lastRowLastColumn="0"/>
              <w:rPr>
                <w:rFonts w:asciiTheme="majorHAnsi" w:hAnsiTheme="majorHAnsi"/>
                <w:b/>
                <w:color w:val="003263" w:themeColor="text2"/>
                <w:spacing w:val="6"/>
                <w:sz w:val="20"/>
              </w:rPr>
            </w:pPr>
          </w:p>
        </w:tc>
      </w:tr>
    </w:tbl>
    <w:p w14:paraId="779E9F68" w14:textId="77777777" w:rsidR="00861F48" w:rsidRPr="00DE63BE" w:rsidRDefault="006867C5" w:rsidP="00146F10">
      <w:pPr>
        <w:pStyle w:val="Heading1"/>
        <w:spacing w:before="440"/>
        <w:rPr>
          <w:sz w:val="28"/>
          <w:szCs w:val="22"/>
        </w:rPr>
      </w:pPr>
      <w:r w:rsidRPr="00DE63BE">
        <w:rPr>
          <w:sz w:val="28"/>
          <w:szCs w:val="22"/>
        </w:rPr>
        <w:t>Purpose</w:t>
      </w:r>
    </w:p>
    <w:p w14:paraId="6F82C509" w14:textId="6A6E23E1" w:rsidR="005B2081" w:rsidRDefault="005B2081" w:rsidP="005B2081">
      <w:pPr>
        <w:rPr>
          <w:rFonts w:ascii="Arial" w:hAnsi="Arial"/>
        </w:rPr>
      </w:pPr>
      <w:r w:rsidRPr="287FB49E">
        <w:rPr>
          <w:rFonts w:ascii="Arial" w:hAnsi="Arial"/>
        </w:rPr>
        <w:t xml:space="preserve">This procedure establishes a system for </w:t>
      </w:r>
      <w:r w:rsidR="00704A41" w:rsidRPr="287FB49E">
        <w:rPr>
          <w:rFonts w:ascii="Arial" w:hAnsi="Arial"/>
        </w:rPr>
        <w:t xml:space="preserve">people to report </w:t>
      </w:r>
      <w:r w:rsidR="00C477C4" w:rsidRPr="287FB49E">
        <w:rPr>
          <w:rFonts w:ascii="Arial" w:hAnsi="Arial"/>
        </w:rPr>
        <w:t xml:space="preserve">conduct that they believe may be </w:t>
      </w:r>
      <w:r w:rsidR="009F4B78" w:rsidRPr="287FB49E">
        <w:rPr>
          <w:rFonts w:ascii="Arial" w:hAnsi="Arial"/>
        </w:rPr>
        <w:t>“</w:t>
      </w:r>
      <w:r w:rsidR="00D107A6" w:rsidRPr="287FB49E">
        <w:rPr>
          <w:rFonts w:ascii="Arial" w:hAnsi="Arial"/>
        </w:rPr>
        <w:t>improper</w:t>
      </w:r>
      <w:r w:rsidR="00C477C4" w:rsidRPr="287FB49E">
        <w:rPr>
          <w:rFonts w:ascii="Arial" w:hAnsi="Arial"/>
        </w:rPr>
        <w:t xml:space="preserve"> conduct</w:t>
      </w:r>
      <w:r w:rsidR="009F4B78" w:rsidRPr="287FB49E">
        <w:rPr>
          <w:rFonts w:ascii="Arial" w:hAnsi="Arial"/>
        </w:rPr>
        <w:t>”</w:t>
      </w:r>
      <w:r w:rsidR="00C477C4" w:rsidRPr="287FB49E">
        <w:rPr>
          <w:rFonts w:ascii="Arial" w:hAnsi="Arial"/>
        </w:rPr>
        <w:t xml:space="preserve"> </w:t>
      </w:r>
      <w:r w:rsidR="004C0F91" w:rsidRPr="287FB49E">
        <w:rPr>
          <w:rFonts w:ascii="Arial" w:hAnsi="Arial"/>
        </w:rPr>
        <w:t xml:space="preserve">or “detrimental action” </w:t>
      </w:r>
      <w:r w:rsidR="00D107A6" w:rsidRPr="287FB49E">
        <w:rPr>
          <w:rFonts w:ascii="Arial" w:hAnsi="Arial"/>
        </w:rPr>
        <w:t xml:space="preserve">by </w:t>
      </w:r>
      <w:r w:rsidR="00F027AA" w:rsidRPr="287FB49E">
        <w:rPr>
          <w:rFonts w:ascii="Arial" w:hAnsi="Arial"/>
        </w:rPr>
        <w:t>the City of Greater Geelong</w:t>
      </w:r>
      <w:r w:rsidR="007C20E5" w:rsidRPr="287FB49E">
        <w:rPr>
          <w:rFonts w:ascii="Arial" w:hAnsi="Arial"/>
        </w:rPr>
        <w:t xml:space="preserve"> </w:t>
      </w:r>
      <w:r w:rsidR="004B35A9" w:rsidRPr="287FB49E">
        <w:rPr>
          <w:rFonts w:ascii="Arial" w:hAnsi="Arial"/>
        </w:rPr>
        <w:t xml:space="preserve">Council </w:t>
      </w:r>
      <w:r w:rsidR="0046624B" w:rsidRPr="287FB49E">
        <w:rPr>
          <w:rFonts w:ascii="Arial" w:hAnsi="Arial"/>
        </w:rPr>
        <w:t xml:space="preserve">or its employees </w:t>
      </w:r>
      <w:r w:rsidR="00C204EE" w:rsidRPr="287FB49E">
        <w:rPr>
          <w:rFonts w:ascii="Arial" w:hAnsi="Arial"/>
        </w:rPr>
        <w:t>to the City’s Public Interest Disclosures Co</w:t>
      </w:r>
      <w:r w:rsidR="004871A4" w:rsidRPr="287FB49E">
        <w:rPr>
          <w:rFonts w:ascii="Arial" w:hAnsi="Arial"/>
        </w:rPr>
        <w:t>-ordinator</w:t>
      </w:r>
      <w:r w:rsidR="00AE64F7" w:rsidRPr="287FB49E">
        <w:rPr>
          <w:rFonts w:ascii="Arial" w:hAnsi="Arial"/>
        </w:rPr>
        <w:t xml:space="preserve"> in accordance with the </w:t>
      </w:r>
      <w:r w:rsidR="00AE64F7" w:rsidRPr="287FB49E">
        <w:rPr>
          <w:rFonts w:ascii="Arial" w:hAnsi="Arial"/>
          <w:i/>
          <w:iCs/>
        </w:rPr>
        <w:t>Public Interest Disclosure Act 2012</w:t>
      </w:r>
      <w:r w:rsidR="00AE64F7" w:rsidRPr="287FB49E">
        <w:rPr>
          <w:rFonts w:ascii="Arial" w:hAnsi="Arial"/>
        </w:rPr>
        <w:t xml:space="preserve"> (Vic). </w:t>
      </w:r>
      <w:r w:rsidR="004871A4" w:rsidRPr="287FB49E">
        <w:rPr>
          <w:rFonts w:ascii="Arial" w:hAnsi="Arial"/>
        </w:rPr>
        <w:t xml:space="preserve"> It also sets out how the </w:t>
      </w:r>
      <w:proofErr w:type="gramStart"/>
      <w:r w:rsidR="004871A4" w:rsidRPr="287FB49E">
        <w:rPr>
          <w:rFonts w:ascii="Arial" w:hAnsi="Arial"/>
        </w:rPr>
        <w:t>City</w:t>
      </w:r>
      <w:proofErr w:type="gramEnd"/>
      <w:r w:rsidR="004871A4" w:rsidRPr="287FB49E">
        <w:rPr>
          <w:rFonts w:ascii="Arial" w:hAnsi="Arial"/>
        </w:rPr>
        <w:t xml:space="preserve"> </w:t>
      </w:r>
      <w:r w:rsidR="009F4B78" w:rsidRPr="287FB49E">
        <w:rPr>
          <w:rFonts w:ascii="Arial" w:hAnsi="Arial"/>
        </w:rPr>
        <w:t>will handle such disclosures</w:t>
      </w:r>
      <w:r w:rsidR="002447C7" w:rsidRPr="287FB49E">
        <w:rPr>
          <w:rFonts w:ascii="Arial" w:hAnsi="Arial"/>
        </w:rPr>
        <w:t>.</w:t>
      </w:r>
      <w:r w:rsidR="00412F7D" w:rsidRPr="287FB49E">
        <w:rPr>
          <w:rFonts w:ascii="Arial" w:hAnsi="Arial"/>
        </w:rPr>
        <w:t xml:space="preserve"> </w:t>
      </w:r>
    </w:p>
    <w:p w14:paraId="06CDDE7D" w14:textId="77777777" w:rsidR="005B2081" w:rsidRDefault="005B2081" w:rsidP="005B2081">
      <w:pPr>
        <w:rPr>
          <w:rFonts w:ascii="Arial" w:hAnsi="Arial"/>
        </w:rPr>
      </w:pPr>
    </w:p>
    <w:p w14:paraId="30CE25B4" w14:textId="7F5715EF" w:rsidR="006867C5" w:rsidRDefault="006867C5" w:rsidP="00FC58D5">
      <w:pPr>
        <w:pStyle w:val="Heading1"/>
        <w:rPr>
          <w:sz w:val="28"/>
          <w:szCs w:val="22"/>
        </w:rPr>
      </w:pPr>
      <w:r w:rsidRPr="00DE63BE">
        <w:rPr>
          <w:sz w:val="28"/>
          <w:szCs w:val="22"/>
        </w:rPr>
        <w:t>Scope</w:t>
      </w:r>
    </w:p>
    <w:p w14:paraId="2C00C4AC" w14:textId="17171071" w:rsidR="005B2081" w:rsidRDefault="005B2081" w:rsidP="005B2081">
      <w:pPr>
        <w:rPr>
          <w:rFonts w:ascii="Arial" w:hAnsi="Arial"/>
        </w:rPr>
      </w:pPr>
      <w:r>
        <w:rPr>
          <w:rFonts w:ascii="Arial" w:hAnsi="Arial"/>
        </w:rPr>
        <w:t>The City is committed to the aims and objectives of the Act in that it does not tolerate improper conduct by officers or employees, or the taking of reprisals against those who come forward to disclose such conduct.</w:t>
      </w:r>
    </w:p>
    <w:p w14:paraId="3485B42E" w14:textId="77777777" w:rsidR="005B2081" w:rsidRDefault="005B2081" w:rsidP="005B2081">
      <w:pPr>
        <w:rPr>
          <w:rFonts w:ascii="Arial" w:hAnsi="Arial"/>
        </w:rPr>
      </w:pPr>
    </w:p>
    <w:p w14:paraId="085E1D4F" w14:textId="110EECC9" w:rsidR="005B2081" w:rsidRDefault="005B2081" w:rsidP="005B2081">
      <w:pPr>
        <w:rPr>
          <w:rFonts w:ascii="Arial" w:hAnsi="Arial"/>
        </w:rPr>
      </w:pPr>
      <w:r>
        <w:rPr>
          <w:rFonts w:ascii="Arial" w:hAnsi="Arial"/>
        </w:rPr>
        <w:t xml:space="preserve">The </w:t>
      </w:r>
      <w:proofErr w:type="gramStart"/>
      <w:r>
        <w:rPr>
          <w:rFonts w:ascii="Arial" w:hAnsi="Arial"/>
        </w:rPr>
        <w:t>City</w:t>
      </w:r>
      <w:proofErr w:type="gramEnd"/>
      <w:r>
        <w:rPr>
          <w:rFonts w:ascii="Arial" w:hAnsi="Arial"/>
        </w:rPr>
        <w:t xml:space="preserve"> recognises the value of transparency and accountability in its administrative and management practices, and supports the making of disclosures that reveal </w:t>
      </w:r>
      <w:r w:rsidR="00E2736C">
        <w:rPr>
          <w:rFonts w:ascii="Arial" w:hAnsi="Arial"/>
        </w:rPr>
        <w:t>improper conduct</w:t>
      </w:r>
      <w:r>
        <w:rPr>
          <w:rFonts w:ascii="Arial" w:hAnsi="Arial"/>
        </w:rPr>
        <w:t>, conduct involving a substantial mismanagement of public resources, criminal behaviour or conduct involving a substantial risk to public health and safety or the environment.</w:t>
      </w:r>
    </w:p>
    <w:p w14:paraId="1D9715F3" w14:textId="77777777" w:rsidR="005B2081" w:rsidRDefault="005B2081" w:rsidP="005B2081">
      <w:pPr>
        <w:rPr>
          <w:rFonts w:ascii="Arial" w:hAnsi="Arial"/>
        </w:rPr>
      </w:pPr>
    </w:p>
    <w:p w14:paraId="4831D23C" w14:textId="07FE986B" w:rsidR="005B2081" w:rsidRDefault="005B2081" w:rsidP="005B2081">
      <w:pPr>
        <w:rPr>
          <w:rFonts w:ascii="Arial" w:hAnsi="Arial"/>
        </w:rPr>
      </w:pPr>
      <w:r>
        <w:rPr>
          <w:rFonts w:ascii="Arial" w:hAnsi="Arial"/>
        </w:rPr>
        <w:t xml:space="preserve">The </w:t>
      </w:r>
      <w:proofErr w:type="gramStart"/>
      <w:r>
        <w:rPr>
          <w:rFonts w:ascii="Arial" w:hAnsi="Arial"/>
        </w:rPr>
        <w:t>City</w:t>
      </w:r>
      <w:proofErr w:type="gramEnd"/>
      <w:r>
        <w:rPr>
          <w:rFonts w:ascii="Arial" w:hAnsi="Arial"/>
        </w:rPr>
        <w:t xml:space="preserve"> will take all reasonable steps to protect people who make </w:t>
      </w:r>
      <w:r w:rsidR="00E0187C">
        <w:rPr>
          <w:rFonts w:ascii="Arial" w:hAnsi="Arial"/>
        </w:rPr>
        <w:t xml:space="preserve">public interest </w:t>
      </w:r>
      <w:r>
        <w:rPr>
          <w:rFonts w:ascii="Arial" w:hAnsi="Arial"/>
        </w:rPr>
        <w:t>disclosures from any detrimental action in reprisal for making the disclosure.</w:t>
      </w:r>
      <w:r w:rsidR="00973C3F">
        <w:rPr>
          <w:rFonts w:ascii="Arial" w:hAnsi="Arial"/>
        </w:rPr>
        <w:t xml:space="preserve">  The City also acknowledges the importance of </w:t>
      </w:r>
      <w:r w:rsidR="00FA56F8">
        <w:rPr>
          <w:rFonts w:ascii="Arial" w:hAnsi="Arial"/>
        </w:rPr>
        <w:t xml:space="preserve">trying to ensure the welfare of everyone who may be involved in the </w:t>
      </w:r>
      <w:r w:rsidR="00F20374">
        <w:rPr>
          <w:rFonts w:ascii="Arial" w:hAnsi="Arial"/>
        </w:rPr>
        <w:t xml:space="preserve">disclosure and </w:t>
      </w:r>
      <w:r w:rsidR="00FA56F8">
        <w:rPr>
          <w:rFonts w:ascii="Arial" w:hAnsi="Arial"/>
        </w:rPr>
        <w:t xml:space="preserve">investigation of a public interest disclosure. </w:t>
      </w:r>
    </w:p>
    <w:p w14:paraId="72B114C7" w14:textId="77777777" w:rsidR="00183D9A" w:rsidRPr="00DE63BE" w:rsidRDefault="0012186D" w:rsidP="0071408C">
      <w:pPr>
        <w:pStyle w:val="Heading1"/>
        <w:rPr>
          <w:sz w:val="44"/>
        </w:rPr>
      </w:pPr>
      <w:bookmarkStart w:id="0" w:name="_Hlk122436954"/>
      <w:r w:rsidRPr="00DE63BE">
        <w:rPr>
          <w:sz w:val="28"/>
          <w:szCs w:val="22"/>
        </w:rPr>
        <w:t>References</w:t>
      </w:r>
    </w:p>
    <w:p w14:paraId="5AD62F87" w14:textId="77777777" w:rsidR="005B2081" w:rsidRPr="005B2081" w:rsidRDefault="005B2081" w:rsidP="005B2081">
      <w:pPr>
        <w:pStyle w:val="SumPoint"/>
        <w:rPr>
          <w:sz w:val="18"/>
          <w:szCs w:val="18"/>
        </w:rPr>
      </w:pPr>
      <w:bookmarkStart w:id="1" w:name="_Attachment_1_–"/>
      <w:bookmarkEnd w:id="0"/>
      <w:bookmarkEnd w:id="1"/>
      <w:r w:rsidRPr="00897650">
        <w:rPr>
          <w:i/>
          <w:iCs/>
          <w:sz w:val="18"/>
          <w:szCs w:val="18"/>
        </w:rPr>
        <w:t>Public Interest Disclosure Act 2012</w:t>
      </w:r>
      <w:r w:rsidRPr="005B2081">
        <w:rPr>
          <w:sz w:val="18"/>
          <w:szCs w:val="18"/>
        </w:rPr>
        <w:t xml:space="preserve"> (Vic)</w:t>
      </w:r>
    </w:p>
    <w:p w14:paraId="50D0701C" w14:textId="0DEE28DD" w:rsidR="007C1759" w:rsidRDefault="005B2081" w:rsidP="000E7564">
      <w:pPr>
        <w:pStyle w:val="SumPoint"/>
        <w:rPr>
          <w:sz w:val="18"/>
          <w:szCs w:val="18"/>
        </w:rPr>
      </w:pPr>
      <w:r w:rsidRPr="00592C19">
        <w:rPr>
          <w:sz w:val="18"/>
          <w:szCs w:val="18"/>
        </w:rPr>
        <w:t xml:space="preserve">Fraud </w:t>
      </w:r>
      <w:r w:rsidR="00F342A1" w:rsidRPr="00592C19">
        <w:rPr>
          <w:sz w:val="18"/>
          <w:szCs w:val="18"/>
        </w:rPr>
        <w:t>and Corruption</w:t>
      </w:r>
      <w:r w:rsidR="00AE62FC" w:rsidRPr="00592C19">
        <w:rPr>
          <w:sz w:val="18"/>
          <w:szCs w:val="18"/>
        </w:rPr>
        <w:t xml:space="preserve"> </w:t>
      </w:r>
      <w:r w:rsidRPr="00592C19">
        <w:rPr>
          <w:sz w:val="18"/>
          <w:szCs w:val="18"/>
        </w:rPr>
        <w:t xml:space="preserve">Control </w:t>
      </w:r>
      <w:r w:rsidR="00AE62FC" w:rsidRPr="00592C19">
        <w:rPr>
          <w:sz w:val="18"/>
          <w:szCs w:val="18"/>
        </w:rPr>
        <w:t>Management</w:t>
      </w:r>
      <w:r w:rsidR="007C1759">
        <w:rPr>
          <w:sz w:val="18"/>
          <w:szCs w:val="18"/>
        </w:rPr>
        <w:t xml:space="preserve"> Policy </w:t>
      </w:r>
    </w:p>
    <w:p w14:paraId="25F67AB6" w14:textId="7E3FF151" w:rsidR="005B2081" w:rsidRPr="00592C19" w:rsidRDefault="005B2081" w:rsidP="000E7564">
      <w:pPr>
        <w:pStyle w:val="SumPoint"/>
        <w:rPr>
          <w:sz w:val="18"/>
          <w:szCs w:val="18"/>
        </w:rPr>
      </w:pPr>
      <w:r w:rsidRPr="00592C19">
        <w:rPr>
          <w:sz w:val="18"/>
          <w:szCs w:val="18"/>
        </w:rPr>
        <w:t xml:space="preserve">Councillor Code of Conduct </w:t>
      </w:r>
    </w:p>
    <w:p w14:paraId="7BCE65BD" w14:textId="2AD1C68B" w:rsidR="005B2081" w:rsidRPr="005B2081" w:rsidRDefault="007A7169" w:rsidP="005B2081">
      <w:pPr>
        <w:pStyle w:val="SumPoint"/>
        <w:rPr>
          <w:sz w:val="18"/>
          <w:szCs w:val="18"/>
        </w:rPr>
      </w:pPr>
      <w:r>
        <w:rPr>
          <w:sz w:val="18"/>
          <w:szCs w:val="18"/>
        </w:rPr>
        <w:t>Employee</w:t>
      </w:r>
      <w:r w:rsidR="005B2081" w:rsidRPr="005B2081">
        <w:rPr>
          <w:sz w:val="18"/>
          <w:szCs w:val="18"/>
        </w:rPr>
        <w:t xml:space="preserve"> Code of Conduct </w:t>
      </w:r>
    </w:p>
    <w:p w14:paraId="1672F674" w14:textId="73EE0C3E" w:rsidR="00616A20" w:rsidRDefault="00616A20" w:rsidP="00616A20">
      <w:pPr>
        <w:pStyle w:val="Heading1"/>
        <w:rPr>
          <w:sz w:val="28"/>
          <w:szCs w:val="22"/>
        </w:rPr>
      </w:pPr>
      <w:r w:rsidRPr="00DE63BE">
        <w:rPr>
          <w:sz w:val="28"/>
          <w:szCs w:val="22"/>
        </w:rPr>
        <w:t>Definitions</w:t>
      </w:r>
      <w:r w:rsidR="00237D4F">
        <w:rPr>
          <w:sz w:val="28"/>
          <w:szCs w:val="22"/>
        </w:rPr>
        <w:t xml:space="preserve"> used in this procedure</w:t>
      </w:r>
    </w:p>
    <w:p w14:paraId="68C04F21" w14:textId="4FF5AD43" w:rsidR="00691AA1" w:rsidRPr="00527B09" w:rsidRDefault="00691AA1" w:rsidP="006632C9">
      <w:pPr>
        <w:pStyle w:val="NumberedPara1"/>
        <w:numPr>
          <w:ilvl w:val="0"/>
          <w:numId w:val="0"/>
        </w:numPr>
        <w:rPr>
          <w:b w:val="0"/>
          <w:sz w:val="18"/>
          <w:szCs w:val="18"/>
        </w:rPr>
      </w:pPr>
      <w:r w:rsidRPr="00691AA1">
        <w:rPr>
          <w:bCs/>
          <w:sz w:val="18"/>
          <w:szCs w:val="18"/>
        </w:rPr>
        <w:t>The Act</w:t>
      </w:r>
      <w:r w:rsidR="006632C9">
        <w:rPr>
          <w:bCs/>
          <w:sz w:val="18"/>
          <w:szCs w:val="18"/>
        </w:rPr>
        <w:t xml:space="preserve">: </w:t>
      </w:r>
      <w:r w:rsidR="00527B09" w:rsidRPr="00527B09">
        <w:rPr>
          <w:b w:val="0"/>
          <w:i/>
          <w:iCs/>
          <w:sz w:val="18"/>
          <w:szCs w:val="18"/>
        </w:rPr>
        <w:t>The Public Interest Disclosures Act 2012</w:t>
      </w:r>
      <w:r w:rsidR="00527B09">
        <w:rPr>
          <w:b w:val="0"/>
          <w:i/>
          <w:iCs/>
          <w:sz w:val="18"/>
          <w:szCs w:val="18"/>
        </w:rPr>
        <w:t xml:space="preserve"> </w:t>
      </w:r>
      <w:r w:rsidR="00527B09">
        <w:rPr>
          <w:b w:val="0"/>
          <w:sz w:val="18"/>
          <w:szCs w:val="18"/>
        </w:rPr>
        <w:t>(Vic)</w:t>
      </w:r>
    </w:p>
    <w:p w14:paraId="0EC8FC89" w14:textId="64EF9A05" w:rsidR="003C6831" w:rsidRPr="00EE39E1" w:rsidRDefault="00EE39E1" w:rsidP="006632C9">
      <w:pPr>
        <w:pStyle w:val="NumberedPara1"/>
        <w:numPr>
          <w:ilvl w:val="0"/>
          <w:numId w:val="0"/>
        </w:numPr>
        <w:rPr>
          <w:b w:val="0"/>
          <w:sz w:val="18"/>
          <w:szCs w:val="18"/>
        </w:rPr>
      </w:pPr>
      <w:r w:rsidRPr="002E40C8">
        <w:rPr>
          <w:bCs/>
          <w:sz w:val="18"/>
          <w:szCs w:val="18"/>
        </w:rPr>
        <w:t xml:space="preserve">The </w:t>
      </w:r>
      <w:proofErr w:type="gramStart"/>
      <w:r w:rsidRPr="002E40C8">
        <w:rPr>
          <w:bCs/>
          <w:sz w:val="18"/>
          <w:szCs w:val="18"/>
        </w:rPr>
        <w:t>City</w:t>
      </w:r>
      <w:proofErr w:type="gramEnd"/>
      <w:r w:rsidR="006632C9">
        <w:rPr>
          <w:bCs/>
          <w:sz w:val="18"/>
          <w:szCs w:val="18"/>
        </w:rPr>
        <w:t xml:space="preserve">: </w:t>
      </w:r>
      <w:r w:rsidR="003C6831">
        <w:rPr>
          <w:b w:val="0"/>
          <w:sz w:val="18"/>
          <w:szCs w:val="18"/>
        </w:rPr>
        <w:t xml:space="preserve">For the purposes of this procedure, the City refers to the City of Greater Geelong, its councillors, </w:t>
      </w:r>
      <w:r w:rsidR="002E40C8">
        <w:rPr>
          <w:b w:val="0"/>
          <w:sz w:val="18"/>
          <w:szCs w:val="18"/>
        </w:rPr>
        <w:t>employees, contractors and agents.</w:t>
      </w:r>
    </w:p>
    <w:p w14:paraId="7058F42C" w14:textId="27A498E5" w:rsidR="008319B0" w:rsidRPr="008319B0" w:rsidRDefault="00A62315" w:rsidP="006632C9">
      <w:pPr>
        <w:pStyle w:val="NumberedPara1"/>
        <w:numPr>
          <w:ilvl w:val="0"/>
          <w:numId w:val="0"/>
        </w:numPr>
        <w:rPr>
          <w:b w:val="0"/>
          <w:sz w:val="18"/>
          <w:szCs w:val="18"/>
        </w:rPr>
      </w:pPr>
      <w:r w:rsidRPr="00EF11C3">
        <w:rPr>
          <w:bCs/>
          <w:sz w:val="18"/>
          <w:szCs w:val="18"/>
        </w:rPr>
        <w:t>PIDs</w:t>
      </w:r>
      <w:r w:rsidR="006632C9">
        <w:rPr>
          <w:bCs/>
          <w:sz w:val="18"/>
          <w:szCs w:val="18"/>
        </w:rPr>
        <w:t xml:space="preserve">: </w:t>
      </w:r>
      <w:r w:rsidR="00EF11C3">
        <w:rPr>
          <w:b w:val="0"/>
          <w:sz w:val="18"/>
          <w:szCs w:val="18"/>
        </w:rPr>
        <w:t>PIDs (</w:t>
      </w:r>
      <w:r w:rsidR="008319B0">
        <w:rPr>
          <w:b w:val="0"/>
          <w:sz w:val="18"/>
          <w:szCs w:val="18"/>
        </w:rPr>
        <w:t xml:space="preserve">Public Interest </w:t>
      </w:r>
      <w:r w:rsidR="00237D4F">
        <w:rPr>
          <w:b w:val="0"/>
          <w:sz w:val="18"/>
          <w:szCs w:val="18"/>
        </w:rPr>
        <w:t>Disclosure</w:t>
      </w:r>
      <w:r w:rsidR="00EF11C3">
        <w:rPr>
          <w:b w:val="0"/>
          <w:sz w:val="18"/>
          <w:szCs w:val="18"/>
        </w:rPr>
        <w:t xml:space="preserve">s) </w:t>
      </w:r>
      <w:r w:rsidR="0045421E" w:rsidRPr="0045421E">
        <w:rPr>
          <w:b w:val="0"/>
          <w:sz w:val="18"/>
          <w:szCs w:val="18"/>
        </w:rPr>
        <w:t>are disclosures by a natural person of information that shows or tends to show or information that the person reasonably believes shows or tends to show improper conduct or detrimental action</w:t>
      </w:r>
      <w:r w:rsidR="00423B77">
        <w:rPr>
          <w:b w:val="0"/>
          <w:sz w:val="18"/>
          <w:szCs w:val="18"/>
        </w:rPr>
        <w:t>.</w:t>
      </w:r>
    </w:p>
    <w:p w14:paraId="023B1038" w14:textId="28F201A6" w:rsidR="005B2081" w:rsidRDefault="00423B77" w:rsidP="009E2CE7">
      <w:pPr>
        <w:pStyle w:val="NumberedPara1"/>
        <w:numPr>
          <w:ilvl w:val="1"/>
          <w:numId w:val="0"/>
        </w:numPr>
        <w:rPr>
          <w:b w:val="0"/>
          <w:sz w:val="18"/>
          <w:szCs w:val="18"/>
        </w:rPr>
      </w:pPr>
      <w:r w:rsidRPr="287FB49E">
        <w:rPr>
          <w:sz w:val="18"/>
          <w:szCs w:val="18"/>
        </w:rPr>
        <w:t>PID</w:t>
      </w:r>
      <w:r w:rsidR="005B2081" w:rsidRPr="287FB49E">
        <w:rPr>
          <w:sz w:val="18"/>
          <w:szCs w:val="18"/>
        </w:rPr>
        <w:t xml:space="preserve"> C</w:t>
      </w:r>
      <w:r w:rsidR="0012512A" w:rsidRPr="287FB49E">
        <w:rPr>
          <w:sz w:val="18"/>
          <w:szCs w:val="18"/>
        </w:rPr>
        <w:t>o</w:t>
      </w:r>
      <w:r w:rsidR="69744FF0" w:rsidRPr="287FB49E">
        <w:rPr>
          <w:sz w:val="18"/>
          <w:szCs w:val="18"/>
        </w:rPr>
        <w:t>-</w:t>
      </w:r>
      <w:r w:rsidR="005B2081" w:rsidRPr="287FB49E">
        <w:rPr>
          <w:sz w:val="18"/>
          <w:szCs w:val="18"/>
        </w:rPr>
        <w:t>ordinator</w:t>
      </w:r>
      <w:r w:rsidR="009E2CE7" w:rsidRPr="287FB49E">
        <w:rPr>
          <w:sz w:val="18"/>
          <w:szCs w:val="18"/>
        </w:rPr>
        <w:t xml:space="preserve">: </w:t>
      </w:r>
      <w:r w:rsidRPr="287FB49E">
        <w:rPr>
          <w:b w:val="0"/>
          <w:sz w:val="18"/>
          <w:szCs w:val="18"/>
        </w:rPr>
        <w:t xml:space="preserve">The </w:t>
      </w:r>
      <w:r w:rsidR="004447EA" w:rsidRPr="287FB49E">
        <w:rPr>
          <w:b w:val="0"/>
          <w:sz w:val="18"/>
          <w:szCs w:val="18"/>
        </w:rPr>
        <w:t>PID Co</w:t>
      </w:r>
      <w:r w:rsidR="001968DF">
        <w:rPr>
          <w:b w:val="0"/>
          <w:sz w:val="18"/>
          <w:szCs w:val="18"/>
        </w:rPr>
        <w:t>-</w:t>
      </w:r>
      <w:r w:rsidR="004447EA" w:rsidRPr="287FB49E">
        <w:rPr>
          <w:b w:val="0"/>
          <w:sz w:val="18"/>
          <w:szCs w:val="18"/>
        </w:rPr>
        <w:t>ordinator (Public Interest Disclosures Co</w:t>
      </w:r>
      <w:r w:rsidR="001968DF">
        <w:rPr>
          <w:b w:val="0"/>
          <w:sz w:val="18"/>
          <w:szCs w:val="18"/>
        </w:rPr>
        <w:t>-</w:t>
      </w:r>
      <w:r w:rsidR="0012512A" w:rsidRPr="287FB49E">
        <w:rPr>
          <w:b w:val="0"/>
          <w:sz w:val="18"/>
          <w:szCs w:val="18"/>
        </w:rPr>
        <w:t>o</w:t>
      </w:r>
      <w:r w:rsidR="004447EA" w:rsidRPr="287FB49E">
        <w:rPr>
          <w:b w:val="0"/>
          <w:sz w:val="18"/>
          <w:szCs w:val="18"/>
        </w:rPr>
        <w:t>rdinator)</w:t>
      </w:r>
      <w:r w:rsidR="004447EA" w:rsidRPr="287FB49E">
        <w:rPr>
          <w:sz w:val="18"/>
          <w:szCs w:val="18"/>
        </w:rPr>
        <w:t xml:space="preserve"> </w:t>
      </w:r>
      <w:r w:rsidR="004F3FE6" w:rsidRPr="287FB49E">
        <w:rPr>
          <w:b w:val="0"/>
          <w:sz w:val="18"/>
          <w:szCs w:val="18"/>
        </w:rPr>
        <w:t xml:space="preserve">for the </w:t>
      </w:r>
      <w:proofErr w:type="gramStart"/>
      <w:r w:rsidR="004F3FE6" w:rsidRPr="287FB49E">
        <w:rPr>
          <w:b w:val="0"/>
          <w:sz w:val="18"/>
          <w:szCs w:val="18"/>
        </w:rPr>
        <w:t>City</w:t>
      </w:r>
      <w:proofErr w:type="gramEnd"/>
      <w:r w:rsidR="004F3FE6" w:rsidRPr="287FB49E">
        <w:rPr>
          <w:b w:val="0"/>
          <w:sz w:val="18"/>
          <w:szCs w:val="18"/>
        </w:rPr>
        <w:t xml:space="preserve"> is the</w:t>
      </w:r>
      <w:r w:rsidR="004F3FE6" w:rsidRPr="287FB49E">
        <w:rPr>
          <w:sz w:val="18"/>
          <w:szCs w:val="18"/>
        </w:rPr>
        <w:t xml:space="preserve"> </w:t>
      </w:r>
      <w:r w:rsidR="00950095">
        <w:rPr>
          <w:b w:val="0"/>
          <w:sz w:val="18"/>
          <w:szCs w:val="18"/>
        </w:rPr>
        <w:t>Lead Integrity and Review Officer</w:t>
      </w:r>
      <w:r w:rsidR="005B2081" w:rsidRPr="287FB49E">
        <w:rPr>
          <w:b w:val="0"/>
          <w:sz w:val="18"/>
          <w:szCs w:val="18"/>
        </w:rPr>
        <w:t xml:space="preserve">.  Support can be provided by the </w:t>
      </w:r>
      <w:r w:rsidR="00950095">
        <w:rPr>
          <w:b w:val="0"/>
          <w:sz w:val="18"/>
          <w:szCs w:val="18"/>
        </w:rPr>
        <w:t>Internal Review Officer</w:t>
      </w:r>
      <w:r w:rsidR="00C04D3D" w:rsidRPr="287FB49E">
        <w:rPr>
          <w:b w:val="0"/>
          <w:sz w:val="18"/>
          <w:szCs w:val="18"/>
        </w:rPr>
        <w:t xml:space="preserve"> </w:t>
      </w:r>
      <w:r w:rsidR="005B2081" w:rsidRPr="287FB49E">
        <w:rPr>
          <w:b w:val="0"/>
          <w:sz w:val="18"/>
          <w:szCs w:val="18"/>
        </w:rPr>
        <w:t xml:space="preserve">in the absence of the </w:t>
      </w:r>
      <w:r w:rsidR="00950095">
        <w:rPr>
          <w:b w:val="0"/>
          <w:sz w:val="18"/>
          <w:szCs w:val="18"/>
        </w:rPr>
        <w:t>Lead Integrity and Review Officer</w:t>
      </w:r>
      <w:r w:rsidR="005B2081" w:rsidRPr="287FB49E">
        <w:rPr>
          <w:b w:val="0"/>
          <w:sz w:val="18"/>
          <w:szCs w:val="18"/>
        </w:rPr>
        <w:t>.</w:t>
      </w:r>
    </w:p>
    <w:p w14:paraId="0623F567" w14:textId="741B23C0" w:rsidR="006C5F9A" w:rsidRPr="00011677" w:rsidRDefault="006C5F9A" w:rsidP="009E2CE7">
      <w:pPr>
        <w:pStyle w:val="NumberedPara1"/>
        <w:numPr>
          <w:ilvl w:val="1"/>
          <w:numId w:val="0"/>
        </w:numPr>
        <w:rPr>
          <w:b w:val="0"/>
          <w:sz w:val="18"/>
          <w:szCs w:val="18"/>
        </w:rPr>
      </w:pPr>
      <w:r w:rsidRPr="00011677">
        <w:rPr>
          <w:bCs/>
          <w:sz w:val="18"/>
          <w:szCs w:val="18"/>
        </w:rPr>
        <w:t>IBAC</w:t>
      </w:r>
      <w:r w:rsidR="00011677">
        <w:rPr>
          <w:bCs/>
          <w:sz w:val="18"/>
          <w:szCs w:val="18"/>
        </w:rPr>
        <w:t xml:space="preserve">: </w:t>
      </w:r>
      <w:r w:rsidR="00011677" w:rsidRPr="00011677">
        <w:rPr>
          <w:b w:val="0"/>
          <w:sz w:val="18"/>
          <w:szCs w:val="18"/>
        </w:rPr>
        <w:t>The Independent B</w:t>
      </w:r>
      <w:r w:rsidR="00011677">
        <w:rPr>
          <w:b w:val="0"/>
          <w:sz w:val="18"/>
          <w:szCs w:val="18"/>
        </w:rPr>
        <w:t xml:space="preserve">road-based </w:t>
      </w:r>
      <w:r w:rsidR="00C23EDC">
        <w:rPr>
          <w:b w:val="0"/>
          <w:sz w:val="18"/>
          <w:szCs w:val="18"/>
        </w:rPr>
        <w:t xml:space="preserve">Anti-Corruption Commission.  </w:t>
      </w:r>
    </w:p>
    <w:p w14:paraId="6F945D15" w14:textId="78BE6176" w:rsidR="005B2081" w:rsidRPr="005B2081" w:rsidRDefault="005B2081" w:rsidP="009E2CE7">
      <w:pPr>
        <w:pStyle w:val="NumberedPara1"/>
        <w:numPr>
          <w:ilvl w:val="0"/>
          <w:numId w:val="0"/>
        </w:numPr>
        <w:rPr>
          <w:sz w:val="18"/>
          <w:szCs w:val="18"/>
        </w:rPr>
      </w:pPr>
      <w:r w:rsidRPr="005B2081">
        <w:rPr>
          <w:sz w:val="18"/>
          <w:szCs w:val="18"/>
        </w:rPr>
        <w:lastRenderedPageBreak/>
        <w:t>Improper conduct</w:t>
      </w:r>
      <w:r w:rsidR="009E2CE7">
        <w:rPr>
          <w:sz w:val="18"/>
          <w:szCs w:val="18"/>
        </w:rPr>
        <w:t xml:space="preserve">: </w:t>
      </w:r>
      <w:r w:rsidRPr="009E2CE7">
        <w:rPr>
          <w:b w:val="0"/>
          <w:bCs/>
          <w:sz w:val="18"/>
          <w:szCs w:val="18"/>
        </w:rPr>
        <w:t xml:space="preserve">Improper conduct </w:t>
      </w:r>
      <w:r w:rsidR="000949BF" w:rsidRPr="009E2CE7">
        <w:rPr>
          <w:b w:val="0"/>
          <w:bCs/>
          <w:sz w:val="18"/>
          <w:szCs w:val="18"/>
        </w:rPr>
        <w:t xml:space="preserve">is a term that is defined in the Act </w:t>
      </w:r>
      <w:r w:rsidR="007854C9" w:rsidRPr="009E2CE7">
        <w:rPr>
          <w:b w:val="0"/>
          <w:bCs/>
          <w:sz w:val="18"/>
          <w:szCs w:val="18"/>
        </w:rPr>
        <w:t xml:space="preserve">(section 4).  </w:t>
      </w:r>
      <w:r w:rsidR="004F78B7" w:rsidRPr="009E2CE7">
        <w:rPr>
          <w:b w:val="0"/>
          <w:bCs/>
          <w:sz w:val="18"/>
          <w:szCs w:val="18"/>
        </w:rPr>
        <w:t xml:space="preserve">It </w:t>
      </w:r>
      <w:r w:rsidR="00811029" w:rsidRPr="009E2CE7">
        <w:rPr>
          <w:b w:val="0"/>
          <w:bCs/>
          <w:sz w:val="18"/>
          <w:szCs w:val="18"/>
        </w:rPr>
        <w:t xml:space="preserve">includes conduct by a public body or public official </w:t>
      </w:r>
      <w:r w:rsidR="007D13F0" w:rsidRPr="009E2CE7">
        <w:rPr>
          <w:b w:val="0"/>
          <w:bCs/>
          <w:sz w:val="18"/>
          <w:szCs w:val="18"/>
        </w:rPr>
        <w:t xml:space="preserve">that is </w:t>
      </w:r>
      <w:r w:rsidR="006E3405" w:rsidRPr="009E2CE7">
        <w:rPr>
          <w:b w:val="0"/>
          <w:bCs/>
          <w:sz w:val="18"/>
          <w:szCs w:val="18"/>
        </w:rPr>
        <w:t>corrupt conduct</w:t>
      </w:r>
      <w:r w:rsidR="00731B17" w:rsidRPr="009E2CE7">
        <w:rPr>
          <w:b w:val="0"/>
          <w:bCs/>
          <w:sz w:val="18"/>
          <w:szCs w:val="18"/>
        </w:rPr>
        <w:t xml:space="preserve"> (see below)</w:t>
      </w:r>
      <w:r w:rsidR="00345EE1" w:rsidRPr="009E2CE7">
        <w:rPr>
          <w:b w:val="0"/>
          <w:bCs/>
          <w:sz w:val="18"/>
          <w:szCs w:val="18"/>
        </w:rPr>
        <w:t xml:space="preserve">, </w:t>
      </w:r>
      <w:r w:rsidRPr="009E2CE7">
        <w:rPr>
          <w:b w:val="0"/>
          <w:bCs/>
          <w:sz w:val="18"/>
          <w:szCs w:val="18"/>
        </w:rPr>
        <w:t xml:space="preserve">or </w:t>
      </w:r>
      <w:r w:rsidR="007D13F0" w:rsidRPr="009E2CE7">
        <w:rPr>
          <w:b w:val="0"/>
          <w:bCs/>
          <w:sz w:val="18"/>
          <w:szCs w:val="18"/>
        </w:rPr>
        <w:t>conduct that constitutes:</w:t>
      </w:r>
    </w:p>
    <w:p w14:paraId="0E9AAB07" w14:textId="4DF60CF1" w:rsidR="008A49D3" w:rsidRDefault="005B2081" w:rsidP="00F412C0">
      <w:pPr>
        <w:pStyle w:val="SummaryPoints"/>
        <w:numPr>
          <w:ilvl w:val="0"/>
          <w:numId w:val="43"/>
        </w:numPr>
        <w:ind w:left="1800"/>
        <w:rPr>
          <w:sz w:val="18"/>
          <w:szCs w:val="18"/>
        </w:rPr>
      </w:pPr>
      <w:r w:rsidRPr="005B2081">
        <w:rPr>
          <w:sz w:val="18"/>
          <w:szCs w:val="18"/>
        </w:rPr>
        <w:t>a criminal offence</w:t>
      </w:r>
      <w:r w:rsidR="004C73FF">
        <w:rPr>
          <w:sz w:val="18"/>
          <w:szCs w:val="18"/>
        </w:rPr>
        <w:t xml:space="preserve">, </w:t>
      </w:r>
    </w:p>
    <w:p w14:paraId="0663DD84" w14:textId="77777777" w:rsidR="008A49D3" w:rsidRDefault="0041333D" w:rsidP="003A0D5D">
      <w:pPr>
        <w:pStyle w:val="SummaryPoints"/>
        <w:numPr>
          <w:ilvl w:val="0"/>
          <w:numId w:val="43"/>
        </w:numPr>
        <w:ind w:left="1800"/>
        <w:rPr>
          <w:sz w:val="18"/>
          <w:szCs w:val="18"/>
        </w:rPr>
      </w:pPr>
      <w:r>
        <w:rPr>
          <w:sz w:val="18"/>
          <w:szCs w:val="18"/>
        </w:rPr>
        <w:t xml:space="preserve">serious professional misconduct, </w:t>
      </w:r>
    </w:p>
    <w:p w14:paraId="1707B4A7" w14:textId="77777777" w:rsidR="00323F41" w:rsidRDefault="0041333D" w:rsidP="003A0D5D">
      <w:pPr>
        <w:pStyle w:val="SummaryPoints"/>
        <w:numPr>
          <w:ilvl w:val="0"/>
          <w:numId w:val="43"/>
        </w:numPr>
        <w:ind w:left="1800"/>
        <w:rPr>
          <w:sz w:val="18"/>
          <w:szCs w:val="18"/>
        </w:rPr>
      </w:pPr>
      <w:r>
        <w:rPr>
          <w:sz w:val="18"/>
          <w:szCs w:val="18"/>
        </w:rPr>
        <w:t>dishonest performance</w:t>
      </w:r>
      <w:r w:rsidR="00323F41">
        <w:rPr>
          <w:sz w:val="18"/>
          <w:szCs w:val="18"/>
        </w:rPr>
        <w:t xml:space="preserve"> </w:t>
      </w:r>
      <w:r w:rsidR="008A49D3">
        <w:rPr>
          <w:sz w:val="18"/>
          <w:szCs w:val="18"/>
        </w:rPr>
        <w:t>of public functions</w:t>
      </w:r>
      <w:r w:rsidR="00323F41">
        <w:rPr>
          <w:sz w:val="18"/>
          <w:szCs w:val="18"/>
        </w:rPr>
        <w:t>,</w:t>
      </w:r>
    </w:p>
    <w:p w14:paraId="0D12601A" w14:textId="77777777" w:rsidR="00126E78" w:rsidRDefault="00323F41" w:rsidP="003A0D5D">
      <w:pPr>
        <w:pStyle w:val="SummaryPoints"/>
        <w:numPr>
          <w:ilvl w:val="0"/>
          <w:numId w:val="43"/>
        </w:numPr>
        <w:ind w:left="1800"/>
        <w:rPr>
          <w:sz w:val="18"/>
          <w:szCs w:val="18"/>
        </w:rPr>
      </w:pPr>
      <w:r>
        <w:rPr>
          <w:sz w:val="18"/>
          <w:szCs w:val="18"/>
        </w:rPr>
        <w:t>intentional or reckless breach of public trust</w:t>
      </w:r>
      <w:r w:rsidR="00126E78">
        <w:rPr>
          <w:sz w:val="18"/>
          <w:szCs w:val="18"/>
        </w:rPr>
        <w:t>,</w:t>
      </w:r>
    </w:p>
    <w:p w14:paraId="0416DC20" w14:textId="77777777" w:rsidR="00E25031" w:rsidRDefault="00126E78" w:rsidP="003A0D5D">
      <w:pPr>
        <w:pStyle w:val="SummaryPoints"/>
        <w:numPr>
          <w:ilvl w:val="0"/>
          <w:numId w:val="43"/>
        </w:numPr>
        <w:ind w:left="1800"/>
        <w:rPr>
          <w:sz w:val="18"/>
          <w:szCs w:val="18"/>
        </w:rPr>
      </w:pPr>
      <w:r>
        <w:rPr>
          <w:sz w:val="18"/>
          <w:szCs w:val="18"/>
        </w:rPr>
        <w:t xml:space="preserve">intentional or reckless misuse of </w:t>
      </w:r>
      <w:r w:rsidR="00EF3CBF">
        <w:rPr>
          <w:sz w:val="18"/>
          <w:szCs w:val="18"/>
        </w:rPr>
        <w:t xml:space="preserve">information or material that they obtained </w:t>
      </w:r>
      <w:proofErr w:type="gramStart"/>
      <w:r w:rsidR="00EF3CBF">
        <w:rPr>
          <w:sz w:val="18"/>
          <w:szCs w:val="18"/>
        </w:rPr>
        <w:t>in the course of</w:t>
      </w:r>
      <w:proofErr w:type="gramEnd"/>
      <w:r w:rsidR="00EF3CBF">
        <w:rPr>
          <w:sz w:val="18"/>
          <w:szCs w:val="18"/>
        </w:rPr>
        <w:t xml:space="preserve"> their </w:t>
      </w:r>
      <w:r w:rsidR="00BF0FA1">
        <w:rPr>
          <w:sz w:val="18"/>
          <w:szCs w:val="18"/>
        </w:rPr>
        <w:t>functions as a public officer or body</w:t>
      </w:r>
      <w:r w:rsidR="00E25031">
        <w:rPr>
          <w:sz w:val="18"/>
          <w:szCs w:val="18"/>
        </w:rPr>
        <w:t>,</w:t>
      </w:r>
    </w:p>
    <w:p w14:paraId="5BF35B9B" w14:textId="13C69ED9" w:rsidR="005B2081" w:rsidRDefault="005B2081" w:rsidP="003A0D5D">
      <w:pPr>
        <w:pStyle w:val="SummaryPoints"/>
        <w:numPr>
          <w:ilvl w:val="0"/>
          <w:numId w:val="43"/>
        </w:numPr>
        <w:ind w:left="1800"/>
        <w:rPr>
          <w:sz w:val="18"/>
          <w:szCs w:val="18"/>
        </w:rPr>
      </w:pPr>
      <w:r w:rsidRPr="005B2081">
        <w:rPr>
          <w:sz w:val="18"/>
          <w:szCs w:val="18"/>
        </w:rPr>
        <w:t xml:space="preserve"> </w:t>
      </w:r>
      <w:r w:rsidR="007E0BB1">
        <w:rPr>
          <w:sz w:val="18"/>
          <w:szCs w:val="18"/>
        </w:rPr>
        <w:t xml:space="preserve">a substantial misuse of </w:t>
      </w:r>
      <w:r w:rsidR="00E65DA3">
        <w:rPr>
          <w:sz w:val="18"/>
          <w:szCs w:val="18"/>
        </w:rPr>
        <w:t>public resources,</w:t>
      </w:r>
    </w:p>
    <w:p w14:paraId="45C89684" w14:textId="45F5FC97" w:rsidR="00E65DA3" w:rsidRDefault="00E65DA3" w:rsidP="003A0D5D">
      <w:pPr>
        <w:pStyle w:val="SummaryPoints"/>
        <w:numPr>
          <w:ilvl w:val="0"/>
          <w:numId w:val="43"/>
        </w:numPr>
        <w:ind w:left="1800"/>
        <w:rPr>
          <w:sz w:val="18"/>
          <w:szCs w:val="18"/>
        </w:rPr>
      </w:pPr>
      <w:r>
        <w:rPr>
          <w:sz w:val="18"/>
          <w:szCs w:val="18"/>
        </w:rPr>
        <w:t>A substantial risk to the health of safety of one or more persons,</w:t>
      </w:r>
    </w:p>
    <w:p w14:paraId="08E817A2" w14:textId="2829BF8B" w:rsidR="00E65DA3" w:rsidRDefault="00E65DA3" w:rsidP="003A0D5D">
      <w:pPr>
        <w:pStyle w:val="SummaryPoints"/>
        <w:numPr>
          <w:ilvl w:val="0"/>
          <w:numId w:val="43"/>
        </w:numPr>
        <w:ind w:left="1800"/>
        <w:rPr>
          <w:sz w:val="18"/>
          <w:szCs w:val="18"/>
        </w:rPr>
      </w:pPr>
      <w:r>
        <w:rPr>
          <w:sz w:val="18"/>
          <w:szCs w:val="18"/>
        </w:rPr>
        <w:t>A substantial risk to the environment</w:t>
      </w:r>
    </w:p>
    <w:p w14:paraId="7AB30361" w14:textId="77777777" w:rsidR="00946463" w:rsidRDefault="00D54DC3" w:rsidP="00946463">
      <w:pPr>
        <w:pStyle w:val="SummaryPoints"/>
        <w:numPr>
          <w:ilvl w:val="0"/>
          <w:numId w:val="43"/>
        </w:numPr>
        <w:ind w:left="1800"/>
        <w:rPr>
          <w:sz w:val="18"/>
          <w:szCs w:val="18"/>
        </w:rPr>
      </w:pPr>
      <w:r>
        <w:rPr>
          <w:sz w:val="18"/>
          <w:szCs w:val="18"/>
        </w:rPr>
        <w:t xml:space="preserve">Conduct of any person that adversely affects the honest performance by a public officer or </w:t>
      </w:r>
      <w:r w:rsidR="009D20A2">
        <w:rPr>
          <w:sz w:val="18"/>
          <w:szCs w:val="18"/>
        </w:rPr>
        <w:t xml:space="preserve">body of their public </w:t>
      </w:r>
      <w:proofErr w:type="gramStart"/>
      <w:r w:rsidR="009D20A2">
        <w:rPr>
          <w:sz w:val="18"/>
          <w:szCs w:val="18"/>
        </w:rPr>
        <w:t xml:space="preserve">functions, </w:t>
      </w:r>
      <w:r w:rsidR="00051AD3">
        <w:rPr>
          <w:sz w:val="18"/>
          <w:szCs w:val="18"/>
        </w:rPr>
        <w:t>or</w:t>
      </w:r>
      <w:proofErr w:type="gramEnd"/>
      <w:r w:rsidR="00051AD3">
        <w:rPr>
          <w:sz w:val="18"/>
          <w:szCs w:val="18"/>
        </w:rPr>
        <w:t xml:space="preserve"> is intended to </w:t>
      </w:r>
      <w:r w:rsidR="00E92723">
        <w:rPr>
          <w:sz w:val="18"/>
          <w:szCs w:val="18"/>
        </w:rPr>
        <w:t xml:space="preserve">adversely affect the effective performance of the public officer or body </w:t>
      </w:r>
      <w:r w:rsidR="00DE2E14">
        <w:rPr>
          <w:sz w:val="18"/>
          <w:szCs w:val="18"/>
        </w:rPr>
        <w:t xml:space="preserve">of their functions and results </w:t>
      </w:r>
      <w:r w:rsidR="001A0A96">
        <w:rPr>
          <w:sz w:val="18"/>
          <w:szCs w:val="18"/>
        </w:rPr>
        <w:t>in certain specific benefits to that person.</w:t>
      </w:r>
    </w:p>
    <w:p w14:paraId="4B935C96" w14:textId="6BB78695" w:rsidR="001A0A96" w:rsidRPr="00946463" w:rsidRDefault="001A0A96" w:rsidP="00946463">
      <w:pPr>
        <w:pStyle w:val="SummaryPoints"/>
        <w:numPr>
          <w:ilvl w:val="0"/>
          <w:numId w:val="43"/>
        </w:numPr>
        <w:ind w:left="1800"/>
        <w:rPr>
          <w:sz w:val="18"/>
          <w:szCs w:val="18"/>
        </w:rPr>
      </w:pPr>
      <w:r w:rsidRPr="00946463">
        <w:rPr>
          <w:sz w:val="18"/>
          <w:szCs w:val="18"/>
        </w:rPr>
        <w:t xml:space="preserve">Conduct of any person that could constitute a </w:t>
      </w:r>
      <w:r w:rsidR="008F4117" w:rsidRPr="00946463">
        <w:rPr>
          <w:sz w:val="18"/>
          <w:szCs w:val="18"/>
        </w:rPr>
        <w:t xml:space="preserve">conspiracy or attempt to engage in any of the conduct referred to above. </w:t>
      </w:r>
    </w:p>
    <w:p w14:paraId="334F2927" w14:textId="7C0550B7" w:rsidR="001F40D7" w:rsidRPr="005B2081" w:rsidRDefault="002576B8" w:rsidP="00C24BC4">
      <w:pPr>
        <w:pStyle w:val="SummaryPoints"/>
        <w:numPr>
          <w:ilvl w:val="0"/>
          <w:numId w:val="0"/>
        </w:numPr>
        <w:ind w:left="792"/>
        <w:rPr>
          <w:sz w:val="18"/>
          <w:szCs w:val="18"/>
        </w:rPr>
      </w:pPr>
      <w:r>
        <w:rPr>
          <w:sz w:val="18"/>
          <w:szCs w:val="18"/>
        </w:rPr>
        <w:t>Note that l</w:t>
      </w:r>
      <w:r w:rsidR="00C24BC4">
        <w:rPr>
          <w:sz w:val="18"/>
          <w:szCs w:val="18"/>
        </w:rPr>
        <w:t>ess serious or trivial</w:t>
      </w:r>
      <w:r w:rsidR="001F40D7">
        <w:rPr>
          <w:sz w:val="18"/>
          <w:szCs w:val="18"/>
        </w:rPr>
        <w:t xml:space="preserve"> conduct </w:t>
      </w:r>
      <w:r w:rsidR="00C24BC4">
        <w:rPr>
          <w:sz w:val="18"/>
          <w:szCs w:val="18"/>
        </w:rPr>
        <w:t>is not included within the definition of improper conduct.</w:t>
      </w:r>
    </w:p>
    <w:p w14:paraId="2343EF04" w14:textId="4C742E9C" w:rsidR="005B2081" w:rsidRPr="005B2081" w:rsidRDefault="005B2081" w:rsidP="002576B8">
      <w:pPr>
        <w:pStyle w:val="NumberedPara1"/>
        <w:numPr>
          <w:ilvl w:val="0"/>
          <w:numId w:val="0"/>
        </w:numPr>
        <w:rPr>
          <w:sz w:val="18"/>
          <w:szCs w:val="18"/>
        </w:rPr>
      </w:pPr>
      <w:r w:rsidRPr="005B2081">
        <w:rPr>
          <w:sz w:val="18"/>
          <w:szCs w:val="18"/>
        </w:rPr>
        <w:t>Corrupt conduct</w:t>
      </w:r>
      <w:r w:rsidR="002576B8">
        <w:rPr>
          <w:sz w:val="18"/>
          <w:szCs w:val="18"/>
        </w:rPr>
        <w:t xml:space="preserve">: </w:t>
      </w:r>
      <w:r w:rsidRPr="002576B8">
        <w:rPr>
          <w:b w:val="0"/>
          <w:bCs/>
          <w:sz w:val="18"/>
          <w:szCs w:val="18"/>
        </w:rPr>
        <w:t xml:space="preserve">Corrupt conduct </w:t>
      </w:r>
      <w:r w:rsidR="005F6ABD" w:rsidRPr="002576B8">
        <w:rPr>
          <w:b w:val="0"/>
          <w:bCs/>
          <w:sz w:val="18"/>
          <w:szCs w:val="18"/>
        </w:rPr>
        <w:t>means conduct</w:t>
      </w:r>
      <w:r w:rsidR="003E29DC">
        <w:rPr>
          <w:b w:val="0"/>
          <w:bCs/>
          <w:sz w:val="18"/>
          <w:szCs w:val="18"/>
        </w:rPr>
        <w:t xml:space="preserve"> - </w:t>
      </w:r>
    </w:p>
    <w:p w14:paraId="00352E05" w14:textId="62BA9413" w:rsidR="005B2081" w:rsidRPr="005B2081" w:rsidRDefault="005B2081" w:rsidP="000F35E1">
      <w:pPr>
        <w:pStyle w:val="SummaryPoints"/>
        <w:numPr>
          <w:ilvl w:val="0"/>
          <w:numId w:val="20"/>
        </w:numPr>
        <w:ind w:left="1514"/>
        <w:rPr>
          <w:sz w:val="18"/>
          <w:szCs w:val="18"/>
        </w:rPr>
      </w:pPr>
      <w:r w:rsidRPr="005B2081">
        <w:rPr>
          <w:sz w:val="18"/>
          <w:szCs w:val="18"/>
        </w:rPr>
        <w:t xml:space="preserve">of any person that adversely affects the honest performance by a public officer or public body of </w:t>
      </w:r>
      <w:r w:rsidR="002266E6">
        <w:rPr>
          <w:sz w:val="18"/>
          <w:szCs w:val="18"/>
        </w:rPr>
        <w:t>their public</w:t>
      </w:r>
      <w:r w:rsidRPr="005B2081">
        <w:rPr>
          <w:sz w:val="18"/>
          <w:szCs w:val="18"/>
        </w:rPr>
        <w:t xml:space="preserve"> </w:t>
      </w:r>
      <w:proofErr w:type="gramStart"/>
      <w:r w:rsidRPr="005B2081">
        <w:rPr>
          <w:sz w:val="18"/>
          <w:szCs w:val="18"/>
        </w:rPr>
        <w:t>functions;</w:t>
      </w:r>
      <w:proofErr w:type="gramEnd"/>
      <w:r w:rsidRPr="005B2081">
        <w:rPr>
          <w:sz w:val="18"/>
          <w:szCs w:val="18"/>
        </w:rPr>
        <w:t xml:space="preserve"> </w:t>
      </w:r>
    </w:p>
    <w:p w14:paraId="133326D3" w14:textId="77777777" w:rsidR="005B2081" w:rsidRPr="005B2081" w:rsidRDefault="005B2081" w:rsidP="000F35E1">
      <w:pPr>
        <w:pStyle w:val="SummaryPoints"/>
        <w:numPr>
          <w:ilvl w:val="0"/>
          <w:numId w:val="20"/>
        </w:numPr>
        <w:ind w:left="1514"/>
        <w:rPr>
          <w:sz w:val="18"/>
          <w:szCs w:val="18"/>
        </w:rPr>
      </w:pPr>
      <w:r w:rsidRPr="005B2081">
        <w:rPr>
          <w:sz w:val="18"/>
          <w:szCs w:val="18"/>
        </w:rPr>
        <w:t xml:space="preserve">of a public officer or public body that constitutes or involves the dishonest performance of his or her or its functions as a public officer or public </w:t>
      </w:r>
      <w:proofErr w:type="gramStart"/>
      <w:r w:rsidRPr="005B2081">
        <w:rPr>
          <w:sz w:val="18"/>
          <w:szCs w:val="18"/>
        </w:rPr>
        <w:t>body;</w:t>
      </w:r>
      <w:proofErr w:type="gramEnd"/>
    </w:p>
    <w:p w14:paraId="2C651830" w14:textId="196649C4" w:rsidR="005B2081" w:rsidRPr="005B2081" w:rsidRDefault="005B2081" w:rsidP="000F35E1">
      <w:pPr>
        <w:pStyle w:val="SummaryPoints"/>
        <w:numPr>
          <w:ilvl w:val="0"/>
          <w:numId w:val="20"/>
        </w:numPr>
        <w:ind w:left="1514"/>
        <w:rPr>
          <w:sz w:val="18"/>
          <w:szCs w:val="18"/>
        </w:rPr>
      </w:pPr>
      <w:r w:rsidRPr="005B2081">
        <w:rPr>
          <w:sz w:val="18"/>
          <w:szCs w:val="18"/>
        </w:rPr>
        <w:t xml:space="preserve">of a public officer or a public body that constitutes or involves knowingly or recklessly breaching public </w:t>
      </w:r>
      <w:proofErr w:type="gramStart"/>
      <w:r w:rsidRPr="005B2081">
        <w:rPr>
          <w:sz w:val="18"/>
          <w:szCs w:val="18"/>
        </w:rPr>
        <w:t>trust;</w:t>
      </w:r>
      <w:proofErr w:type="gramEnd"/>
    </w:p>
    <w:p w14:paraId="3D5DBFBD" w14:textId="77777777" w:rsidR="005B2081" w:rsidRPr="005B2081" w:rsidRDefault="005B2081" w:rsidP="000F35E1">
      <w:pPr>
        <w:pStyle w:val="SummaryPoints"/>
        <w:numPr>
          <w:ilvl w:val="0"/>
          <w:numId w:val="20"/>
        </w:numPr>
        <w:ind w:left="1514"/>
        <w:rPr>
          <w:sz w:val="18"/>
          <w:szCs w:val="18"/>
        </w:rPr>
      </w:pPr>
      <w:r w:rsidRPr="005B2081">
        <w:rPr>
          <w:sz w:val="18"/>
          <w:szCs w:val="18"/>
        </w:rPr>
        <w:t xml:space="preserve">of a public officer or a public body that involves the misuse of information or material acquired </w:t>
      </w:r>
      <w:proofErr w:type="gramStart"/>
      <w:r w:rsidRPr="005B2081">
        <w:rPr>
          <w:sz w:val="18"/>
          <w:szCs w:val="18"/>
        </w:rPr>
        <w:t>in the course of</w:t>
      </w:r>
      <w:proofErr w:type="gramEnd"/>
      <w:r w:rsidRPr="005B2081">
        <w:rPr>
          <w:sz w:val="18"/>
          <w:szCs w:val="18"/>
        </w:rPr>
        <w:t xml:space="preserve"> the performance of his her or its functions as a public officer or public body, whether or not for the benefit of the public officer or public body or any other person; or </w:t>
      </w:r>
    </w:p>
    <w:p w14:paraId="50917A98" w14:textId="77777777" w:rsidR="005B2081" w:rsidRPr="005B2081" w:rsidRDefault="005B2081" w:rsidP="000F35E1">
      <w:pPr>
        <w:pStyle w:val="SummaryPoints"/>
        <w:numPr>
          <w:ilvl w:val="0"/>
          <w:numId w:val="20"/>
        </w:numPr>
        <w:ind w:left="1514"/>
        <w:rPr>
          <w:sz w:val="18"/>
          <w:szCs w:val="18"/>
        </w:rPr>
      </w:pPr>
      <w:r w:rsidRPr="005B2081">
        <w:rPr>
          <w:sz w:val="18"/>
          <w:szCs w:val="18"/>
        </w:rPr>
        <w:t>that could constitute a conspiracy or an attempt to engage in any conduct referred to in paragraph (a), (b), (c) or (d) above—</w:t>
      </w:r>
    </w:p>
    <w:p w14:paraId="7818F740" w14:textId="6F883BB6" w:rsidR="005B2081" w:rsidRPr="005B2081" w:rsidRDefault="005B2081" w:rsidP="00C67273">
      <w:pPr>
        <w:pStyle w:val="SummaryPoints"/>
        <w:numPr>
          <w:ilvl w:val="0"/>
          <w:numId w:val="20"/>
        </w:numPr>
        <w:ind w:left="1514"/>
        <w:rPr>
          <w:sz w:val="18"/>
          <w:szCs w:val="18"/>
        </w:rPr>
      </w:pPr>
      <w:r w:rsidRPr="005B2081">
        <w:rPr>
          <w:sz w:val="18"/>
          <w:szCs w:val="18"/>
        </w:rPr>
        <w:t>being conduct that would</w:t>
      </w:r>
      <w:r w:rsidR="00027DD3">
        <w:rPr>
          <w:sz w:val="18"/>
          <w:szCs w:val="18"/>
        </w:rPr>
        <w:t xml:space="preserve"> </w:t>
      </w:r>
      <w:r w:rsidRPr="005B2081">
        <w:rPr>
          <w:sz w:val="18"/>
          <w:szCs w:val="18"/>
        </w:rPr>
        <w:t>constitute a relevant offence.</w:t>
      </w:r>
    </w:p>
    <w:p w14:paraId="5BB6B932" w14:textId="30A630D5" w:rsidR="00AD0F9B" w:rsidRPr="005B2081" w:rsidRDefault="005B2081" w:rsidP="003E29DC">
      <w:pPr>
        <w:pStyle w:val="NumberedPara1"/>
        <w:numPr>
          <w:ilvl w:val="0"/>
          <w:numId w:val="0"/>
        </w:numPr>
      </w:pPr>
      <w:r w:rsidRPr="005B2081">
        <w:rPr>
          <w:sz w:val="18"/>
          <w:szCs w:val="18"/>
        </w:rPr>
        <w:t>Detrimental Action</w:t>
      </w:r>
      <w:r w:rsidR="003E29DC">
        <w:rPr>
          <w:sz w:val="18"/>
          <w:szCs w:val="18"/>
        </w:rPr>
        <w:t xml:space="preserve">: </w:t>
      </w:r>
      <w:r w:rsidRPr="003E29DC">
        <w:rPr>
          <w:b w:val="0"/>
          <w:bCs/>
          <w:sz w:val="18"/>
          <w:szCs w:val="18"/>
        </w:rPr>
        <w:t>Detrimental action includes:</w:t>
      </w:r>
    </w:p>
    <w:p w14:paraId="6D81F128" w14:textId="77777777" w:rsidR="005B2081" w:rsidRPr="005B2081" w:rsidRDefault="005B2081" w:rsidP="003A0D5D">
      <w:pPr>
        <w:pStyle w:val="SummaryPoints"/>
        <w:tabs>
          <w:tab w:val="clear" w:pos="794"/>
          <w:tab w:val="num" w:pos="1117"/>
        </w:tabs>
        <w:ind w:left="1117"/>
        <w:rPr>
          <w:sz w:val="18"/>
          <w:szCs w:val="18"/>
        </w:rPr>
      </w:pPr>
      <w:r w:rsidRPr="005B2081">
        <w:rPr>
          <w:sz w:val="18"/>
          <w:szCs w:val="18"/>
        </w:rPr>
        <w:t xml:space="preserve">Action causing injury, loss or </w:t>
      </w:r>
      <w:proofErr w:type="gramStart"/>
      <w:r w:rsidRPr="005B2081">
        <w:rPr>
          <w:sz w:val="18"/>
          <w:szCs w:val="18"/>
        </w:rPr>
        <w:t>damage;</w:t>
      </w:r>
      <w:proofErr w:type="gramEnd"/>
    </w:p>
    <w:p w14:paraId="2D0D6E5D" w14:textId="77777777" w:rsidR="005B2081" w:rsidRPr="005B2081" w:rsidRDefault="005B2081" w:rsidP="003A0D5D">
      <w:pPr>
        <w:pStyle w:val="SummaryPoints"/>
        <w:tabs>
          <w:tab w:val="clear" w:pos="794"/>
          <w:tab w:val="num" w:pos="1117"/>
        </w:tabs>
        <w:ind w:left="1117"/>
        <w:rPr>
          <w:sz w:val="18"/>
          <w:szCs w:val="18"/>
        </w:rPr>
      </w:pPr>
      <w:r w:rsidRPr="005B2081">
        <w:rPr>
          <w:sz w:val="18"/>
          <w:szCs w:val="18"/>
        </w:rPr>
        <w:t>Intimidation or harassment; and</w:t>
      </w:r>
    </w:p>
    <w:p w14:paraId="774FAFBD" w14:textId="48506249" w:rsidR="005B2081" w:rsidRDefault="005B2081" w:rsidP="003A0D5D">
      <w:pPr>
        <w:pStyle w:val="SummaryPoints"/>
        <w:tabs>
          <w:tab w:val="clear" w:pos="794"/>
          <w:tab w:val="num" w:pos="1117"/>
        </w:tabs>
        <w:ind w:left="1117"/>
        <w:rPr>
          <w:sz w:val="18"/>
          <w:szCs w:val="18"/>
        </w:rPr>
      </w:pPr>
      <w:r w:rsidRPr="005B2081">
        <w:rPr>
          <w:sz w:val="18"/>
          <w:szCs w:val="18"/>
        </w:rPr>
        <w:t xml:space="preserve">Discrimination, </w:t>
      </w:r>
      <w:proofErr w:type="gramStart"/>
      <w:r w:rsidRPr="005B2081">
        <w:rPr>
          <w:sz w:val="18"/>
          <w:szCs w:val="18"/>
        </w:rPr>
        <w:t>disadvantage</w:t>
      </w:r>
      <w:proofErr w:type="gramEnd"/>
      <w:r w:rsidRPr="005B2081">
        <w:rPr>
          <w:sz w:val="18"/>
          <w:szCs w:val="18"/>
        </w:rPr>
        <w:t xml:space="preserve"> or adverse treatment in relation to a person's employment, careers, profession, trade or business, including the taking of disciplinary action.</w:t>
      </w:r>
    </w:p>
    <w:p w14:paraId="563CFB58" w14:textId="67B71B16" w:rsidR="00C81D62" w:rsidRPr="00C81D62" w:rsidRDefault="004715E8" w:rsidP="287FB49E">
      <w:pPr>
        <w:pStyle w:val="NumberedPara1"/>
        <w:numPr>
          <w:ilvl w:val="1"/>
          <w:numId w:val="0"/>
        </w:numPr>
        <w:rPr>
          <w:b w:val="0"/>
          <w:sz w:val="18"/>
          <w:szCs w:val="18"/>
        </w:rPr>
      </w:pPr>
      <w:r w:rsidRPr="287FB49E">
        <w:rPr>
          <w:sz w:val="18"/>
          <w:szCs w:val="18"/>
        </w:rPr>
        <w:t>Welfare Officer</w:t>
      </w:r>
      <w:r w:rsidR="003E29DC" w:rsidRPr="287FB49E">
        <w:rPr>
          <w:sz w:val="18"/>
          <w:szCs w:val="18"/>
        </w:rPr>
        <w:t xml:space="preserve">: </w:t>
      </w:r>
      <w:r w:rsidR="00226A60" w:rsidRPr="287FB49E">
        <w:rPr>
          <w:b w:val="0"/>
          <w:sz w:val="18"/>
          <w:szCs w:val="18"/>
        </w:rPr>
        <w:t>A person, usually from the</w:t>
      </w:r>
      <w:r w:rsidR="000D4991" w:rsidRPr="287FB49E">
        <w:rPr>
          <w:b w:val="0"/>
          <w:sz w:val="18"/>
          <w:szCs w:val="18"/>
        </w:rPr>
        <w:t xml:space="preserve"> People Function (or its equivalent)</w:t>
      </w:r>
      <w:r w:rsidR="00C14E30" w:rsidRPr="287FB49E">
        <w:rPr>
          <w:b w:val="0"/>
          <w:sz w:val="18"/>
          <w:szCs w:val="18"/>
        </w:rPr>
        <w:t>, nominated by the PID Co</w:t>
      </w:r>
      <w:r w:rsidR="1CA0246A" w:rsidRPr="287FB49E">
        <w:rPr>
          <w:b w:val="0"/>
          <w:sz w:val="18"/>
          <w:szCs w:val="18"/>
        </w:rPr>
        <w:t>-</w:t>
      </w:r>
      <w:r w:rsidR="00C14E30" w:rsidRPr="287FB49E">
        <w:rPr>
          <w:b w:val="0"/>
          <w:sz w:val="18"/>
          <w:szCs w:val="18"/>
        </w:rPr>
        <w:t xml:space="preserve">ordinator to </w:t>
      </w:r>
      <w:r w:rsidR="00D03D0B" w:rsidRPr="287FB49E">
        <w:rPr>
          <w:b w:val="0"/>
          <w:sz w:val="18"/>
          <w:szCs w:val="18"/>
        </w:rPr>
        <w:t>look after the general welfare of the discloser.</w:t>
      </w:r>
      <w:r w:rsidR="00226A60" w:rsidRPr="287FB49E">
        <w:rPr>
          <w:b w:val="0"/>
          <w:sz w:val="18"/>
          <w:szCs w:val="18"/>
        </w:rPr>
        <w:t xml:space="preserve"> </w:t>
      </w:r>
    </w:p>
    <w:p w14:paraId="6864E892" w14:textId="77777777" w:rsidR="005B2081" w:rsidRPr="005B2081" w:rsidRDefault="005B2081" w:rsidP="005B2081">
      <w:pPr>
        <w:pStyle w:val="BodyText"/>
      </w:pPr>
    </w:p>
    <w:p w14:paraId="6201B137" w14:textId="1A1A62F4" w:rsidR="00235F81" w:rsidRPr="00DE63BE" w:rsidRDefault="00235F81" w:rsidP="00235F81">
      <w:pPr>
        <w:pStyle w:val="Heading1"/>
        <w:rPr>
          <w:sz w:val="44"/>
        </w:rPr>
      </w:pPr>
      <w:r>
        <w:rPr>
          <w:sz w:val="28"/>
          <w:szCs w:val="22"/>
        </w:rPr>
        <w:t>procedure</w:t>
      </w:r>
    </w:p>
    <w:p w14:paraId="12F2B01C" w14:textId="77777777" w:rsidR="005B2081" w:rsidRDefault="005B2081" w:rsidP="005B2081">
      <w:pPr>
        <w:rPr>
          <w:rFonts w:ascii="Arial" w:hAnsi="Arial"/>
        </w:rPr>
      </w:pPr>
    </w:p>
    <w:p w14:paraId="28324C33" w14:textId="446801C2" w:rsidR="005B2081" w:rsidRPr="000F7174" w:rsidRDefault="005B2081" w:rsidP="00F7068F">
      <w:pPr>
        <w:pStyle w:val="NumberedPara"/>
        <w:numPr>
          <w:ilvl w:val="0"/>
          <w:numId w:val="46"/>
        </w:numPr>
        <w:rPr>
          <w:rFonts w:asciiTheme="minorHAnsi" w:hAnsiTheme="minorHAnsi" w:cstheme="minorHAnsi"/>
          <w:sz w:val="18"/>
          <w:szCs w:val="18"/>
        </w:rPr>
      </w:pPr>
      <w:r w:rsidRPr="000F7174">
        <w:rPr>
          <w:rFonts w:asciiTheme="minorHAnsi" w:hAnsiTheme="minorHAnsi" w:cstheme="minorHAnsi"/>
          <w:sz w:val="18"/>
          <w:szCs w:val="18"/>
        </w:rPr>
        <w:t>Authorities &amp; Responsibilities</w:t>
      </w:r>
    </w:p>
    <w:p w14:paraId="2CA20324" w14:textId="167B98A6" w:rsidR="005B2081" w:rsidRPr="005B2081" w:rsidRDefault="005B2081" w:rsidP="00100C0E">
      <w:pPr>
        <w:pStyle w:val="NumberedPara2"/>
        <w:numPr>
          <w:ilvl w:val="0"/>
          <w:numId w:val="0"/>
        </w:numPr>
        <w:ind w:left="794"/>
        <w:rPr>
          <w:rFonts w:asciiTheme="minorHAnsi" w:hAnsiTheme="minorHAnsi" w:cstheme="minorHAnsi"/>
          <w:sz w:val="18"/>
          <w:szCs w:val="18"/>
        </w:rPr>
      </w:pPr>
      <w:r w:rsidRPr="003D774C">
        <w:rPr>
          <w:rFonts w:asciiTheme="minorHAnsi" w:hAnsiTheme="minorHAnsi" w:cstheme="minorHAnsi"/>
          <w:bCs/>
          <w:i/>
          <w:iCs/>
          <w:sz w:val="18"/>
          <w:szCs w:val="18"/>
        </w:rPr>
        <w:t>Employees</w:t>
      </w:r>
      <w:r w:rsidRPr="005B2081">
        <w:rPr>
          <w:rFonts w:asciiTheme="minorHAnsi" w:hAnsiTheme="minorHAnsi" w:cstheme="minorHAnsi"/>
          <w:sz w:val="18"/>
          <w:szCs w:val="18"/>
        </w:rPr>
        <w:t xml:space="preserve"> are encouraged to report known or suspected incidents of improper conduct or detrimental action in accordance with this procedure.  Reports can be made directly to the </w:t>
      </w:r>
      <w:r w:rsidR="00A93921">
        <w:rPr>
          <w:rFonts w:asciiTheme="minorHAnsi" w:hAnsiTheme="minorHAnsi" w:cstheme="minorHAnsi"/>
          <w:sz w:val="18"/>
          <w:szCs w:val="18"/>
        </w:rPr>
        <w:t>PID</w:t>
      </w:r>
      <w:r w:rsidRPr="005B2081">
        <w:rPr>
          <w:rFonts w:asciiTheme="minorHAnsi" w:hAnsiTheme="minorHAnsi" w:cstheme="minorHAnsi"/>
          <w:sz w:val="18"/>
          <w:szCs w:val="18"/>
        </w:rPr>
        <w:t xml:space="preserve"> Co-ordinator or if the employee prefers, to the employee’s Manager.</w:t>
      </w:r>
    </w:p>
    <w:p w14:paraId="5E5F41E9" w14:textId="5190BF45" w:rsidR="005B2081" w:rsidRPr="005B2081" w:rsidRDefault="005B2081" w:rsidP="00F7068F">
      <w:pPr>
        <w:pStyle w:val="NumberedPara2"/>
        <w:numPr>
          <w:ilvl w:val="0"/>
          <w:numId w:val="0"/>
        </w:numPr>
        <w:ind w:left="1588" w:hanging="794"/>
        <w:rPr>
          <w:rFonts w:asciiTheme="minorHAnsi" w:hAnsiTheme="minorHAnsi" w:cstheme="minorHAnsi"/>
          <w:sz w:val="18"/>
          <w:szCs w:val="18"/>
        </w:rPr>
      </w:pPr>
      <w:r w:rsidRPr="003D774C">
        <w:rPr>
          <w:rFonts w:asciiTheme="minorHAnsi" w:hAnsiTheme="minorHAnsi" w:cstheme="minorHAnsi"/>
          <w:bCs/>
          <w:i/>
          <w:iCs/>
          <w:sz w:val="18"/>
          <w:szCs w:val="18"/>
        </w:rPr>
        <w:t>Managers</w:t>
      </w:r>
      <w:r w:rsidRPr="005B2081">
        <w:rPr>
          <w:rFonts w:asciiTheme="minorHAnsi" w:hAnsiTheme="minorHAnsi" w:cstheme="minorHAnsi"/>
          <w:sz w:val="18"/>
          <w:szCs w:val="18"/>
        </w:rPr>
        <w:t xml:space="preserve"> will immediately report disclosures to the </w:t>
      </w:r>
      <w:r w:rsidR="00752E88">
        <w:rPr>
          <w:rFonts w:asciiTheme="minorHAnsi" w:hAnsiTheme="minorHAnsi" w:cstheme="minorHAnsi"/>
          <w:sz w:val="18"/>
          <w:szCs w:val="18"/>
        </w:rPr>
        <w:t>PID</w:t>
      </w:r>
      <w:r w:rsidRPr="005B2081">
        <w:rPr>
          <w:rFonts w:asciiTheme="minorHAnsi" w:hAnsiTheme="minorHAnsi" w:cstheme="minorHAnsi"/>
          <w:sz w:val="18"/>
          <w:szCs w:val="18"/>
        </w:rPr>
        <w:t xml:space="preserve"> Co-ordinator for </w:t>
      </w:r>
      <w:r w:rsidR="00595683">
        <w:rPr>
          <w:rFonts w:asciiTheme="minorHAnsi" w:hAnsiTheme="minorHAnsi" w:cstheme="minorHAnsi"/>
          <w:sz w:val="18"/>
          <w:szCs w:val="18"/>
        </w:rPr>
        <w:t>assessment</w:t>
      </w:r>
      <w:r w:rsidRPr="005B2081">
        <w:rPr>
          <w:rFonts w:asciiTheme="minorHAnsi" w:hAnsiTheme="minorHAnsi" w:cstheme="minorHAnsi"/>
          <w:sz w:val="18"/>
          <w:szCs w:val="18"/>
        </w:rPr>
        <w:t>.</w:t>
      </w:r>
    </w:p>
    <w:p w14:paraId="07706C94" w14:textId="515ACFA7" w:rsidR="005B2081" w:rsidRPr="005B2081" w:rsidRDefault="005B2081" w:rsidP="00E6246A">
      <w:pPr>
        <w:pStyle w:val="NumberedPara2"/>
        <w:numPr>
          <w:ilvl w:val="0"/>
          <w:numId w:val="0"/>
        </w:numPr>
        <w:ind w:left="1588" w:hanging="794"/>
        <w:rPr>
          <w:rFonts w:asciiTheme="minorHAnsi" w:hAnsiTheme="minorHAnsi" w:cstheme="minorHAnsi"/>
          <w:b/>
          <w:sz w:val="18"/>
          <w:szCs w:val="18"/>
        </w:rPr>
      </w:pPr>
      <w:r w:rsidRPr="003D774C">
        <w:rPr>
          <w:rFonts w:asciiTheme="minorHAnsi" w:hAnsiTheme="minorHAnsi" w:cstheme="minorHAnsi"/>
          <w:bCs/>
          <w:i/>
          <w:iCs/>
          <w:sz w:val="18"/>
          <w:szCs w:val="18"/>
        </w:rPr>
        <w:t xml:space="preserve">The </w:t>
      </w:r>
      <w:r w:rsidR="00C51051" w:rsidRPr="003D774C">
        <w:rPr>
          <w:rFonts w:asciiTheme="minorHAnsi" w:hAnsiTheme="minorHAnsi" w:cstheme="minorHAnsi"/>
          <w:bCs/>
          <w:i/>
          <w:iCs/>
          <w:sz w:val="18"/>
          <w:szCs w:val="18"/>
        </w:rPr>
        <w:t>PID</w:t>
      </w:r>
      <w:r w:rsidRPr="003D774C">
        <w:rPr>
          <w:rFonts w:asciiTheme="minorHAnsi" w:hAnsiTheme="minorHAnsi" w:cstheme="minorHAnsi"/>
          <w:bCs/>
          <w:i/>
          <w:iCs/>
          <w:sz w:val="18"/>
          <w:szCs w:val="18"/>
        </w:rPr>
        <w:t xml:space="preserve"> Co-ordinator will</w:t>
      </w:r>
      <w:r w:rsidRPr="005B2081">
        <w:rPr>
          <w:rFonts w:asciiTheme="minorHAnsi" w:hAnsiTheme="minorHAnsi" w:cstheme="minorHAnsi"/>
          <w:b/>
          <w:sz w:val="18"/>
          <w:szCs w:val="18"/>
        </w:rPr>
        <w:t>:</w:t>
      </w:r>
    </w:p>
    <w:p w14:paraId="7F021093" w14:textId="77777777" w:rsidR="005B2081" w:rsidRPr="005B2081" w:rsidRDefault="005B2081" w:rsidP="005B2081">
      <w:pPr>
        <w:pStyle w:val="Sumpoint2"/>
        <w:tabs>
          <w:tab w:val="clear" w:pos="794"/>
          <w:tab w:val="num" w:pos="1985"/>
        </w:tabs>
        <w:ind w:left="1985"/>
        <w:rPr>
          <w:rFonts w:asciiTheme="minorHAnsi" w:hAnsiTheme="minorHAnsi" w:cstheme="minorHAnsi"/>
          <w:sz w:val="18"/>
          <w:szCs w:val="18"/>
        </w:rPr>
      </w:pPr>
      <w:r w:rsidRPr="005B2081">
        <w:rPr>
          <w:rFonts w:asciiTheme="minorHAnsi" w:hAnsiTheme="minorHAnsi" w:cstheme="minorHAnsi"/>
          <w:sz w:val="18"/>
          <w:szCs w:val="18"/>
        </w:rPr>
        <w:t xml:space="preserve">Be a contact point for general advice about the operation of the Act for any person wishing to make a disclosure about improper conduct or detrimental </w:t>
      </w:r>
      <w:proofErr w:type="gramStart"/>
      <w:r w:rsidRPr="005B2081">
        <w:rPr>
          <w:rFonts w:asciiTheme="minorHAnsi" w:hAnsiTheme="minorHAnsi" w:cstheme="minorHAnsi"/>
          <w:sz w:val="18"/>
          <w:szCs w:val="18"/>
        </w:rPr>
        <w:t>action;</w:t>
      </w:r>
      <w:proofErr w:type="gramEnd"/>
    </w:p>
    <w:p w14:paraId="0D42DB0E" w14:textId="77777777"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lastRenderedPageBreak/>
        <w:t xml:space="preserve">Make arrangements for a disclosure to be made privately and discreetly and (if necessary), away from the </w:t>
      </w:r>
      <w:proofErr w:type="gramStart"/>
      <w:r w:rsidRPr="005B2081">
        <w:rPr>
          <w:rFonts w:asciiTheme="minorHAnsi" w:hAnsiTheme="minorHAnsi" w:cstheme="minorHAnsi"/>
          <w:sz w:val="18"/>
          <w:szCs w:val="18"/>
        </w:rPr>
        <w:t>workplace;</w:t>
      </w:r>
      <w:proofErr w:type="gramEnd"/>
    </w:p>
    <w:p w14:paraId="58DA611B" w14:textId="684CAB6D"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Receive any disclosure made orally or in writing (from internal and external </w:t>
      </w:r>
      <w:r w:rsidR="00595683">
        <w:rPr>
          <w:rFonts w:asciiTheme="minorHAnsi" w:hAnsiTheme="minorHAnsi" w:cstheme="minorHAnsi"/>
          <w:sz w:val="18"/>
          <w:szCs w:val="18"/>
        </w:rPr>
        <w:t>people</w:t>
      </w:r>
      <w:proofErr w:type="gramStart"/>
      <w:r w:rsidRPr="005B2081">
        <w:rPr>
          <w:rFonts w:asciiTheme="minorHAnsi" w:hAnsiTheme="minorHAnsi" w:cstheme="minorHAnsi"/>
          <w:sz w:val="18"/>
          <w:szCs w:val="18"/>
        </w:rPr>
        <w:t>);</w:t>
      </w:r>
      <w:proofErr w:type="gramEnd"/>
    </w:p>
    <w:p w14:paraId="4CCC2B6A" w14:textId="77777777"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Commit to writing any disclosure made </w:t>
      </w:r>
      <w:proofErr w:type="gramStart"/>
      <w:r w:rsidRPr="005B2081">
        <w:rPr>
          <w:rFonts w:asciiTheme="minorHAnsi" w:hAnsiTheme="minorHAnsi" w:cstheme="minorHAnsi"/>
          <w:sz w:val="18"/>
          <w:szCs w:val="18"/>
        </w:rPr>
        <w:t>orally;</w:t>
      </w:r>
      <w:proofErr w:type="gramEnd"/>
    </w:p>
    <w:p w14:paraId="4FAA5CD8" w14:textId="4C1CA5B7"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Impartially assess the allegation and determine whether it is a disclosure made in accordance with Part 2 of the Act (that is, </w:t>
      </w:r>
      <w:r w:rsidR="009823FD">
        <w:rPr>
          <w:rFonts w:asciiTheme="minorHAnsi" w:hAnsiTheme="minorHAnsi" w:cstheme="minorHAnsi"/>
          <w:sz w:val="18"/>
          <w:szCs w:val="18"/>
        </w:rPr>
        <w:t>a PID</w:t>
      </w:r>
      <w:proofErr w:type="gramStart"/>
      <w:r w:rsidRPr="005B2081">
        <w:rPr>
          <w:rFonts w:asciiTheme="minorHAnsi" w:hAnsiTheme="minorHAnsi" w:cstheme="minorHAnsi"/>
          <w:sz w:val="18"/>
          <w:szCs w:val="18"/>
        </w:rPr>
        <w:t>);</w:t>
      </w:r>
      <w:proofErr w:type="gramEnd"/>
    </w:p>
    <w:p w14:paraId="55B8B46B" w14:textId="7513CDC8"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Be a contact point for general advice about the operation of the </w:t>
      </w:r>
      <w:proofErr w:type="gramStart"/>
      <w:r w:rsidRPr="005B2081">
        <w:rPr>
          <w:rFonts w:asciiTheme="minorHAnsi" w:hAnsiTheme="minorHAnsi" w:cstheme="minorHAnsi"/>
          <w:sz w:val="18"/>
          <w:szCs w:val="18"/>
        </w:rPr>
        <w:t>Act;</w:t>
      </w:r>
      <w:proofErr w:type="gramEnd"/>
    </w:p>
    <w:p w14:paraId="342FD065" w14:textId="2966373B"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Liaise with IBAC </w:t>
      </w:r>
      <w:r w:rsidR="00191FE1">
        <w:rPr>
          <w:rFonts w:asciiTheme="minorHAnsi" w:hAnsiTheme="minorHAnsi" w:cstheme="minorHAnsi"/>
          <w:sz w:val="18"/>
          <w:szCs w:val="18"/>
        </w:rPr>
        <w:t xml:space="preserve">regarding the operation of the Act, including assisting IBAC investigators if </w:t>
      </w:r>
      <w:proofErr w:type="gramStart"/>
      <w:r w:rsidR="00191FE1">
        <w:rPr>
          <w:rFonts w:asciiTheme="minorHAnsi" w:hAnsiTheme="minorHAnsi" w:cstheme="minorHAnsi"/>
          <w:sz w:val="18"/>
          <w:szCs w:val="18"/>
        </w:rPr>
        <w:t>required</w:t>
      </w:r>
      <w:r w:rsidRPr="005B2081">
        <w:rPr>
          <w:rFonts w:asciiTheme="minorHAnsi" w:hAnsiTheme="minorHAnsi" w:cstheme="minorHAnsi"/>
          <w:sz w:val="18"/>
          <w:szCs w:val="18"/>
        </w:rPr>
        <w:t>;</w:t>
      </w:r>
      <w:proofErr w:type="gramEnd"/>
    </w:p>
    <w:p w14:paraId="295A84BD" w14:textId="77777777" w:rsidR="005B2081" w:rsidRPr="005B2081" w:rsidRDefault="005B2081" w:rsidP="005B2081">
      <w:pPr>
        <w:pStyle w:val="Sumpoint2"/>
        <w:tabs>
          <w:tab w:val="clear" w:pos="794"/>
          <w:tab w:val="num" w:pos="1117"/>
        </w:tabs>
        <w:ind w:left="1985"/>
        <w:rPr>
          <w:rFonts w:asciiTheme="minorHAnsi" w:hAnsiTheme="minorHAnsi" w:cstheme="minorHAnsi"/>
          <w:sz w:val="18"/>
          <w:szCs w:val="18"/>
        </w:rPr>
      </w:pPr>
      <w:r w:rsidRPr="005B2081">
        <w:rPr>
          <w:rFonts w:asciiTheme="minorHAnsi" w:hAnsiTheme="minorHAnsi" w:cstheme="minorHAnsi"/>
          <w:sz w:val="18"/>
          <w:szCs w:val="18"/>
        </w:rPr>
        <w:t xml:space="preserve">Take all necessary steps to ensure the identity of the person making the disclosure and the identity of the person who is the subject of the disclosure are kept </w:t>
      </w:r>
      <w:proofErr w:type="gramStart"/>
      <w:r w:rsidRPr="005B2081">
        <w:rPr>
          <w:rFonts w:asciiTheme="minorHAnsi" w:hAnsiTheme="minorHAnsi" w:cstheme="minorHAnsi"/>
          <w:sz w:val="18"/>
          <w:szCs w:val="18"/>
        </w:rPr>
        <w:t>confidential;</w:t>
      </w:r>
      <w:proofErr w:type="gramEnd"/>
    </w:p>
    <w:p w14:paraId="5C8A4706" w14:textId="57C61400" w:rsidR="005B2081" w:rsidRDefault="005B2081" w:rsidP="005B2081">
      <w:pPr>
        <w:pStyle w:val="Sumpoint2"/>
        <w:tabs>
          <w:tab w:val="clear" w:pos="794"/>
          <w:tab w:val="num" w:pos="1117"/>
        </w:tabs>
        <w:ind w:left="1985"/>
        <w:rPr>
          <w:rFonts w:asciiTheme="minorHAnsi" w:hAnsiTheme="minorHAnsi" w:cstheme="minorHAnsi"/>
          <w:sz w:val="18"/>
          <w:szCs w:val="18"/>
        </w:rPr>
      </w:pPr>
      <w:r w:rsidRPr="005B2081">
        <w:rPr>
          <w:rFonts w:asciiTheme="minorHAnsi" w:hAnsiTheme="minorHAnsi" w:cstheme="minorHAnsi"/>
          <w:sz w:val="18"/>
          <w:szCs w:val="18"/>
        </w:rPr>
        <w:t xml:space="preserve">Refer the person making the disclosure to the Welfare Officer if required, to support the person making the disclosure and to protect them from any </w:t>
      </w:r>
      <w:proofErr w:type="gramStart"/>
      <w:r w:rsidRPr="005B2081">
        <w:rPr>
          <w:rFonts w:asciiTheme="minorHAnsi" w:hAnsiTheme="minorHAnsi" w:cstheme="minorHAnsi"/>
          <w:sz w:val="18"/>
          <w:szCs w:val="18"/>
        </w:rPr>
        <w:t>reprisals;</w:t>
      </w:r>
      <w:proofErr w:type="gramEnd"/>
    </w:p>
    <w:p w14:paraId="64FA2721" w14:textId="762C8F98" w:rsidR="00164362" w:rsidRPr="00164362" w:rsidRDefault="00164362" w:rsidP="005B2081">
      <w:pPr>
        <w:pStyle w:val="Sumpoint2"/>
        <w:tabs>
          <w:tab w:val="clear" w:pos="794"/>
          <w:tab w:val="num" w:pos="1117"/>
        </w:tabs>
        <w:ind w:left="1985"/>
        <w:rPr>
          <w:rFonts w:asciiTheme="minorHAnsi" w:hAnsiTheme="minorHAnsi" w:cstheme="minorHAnsi"/>
          <w:sz w:val="18"/>
          <w:szCs w:val="18"/>
        </w:rPr>
      </w:pPr>
      <w:r w:rsidRPr="00164362">
        <w:rPr>
          <w:sz w:val="18"/>
          <w:szCs w:val="18"/>
        </w:rPr>
        <w:t xml:space="preserve">Advise, to the extent possible, the discloser of the progress of an investigation into the </w:t>
      </w:r>
      <w:r>
        <w:rPr>
          <w:sz w:val="18"/>
          <w:szCs w:val="18"/>
        </w:rPr>
        <w:t>PID</w:t>
      </w:r>
      <w:r w:rsidRPr="00164362">
        <w:rPr>
          <w:sz w:val="18"/>
          <w:szCs w:val="18"/>
        </w:rPr>
        <w:t xml:space="preserve"> (</w:t>
      </w:r>
      <w:r w:rsidR="00E251EE">
        <w:rPr>
          <w:sz w:val="18"/>
          <w:szCs w:val="18"/>
        </w:rPr>
        <w:t>note</w:t>
      </w:r>
      <w:r w:rsidRPr="00164362">
        <w:rPr>
          <w:sz w:val="18"/>
          <w:szCs w:val="18"/>
        </w:rPr>
        <w:t xml:space="preserve"> that any investigation will be managed by the IBAC, meaning that </w:t>
      </w:r>
      <w:r w:rsidR="00E251EE">
        <w:rPr>
          <w:sz w:val="18"/>
          <w:szCs w:val="18"/>
        </w:rPr>
        <w:t xml:space="preserve">the </w:t>
      </w:r>
      <w:proofErr w:type="gramStart"/>
      <w:r w:rsidR="00E251EE">
        <w:rPr>
          <w:sz w:val="18"/>
          <w:szCs w:val="18"/>
        </w:rPr>
        <w:t>City</w:t>
      </w:r>
      <w:proofErr w:type="gramEnd"/>
      <w:r w:rsidRPr="00164362">
        <w:rPr>
          <w:sz w:val="18"/>
          <w:szCs w:val="18"/>
        </w:rPr>
        <w:t xml:space="preserve"> may have limited information about its progress);</w:t>
      </w:r>
    </w:p>
    <w:p w14:paraId="3FD3A52B" w14:textId="77777777"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Establish and manage a confidential filing </w:t>
      </w:r>
      <w:proofErr w:type="gramStart"/>
      <w:r w:rsidRPr="005B2081">
        <w:rPr>
          <w:rFonts w:asciiTheme="minorHAnsi" w:hAnsiTheme="minorHAnsi" w:cstheme="minorHAnsi"/>
          <w:sz w:val="18"/>
          <w:szCs w:val="18"/>
        </w:rPr>
        <w:t>system;</w:t>
      </w:r>
      <w:proofErr w:type="gramEnd"/>
    </w:p>
    <w:p w14:paraId="3574435B" w14:textId="61B07409"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Collate and publish statistics on disclosures made</w:t>
      </w:r>
      <w:r w:rsidR="00B13361">
        <w:rPr>
          <w:rFonts w:asciiTheme="minorHAnsi" w:hAnsiTheme="minorHAnsi" w:cstheme="minorHAnsi"/>
          <w:sz w:val="18"/>
          <w:szCs w:val="18"/>
        </w:rPr>
        <w:t xml:space="preserve">, as permitted </w:t>
      </w:r>
      <w:r w:rsidR="00283978">
        <w:rPr>
          <w:rFonts w:asciiTheme="minorHAnsi" w:hAnsiTheme="minorHAnsi" w:cstheme="minorHAnsi"/>
          <w:sz w:val="18"/>
          <w:szCs w:val="18"/>
        </w:rPr>
        <w:t>by law</w:t>
      </w:r>
      <w:r w:rsidR="001331B9">
        <w:rPr>
          <w:rFonts w:asciiTheme="minorHAnsi" w:hAnsiTheme="minorHAnsi" w:cstheme="minorHAnsi"/>
          <w:sz w:val="18"/>
          <w:szCs w:val="18"/>
        </w:rPr>
        <w:t>.</w:t>
      </w:r>
    </w:p>
    <w:p w14:paraId="2A133177" w14:textId="7AED871F" w:rsidR="005B2081" w:rsidRPr="005B2081" w:rsidRDefault="005B2081" w:rsidP="00E6246A">
      <w:pPr>
        <w:pStyle w:val="NumberedPara2"/>
        <w:numPr>
          <w:ilvl w:val="0"/>
          <w:numId w:val="0"/>
        </w:numPr>
        <w:ind w:left="1588" w:hanging="794"/>
        <w:rPr>
          <w:rFonts w:asciiTheme="minorHAnsi" w:hAnsiTheme="minorHAnsi" w:cstheme="minorHAnsi"/>
          <w:sz w:val="18"/>
          <w:szCs w:val="18"/>
        </w:rPr>
      </w:pPr>
      <w:r w:rsidRPr="00E35AF7">
        <w:rPr>
          <w:rFonts w:asciiTheme="minorHAnsi" w:hAnsiTheme="minorHAnsi" w:cstheme="minorHAnsi"/>
          <w:bCs/>
          <w:i/>
          <w:iCs/>
          <w:sz w:val="18"/>
          <w:szCs w:val="18"/>
        </w:rPr>
        <w:t>The Welfare Officer</w:t>
      </w:r>
      <w:r w:rsidRPr="005B2081">
        <w:rPr>
          <w:rFonts w:asciiTheme="minorHAnsi" w:hAnsiTheme="minorHAnsi" w:cstheme="minorHAnsi"/>
          <w:sz w:val="18"/>
          <w:szCs w:val="18"/>
        </w:rPr>
        <w:t xml:space="preserve"> is responsible for looking after the general welfare of the person making a</w:t>
      </w:r>
      <w:r w:rsidR="00525C85">
        <w:rPr>
          <w:rFonts w:asciiTheme="minorHAnsi" w:hAnsiTheme="minorHAnsi" w:cstheme="minorHAnsi"/>
          <w:sz w:val="18"/>
          <w:szCs w:val="18"/>
        </w:rPr>
        <w:t xml:space="preserve"> PID</w:t>
      </w:r>
      <w:r w:rsidRPr="005B2081">
        <w:rPr>
          <w:rFonts w:asciiTheme="minorHAnsi" w:hAnsiTheme="minorHAnsi" w:cstheme="minorHAnsi"/>
          <w:sz w:val="18"/>
          <w:szCs w:val="18"/>
        </w:rPr>
        <w:t xml:space="preserve">.  </w:t>
      </w:r>
    </w:p>
    <w:p w14:paraId="3D5D6C8F" w14:textId="77777777" w:rsidR="005B2081" w:rsidRPr="005B2081" w:rsidRDefault="005B2081" w:rsidP="005B2081">
      <w:pPr>
        <w:pStyle w:val="NumberedPara2"/>
        <w:numPr>
          <w:ilvl w:val="0"/>
          <w:numId w:val="0"/>
        </w:numPr>
        <w:ind w:left="1588"/>
        <w:rPr>
          <w:rFonts w:asciiTheme="minorHAnsi" w:hAnsiTheme="minorHAnsi" w:cstheme="minorHAnsi"/>
          <w:sz w:val="18"/>
          <w:szCs w:val="18"/>
        </w:rPr>
      </w:pPr>
      <w:r w:rsidRPr="005B2081">
        <w:rPr>
          <w:rFonts w:asciiTheme="minorHAnsi" w:hAnsiTheme="minorHAnsi" w:cstheme="minorHAnsi"/>
          <w:sz w:val="18"/>
          <w:szCs w:val="18"/>
        </w:rPr>
        <w:t>The Welfare Officer will:</w:t>
      </w:r>
    </w:p>
    <w:p w14:paraId="441A8AFB" w14:textId="2748FF9D"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Examine the immediate welfare and protection needs of a person making a </w:t>
      </w:r>
      <w:r w:rsidR="00525C85">
        <w:rPr>
          <w:rFonts w:asciiTheme="minorHAnsi" w:hAnsiTheme="minorHAnsi" w:cstheme="minorHAnsi"/>
          <w:sz w:val="18"/>
          <w:szCs w:val="18"/>
        </w:rPr>
        <w:t xml:space="preserve">PID </w:t>
      </w:r>
      <w:r w:rsidRPr="005B2081">
        <w:rPr>
          <w:rFonts w:asciiTheme="minorHAnsi" w:hAnsiTheme="minorHAnsi" w:cstheme="minorHAnsi"/>
          <w:sz w:val="18"/>
          <w:szCs w:val="18"/>
        </w:rPr>
        <w:t xml:space="preserve">and seek to foster a supportive work </w:t>
      </w:r>
      <w:proofErr w:type="gramStart"/>
      <w:r w:rsidRPr="005B2081">
        <w:rPr>
          <w:rFonts w:asciiTheme="minorHAnsi" w:hAnsiTheme="minorHAnsi" w:cstheme="minorHAnsi"/>
          <w:sz w:val="18"/>
          <w:szCs w:val="18"/>
        </w:rPr>
        <w:t>environment;</w:t>
      </w:r>
      <w:proofErr w:type="gramEnd"/>
    </w:p>
    <w:p w14:paraId="4952A1A4" w14:textId="7AD56734"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Advise the person making a </w:t>
      </w:r>
      <w:r w:rsidR="00AE2C73">
        <w:rPr>
          <w:rFonts w:asciiTheme="minorHAnsi" w:hAnsiTheme="minorHAnsi" w:cstheme="minorHAnsi"/>
          <w:sz w:val="18"/>
          <w:szCs w:val="18"/>
        </w:rPr>
        <w:t xml:space="preserve">PID </w:t>
      </w:r>
      <w:r w:rsidRPr="005B2081">
        <w:rPr>
          <w:rFonts w:asciiTheme="minorHAnsi" w:hAnsiTheme="minorHAnsi" w:cstheme="minorHAnsi"/>
          <w:sz w:val="18"/>
          <w:szCs w:val="18"/>
        </w:rPr>
        <w:t xml:space="preserve">of the legislative and administrative protection available to him or </w:t>
      </w:r>
      <w:proofErr w:type="gramStart"/>
      <w:r w:rsidRPr="005B2081">
        <w:rPr>
          <w:rFonts w:asciiTheme="minorHAnsi" w:hAnsiTheme="minorHAnsi" w:cstheme="minorHAnsi"/>
          <w:sz w:val="18"/>
          <w:szCs w:val="18"/>
        </w:rPr>
        <w:t>her;</w:t>
      </w:r>
      <w:proofErr w:type="gramEnd"/>
    </w:p>
    <w:p w14:paraId="020FDDFC" w14:textId="74E8C916"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Listen and respond to any concerns of harassment, intimidation or victimisation in reprisal for making </w:t>
      </w:r>
      <w:r w:rsidR="00C800FC">
        <w:rPr>
          <w:rFonts w:asciiTheme="minorHAnsi" w:hAnsiTheme="minorHAnsi" w:cstheme="minorHAnsi"/>
          <w:sz w:val="18"/>
          <w:szCs w:val="18"/>
        </w:rPr>
        <w:t>a</w:t>
      </w:r>
      <w:r w:rsidR="00AE2C73">
        <w:rPr>
          <w:rFonts w:asciiTheme="minorHAnsi" w:hAnsiTheme="minorHAnsi" w:cstheme="minorHAnsi"/>
          <w:sz w:val="18"/>
          <w:szCs w:val="18"/>
        </w:rPr>
        <w:t xml:space="preserve"> </w:t>
      </w:r>
      <w:proofErr w:type="gramStart"/>
      <w:r w:rsidR="00AE2C73">
        <w:rPr>
          <w:rFonts w:asciiTheme="minorHAnsi" w:hAnsiTheme="minorHAnsi" w:cstheme="minorHAnsi"/>
          <w:sz w:val="18"/>
          <w:szCs w:val="18"/>
        </w:rPr>
        <w:t>PID</w:t>
      </w:r>
      <w:r w:rsidRPr="005B2081">
        <w:rPr>
          <w:rFonts w:asciiTheme="minorHAnsi" w:hAnsiTheme="minorHAnsi" w:cstheme="minorHAnsi"/>
          <w:sz w:val="18"/>
          <w:szCs w:val="18"/>
        </w:rPr>
        <w:t>;</w:t>
      </w:r>
      <w:proofErr w:type="gramEnd"/>
    </w:p>
    <w:p w14:paraId="35C3B203" w14:textId="760E9FA0"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Keep a thorough record of all aspects of the case management of the person making a </w:t>
      </w:r>
      <w:r w:rsidR="00AE2C73">
        <w:rPr>
          <w:rFonts w:asciiTheme="minorHAnsi" w:hAnsiTheme="minorHAnsi" w:cstheme="minorHAnsi"/>
          <w:sz w:val="18"/>
          <w:szCs w:val="18"/>
        </w:rPr>
        <w:t>PID</w:t>
      </w:r>
      <w:r w:rsidRPr="005B2081">
        <w:rPr>
          <w:rFonts w:asciiTheme="minorHAnsi" w:hAnsiTheme="minorHAnsi" w:cstheme="minorHAnsi"/>
          <w:sz w:val="18"/>
          <w:szCs w:val="18"/>
        </w:rPr>
        <w:t>, including all contact and follow up action; and</w:t>
      </w:r>
    </w:p>
    <w:p w14:paraId="2F90F00A" w14:textId="72CBA03D" w:rsidR="005B2081" w:rsidRPr="005B2081" w:rsidRDefault="005B2081" w:rsidP="005B2081">
      <w:pPr>
        <w:pStyle w:val="Sumpoint2"/>
        <w:ind w:left="1985"/>
        <w:rPr>
          <w:rFonts w:asciiTheme="minorHAnsi" w:hAnsiTheme="minorHAnsi" w:cstheme="minorHAnsi"/>
          <w:sz w:val="18"/>
          <w:szCs w:val="18"/>
        </w:rPr>
      </w:pPr>
      <w:r w:rsidRPr="005B2081">
        <w:rPr>
          <w:rFonts w:asciiTheme="minorHAnsi" w:hAnsiTheme="minorHAnsi" w:cstheme="minorHAnsi"/>
          <w:sz w:val="18"/>
          <w:szCs w:val="18"/>
        </w:rPr>
        <w:t xml:space="preserve">Ensure </w:t>
      </w:r>
      <w:r w:rsidR="00A9246D">
        <w:rPr>
          <w:rFonts w:asciiTheme="minorHAnsi" w:hAnsiTheme="minorHAnsi" w:cstheme="minorHAnsi"/>
          <w:sz w:val="18"/>
          <w:szCs w:val="18"/>
        </w:rPr>
        <w:t xml:space="preserve">strict confidentiality concerning the PID and the identity of the </w:t>
      </w:r>
      <w:r w:rsidR="00877255">
        <w:rPr>
          <w:rFonts w:asciiTheme="minorHAnsi" w:hAnsiTheme="minorHAnsi" w:cstheme="minorHAnsi"/>
          <w:sz w:val="18"/>
          <w:szCs w:val="18"/>
        </w:rPr>
        <w:t>discloser is kept</w:t>
      </w:r>
      <w:r w:rsidRPr="005B2081">
        <w:rPr>
          <w:rFonts w:asciiTheme="minorHAnsi" w:hAnsiTheme="minorHAnsi" w:cstheme="minorHAnsi"/>
          <w:sz w:val="18"/>
          <w:szCs w:val="18"/>
        </w:rPr>
        <w:t>.</w:t>
      </w:r>
    </w:p>
    <w:p w14:paraId="2ABBB7CB" w14:textId="7E86B8F0" w:rsidR="006864D1" w:rsidRDefault="006864D1" w:rsidP="006864D1">
      <w:pPr>
        <w:pStyle w:val="NumberedPara2"/>
        <w:numPr>
          <w:ilvl w:val="0"/>
          <w:numId w:val="0"/>
        </w:numPr>
        <w:ind w:left="1588" w:hanging="148"/>
        <w:rPr>
          <w:sz w:val="18"/>
          <w:szCs w:val="18"/>
        </w:rPr>
      </w:pPr>
    </w:p>
    <w:p w14:paraId="0347103F" w14:textId="1C0B4281" w:rsidR="005B2081" w:rsidRPr="005B2081" w:rsidRDefault="005B2081" w:rsidP="00CB53DF">
      <w:pPr>
        <w:pStyle w:val="NumberedPara2"/>
        <w:numPr>
          <w:ilvl w:val="0"/>
          <w:numId w:val="46"/>
        </w:numPr>
        <w:rPr>
          <w:rFonts w:asciiTheme="minorHAnsi" w:hAnsiTheme="minorHAnsi" w:cstheme="minorHAnsi"/>
          <w:b/>
          <w:sz w:val="18"/>
          <w:szCs w:val="18"/>
        </w:rPr>
      </w:pPr>
      <w:r w:rsidRPr="005B2081">
        <w:rPr>
          <w:rFonts w:asciiTheme="minorHAnsi" w:hAnsiTheme="minorHAnsi" w:cstheme="minorHAnsi"/>
          <w:b/>
          <w:sz w:val="18"/>
          <w:szCs w:val="18"/>
        </w:rPr>
        <w:t xml:space="preserve">How to report suspected corruption </w:t>
      </w:r>
    </w:p>
    <w:p w14:paraId="5846FD0E" w14:textId="41EE5073" w:rsidR="005B2081"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Disclosures of improper conduct or detrimental action by the </w:t>
      </w:r>
      <w:proofErr w:type="gramStart"/>
      <w:r w:rsidRPr="287FB49E">
        <w:rPr>
          <w:rFonts w:asciiTheme="minorHAnsi" w:hAnsiTheme="minorHAnsi" w:cstheme="minorBidi"/>
          <w:sz w:val="18"/>
          <w:szCs w:val="18"/>
        </w:rPr>
        <w:t>City</w:t>
      </w:r>
      <w:proofErr w:type="gramEnd"/>
      <w:r w:rsidRPr="287FB49E">
        <w:rPr>
          <w:rFonts w:asciiTheme="minorHAnsi" w:hAnsiTheme="minorHAnsi" w:cstheme="minorBidi"/>
          <w:sz w:val="18"/>
          <w:szCs w:val="18"/>
        </w:rPr>
        <w:t xml:space="preserve"> should be made to the </w:t>
      </w:r>
      <w:r w:rsidR="00752CAD" w:rsidRPr="287FB49E">
        <w:rPr>
          <w:rFonts w:asciiTheme="minorHAnsi" w:hAnsiTheme="minorHAnsi" w:cstheme="minorBidi"/>
          <w:sz w:val="18"/>
          <w:szCs w:val="18"/>
        </w:rPr>
        <w:t>City’s PID</w:t>
      </w:r>
      <w:r w:rsidR="00E035A2" w:rsidRPr="287FB49E">
        <w:rPr>
          <w:rFonts w:asciiTheme="minorHAnsi" w:hAnsiTheme="minorHAnsi" w:cstheme="minorBidi"/>
          <w:sz w:val="18"/>
          <w:szCs w:val="18"/>
        </w:rPr>
        <w:t xml:space="preserve"> </w:t>
      </w:r>
      <w:r w:rsidRPr="287FB49E">
        <w:rPr>
          <w:rFonts w:asciiTheme="minorHAnsi" w:hAnsiTheme="minorHAnsi" w:cstheme="minorBidi"/>
          <w:sz w:val="18"/>
          <w:szCs w:val="18"/>
        </w:rPr>
        <w:t>Co</w:t>
      </w:r>
      <w:r w:rsidR="23DD1BC4" w:rsidRPr="287FB49E">
        <w:rPr>
          <w:rFonts w:asciiTheme="minorHAnsi" w:hAnsiTheme="minorHAnsi" w:cstheme="minorBidi"/>
          <w:sz w:val="18"/>
          <w:szCs w:val="18"/>
        </w:rPr>
        <w:t>-</w:t>
      </w:r>
      <w:r w:rsidRPr="287FB49E">
        <w:rPr>
          <w:rFonts w:asciiTheme="minorHAnsi" w:hAnsiTheme="minorHAnsi" w:cstheme="minorBidi"/>
          <w:sz w:val="18"/>
          <w:szCs w:val="18"/>
        </w:rPr>
        <w:t>ordinator</w:t>
      </w:r>
      <w:r w:rsidR="00E035A2" w:rsidRPr="287FB49E">
        <w:rPr>
          <w:rFonts w:asciiTheme="minorHAnsi" w:hAnsiTheme="minorHAnsi" w:cstheme="minorBidi"/>
          <w:sz w:val="18"/>
          <w:szCs w:val="18"/>
        </w:rPr>
        <w:t xml:space="preserve"> or</w:t>
      </w:r>
      <w:r w:rsidRPr="287FB49E">
        <w:rPr>
          <w:rFonts w:asciiTheme="minorHAnsi" w:hAnsiTheme="minorHAnsi" w:cstheme="minorBidi"/>
          <w:sz w:val="18"/>
          <w:szCs w:val="18"/>
        </w:rPr>
        <w:t xml:space="preserve"> to the IBAC</w:t>
      </w:r>
      <w:r w:rsidR="008B490E" w:rsidRPr="287FB49E">
        <w:rPr>
          <w:rFonts w:asciiTheme="minorHAnsi" w:hAnsiTheme="minorHAnsi" w:cstheme="minorBidi"/>
          <w:sz w:val="18"/>
          <w:szCs w:val="18"/>
        </w:rPr>
        <w:t xml:space="preserve"> </w:t>
      </w:r>
      <w:r w:rsidR="006F38E1">
        <w:rPr>
          <w:rFonts w:asciiTheme="minorHAnsi" w:hAnsiTheme="minorHAnsi" w:cstheme="minorBidi"/>
          <w:sz w:val="18"/>
          <w:szCs w:val="18"/>
        </w:rPr>
        <w:t>or</w:t>
      </w:r>
      <w:r w:rsidR="008B490E" w:rsidRPr="287FB49E">
        <w:rPr>
          <w:rFonts w:asciiTheme="minorHAnsi" w:hAnsiTheme="minorHAnsi" w:cstheme="minorBidi"/>
          <w:sz w:val="18"/>
          <w:szCs w:val="18"/>
        </w:rPr>
        <w:t xml:space="preserve"> </w:t>
      </w:r>
      <w:r w:rsidR="00461B10" w:rsidRPr="287FB49E">
        <w:rPr>
          <w:rFonts w:asciiTheme="minorHAnsi" w:hAnsiTheme="minorHAnsi" w:cstheme="minorBidi"/>
          <w:sz w:val="18"/>
          <w:szCs w:val="18"/>
        </w:rPr>
        <w:t>Victorian Ombudsman</w:t>
      </w:r>
      <w:r w:rsidRPr="287FB49E">
        <w:rPr>
          <w:rFonts w:asciiTheme="minorHAnsi" w:hAnsiTheme="minorHAnsi" w:cstheme="minorBidi"/>
          <w:sz w:val="18"/>
          <w:szCs w:val="18"/>
        </w:rPr>
        <w:t>.</w:t>
      </w:r>
    </w:p>
    <w:p w14:paraId="3666D675" w14:textId="28CF5A95" w:rsid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All correspondence, phone calls and emails from internal or external persons </w:t>
      </w:r>
      <w:r w:rsidR="00620AE0" w:rsidRPr="287FB49E">
        <w:rPr>
          <w:rFonts w:asciiTheme="minorHAnsi" w:hAnsiTheme="minorHAnsi" w:cstheme="minorBidi"/>
          <w:sz w:val="18"/>
          <w:szCs w:val="18"/>
        </w:rPr>
        <w:t>who express a desire to</w:t>
      </w:r>
      <w:r w:rsidR="00100C0E" w:rsidRPr="287FB49E">
        <w:rPr>
          <w:rFonts w:asciiTheme="minorHAnsi" w:hAnsiTheme="minorHAnsi" w:cstheme="minorBidi"/>
          <w:sz w:val="18"/>
          <w:szCs w:val="18"/>
        </w:rPr>
        <w:t xml:space="preserve"> </w:t>
      </w:r>
      <w:r w:rsidR="00620AE0" w:rsidRPr="287FB49E">
        <w:rPr>
          <w:rFonts w:asciiTheme="minorHAnsi" w:hAnsiTheme="minorHAnsi" w:cstheme="minorBidi"/>
          <w:sz w:val="18"/>
          <w:szCs w:val="18"/>
        </w:rPr>
        <w:t>make a PID</w:t>
      </w:r>
      <w:r w:rsidR="00461B10" w:rsidRPr="287FB49E">
        <w:rPr>
          <w:rFonts w:asciiTheme="minorHAnsi" w:hAnsiTheme="minorHAnsi" w:cstheme="minorBidi"/>
          <w:sz w:val="18"/>
          <w:szCs w:val="18"/>
        </w:rPr>
        <w:t xml:space="preserve"> to the City </w:t>
      </w:r>
      <w:r w:rsidR="00D87524" w:rsidRPr="287FB49E">
        <w:rPr>
          <w:rFonts w:asciiTheme="minorHAnsi" w:hAnsiTheme="minorHAnsi" w:cstheme="minorBidi"/>
          <w:sz w:val="18"/>
          <w:szCs w:val="18"/>
        </w:rPr>
        <w:t xml:space="preserve">should </w:t>
      </w:r>
      <w:r w:rsidRPr="287FB49E">
        <w:rPr>
          <w:rFonts w:asciiTheme="minorHAnsi" w:hAnsiTheme="minorHAnsi" w:cstheme="minorBidi"/>
          <w:sz w:val="18"/>
          <w:szCs w:val="18"/>
        </w:rPr>
        <w:t xml:space="preserve">be referred to the </w:t>
      </w:r>
      <w:r w:rsidR="00D87524" w:rsidRPr="287FB49E">
        <w:rPr>
          <w:rFonts w:asciiTheme="minorHAnsi" w:hAnsiTheme="minorHAnsi" w:cstheme="minorBidi"/>
          <w:sz w:val="18"/>
          <w:szCs w:val="18"/>
        </w:rPr>
        <w:t xml:space="preserve">PID </w:t>
      </w:r>
      <w:r w:rsidRPr="287FB49E">
        <w:rPr>
          <w:rFonts w:asciiTheme="minorHAnsi" w:hAnsiTheme="minorHAnsi" w:cstheme="minorBidi"/>
          <w:sz w:val="18"/>
          <w:szCs w:val="18"/>
        </w:rPr>
        <w:t>Co</w:t>
      </w:r>
      <w:r w:rsidR="13C08777" w:rsidRPr="287FB49E">
        <w:rPr>
          <w:rFonts w:asciiTheme="minorHAnsi" w:hAnsiTheme="minorHAnsi" w:cstheme="minorBidi"/>
          <w:sz w:val="18"/>
          <w:szCs w:val="18"/>
        </w:rPr>
        <w:t>-</w:t>
      </w:r>
      <w:r w:rsidRPr="287FB49E">
        <w:rPr>
          <w:rFonts w:asciiTheme="minorHAnsi" w:hAnsiTheme="minorHAnsi" w:cstheme="minorBidi"/>
          <w:sz w:val="18"/>
          <w:szCs w:val="18"/>
        </w:rPr>
        <w:t>ordinator.</w:t>
      </w:r>
    </w:p>
    <w:p w14:paraId="152F0727" w14:textId="3376C047" w:rsidR="006011D0" w:rsidRDefault="0021692A"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These can be made </w:t>
      </w:r>
      <w:r w:rsidR="00D75208" w:rsidRPr="287FB49E">
        <w:rPr>
          <w:rFonts w:asciiTheme="minorHAnsi" w:hAnsiTheme="minorHAnsi" w:cstheme="minorBidi"/>
          <w:sz w:val="18"/>
          <w:szCs w:val="18"/>
        </w:rPr>
        <w:t xml:space="preserve">in </w:t>
      </w:r>
      <w:proofErr w:type="gramStart"/>
      <w:r w:rsidR="00D75208" w:rsidRPr="287FB49E">
        <w:rPr>
          <w:rFonts w:asciiTheme="minorHAnsi" w:hAnsiTheme="minorHAnsi" w:cstheme="minorBidi"/>
          <w:sz w:val="18"/>
          <w:szCs w:val="18"/>
        </w:rPr>
        <w:t>a number of</w:t>
      </w:r>
      <w:proofErr w:type="gramEnd"/>
      <w:r w:rsidR="00D75208" w:rsidRPr="287FB49E">
        <w:rPr>
          <w:rFonts w:asciiTheme="minorHAnsi" w:hAnsiTheme="minorHAnsi" w:cstheme="minorBidi"/>
          <w:sz w:val="18"/>
          <w:szCs w:val="18"/>
        </w:rPr>
        <w:t xml:space="preserve"> ways.  They can be made face to face with the PID Co</w:t>
      </w:r>
      <w:r w:rsidR="5430AD69" w:rsidRPr="287FB49E">
        <w:rPr>
          <w:rFonts w:asciiTheme="minorHAnsi" w:hAnsiTheme="minorHAnsi" w:cstheme="minorBidi"/>
          <w:sz w:val="18"/>
          <w:szCs w:val="18"/>
        </w:rPr>
        <w:t>-</w:t>
      </w:r>
      <w:r w:rsidR="00D75208" w:rsidRPr="287FB49E">
        <w:rPr>
          <w:rFonts w:asciiTheme="minorHAnsi" w:hAnsiTheme="minorHAnsi" w:cstheme="minorBidi"/>
          <w:sz w:val="18"/>
          <w:szCs w:val="18"/>
        </w:rPr>
        <w:t>ordinator,</w:t>
      </w:r>
      <w:r w:rsidR="00EE1945" w:rsidRPr="287FB49E">
        <w:rPr>
          <w:rFonts w:asciiTheme="minorHAnsi" w:hAnsiTheme="minorHAnsi" w:cstheme="minorBidi"/>
          <w:sz w:val="18"/>
          <w:szCs w:val="18"/>
        </w:rPr>
        <w:t xml:space="preserve"> </w:t>
      </w:r>
      <w:r w:rsidR="004A1DC1" w:rsidRPr="287FB49E">
        <w:rPr>
          <w:rFonts w:asciiTheme="minorHAnsi" w:hAnsiTheme="minorHAnsi" w:cstheme="minorBidi"/>
          <w:sz w:val="18"/>
          <w:szCs w:val="18"/>
        </w:rPr>
        <w:t>made in writing to the PID Co</w:t>
      </w:r>
      <w:r w:rsidR="50D3A3D1" w:rsidRPr="287FB49E">
        <w:rPr>
          <w:rFonts w:asciiTheme="minorHAnsi" w:hAnsiTheme="minorHAnsi" w:cstheme="minorBidi"/>
          <w:sz w:val="18"/>
          <w:szCs w:val="18"/>
        </w:rPr>
        <w:t>-</w:t>
      </w:r>
      <w:r w:rsidR="004A1DC1" w:rsidRPr="287FB49E">
        <w:rPr>
          <w:rFonts w:asciiTheme="minorHAnsi" w:hAnsiTheme="minorHAnsi" w:cstheme="minorBidi"/>
          <w:sz w:val="18"/>
          <w:szCs w:val="18"/>
        </w:rPr>
        <w:t>ordinator via letter</w:t>
      </w:r>
      <w:r w:rsidR="00097728" w:rsidRPr="287FB49E">
        <w:rPr>
          <w:rFonts w:asciiTheme="minorHAnsi" w:hAnsiTheme="minorHAnsi" w:cstheme="minorBidi"/>
          <w:sz w:val="18"/>
          <w:szCs w:val="18"/>
        </w:rPr>
        <w:t xml:space="preserve"> or email, or they can be made anonymously.  </w:t>
      </w:r>
      <w:r w:rsidR="006011D0" w:rsidRPr="287FB49E">
        <w:rPr>
          <w:rFonts w:asciiTheme="minorHAnsi" w:hAnsiTheme="minorHAnsi" w:cstheme="minorBidi"/>
          <w:sz w:val="18"/>
          <w:szCs w:val="18"/>
        </w:rPr>
        <w:t>Note, however, that anonymous PIDs may result in the PID Co</w:t>
      </w:r>
      <w:r w:rsidR="7985B612" w:rsidRPr="287FB49E">
        <w:rPr>
          <w:rFonts w:asciiTheme="minorHAnsi" w:hAnsiTheme="minorHAnsi" w:cstheme="minorBidi"/>
          <w:sz w:val="18"/>
          <w:szCs w:val="18"/>
        </w:rPr>
        <w:t>-</w:t>
      </w:r>
      <w:r w:rsidR="00397C8A" w:rsidRPr="287FB49E">
        <w:rPr>
          <w:rFonts w:asciiTheme="minorHAnsi" w:hAnsiTheme="minorHAnsi" w:cstheme="minorBidi"/>
          <w:sz w:val="18"/>
          <w:szCs w:val="18"/>
        </w:rPr>
        <w:t>ordinator being unable to obtain additional information from the discloser or keep the discloser informed</w:t>
      </w:r>
      <w:r w:rsidR="00C76FD5" w:rsidRPr="287FB49E">
        <w:rPr>
          <w:rFonts w:asciiTheme="minorHAnsi" w:hAnsiTheme="minorHAnsi" w:cstheme="minorBidi"/>
          <w:sz w:val="18"/>
          <w:szCs w:val="18"/>
        </w:rPr>
        <w:t xml:space="preserve">. </w:t>
      </w:r>
    </w:p>
    <w:p w14:paraId="08B1E1EF" w14:textId="287B9A3D" w:rsidR="0021692A" w:rsidRDefault="00097728"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Avenues for </w:t>
      </w:r>
      <w:proofErr w:type="gramStart"/>
      <w:r w:rsidRPr="287FB49E">
        <w:rPr>
          <w:rFonts w:asciiTheme="minorHAnsi" w:hAnsiTheme="minorHAnsi" w:cstheme="minorBidi"/>
          <w:sz w:val="18"/>
          <w:szCs w:val="18"/>
        </w:rPr>
        <w:t>making contact with</w:t>
      </w:r>
      <w:proofErr w:type="gramEnd"/>
      <w:r w:rsidRPr="287FB49E">
        <w:rPr>
          <w:rFonts w:asciiTheme="minorHAnsi" w:hAnsiTheme="minorHAnsi" w:cstheme="minorBidi"/>
          <w:sz w:val="18"/>
          <w:szCs w:val="18"/>
        </w:rPr>
        <w:t xml:space="preserve"> the PID </w:t>
      </w:r>
      <w:r w:rsidR="00E30333" w:rsidRPr="287FB49E">
        <w:rPr>
          <w:rFonts w:asciiTheme="minorHAnsi" w:hAnsiTheme="minorHAnsi" w:cstheme="minorBidi"/>
          <w:sz w:val="18"/>
          <w:szCs w:val="18"/>
        </w:rPr>
        <w:t>Co</w:t>
      </w:r>
      <w:r w:rsidR="26D33E3C" w:rsidRPr="287FB49E">
        <w:rPr>
          <w:rFonts w:asciiTheme="minorHAnsi" w:hAnsiTheme="minorHAnsi" w:cstheme="minorBidi"/>
          <w:sz w:val="18"/>
          <w:szCs w:val="18"/>
        </w:rPr>
        <w:t>-</w:t>
      </w:r>
      <w:r w:rsidR="00E30333" w:rsidRPr="287FB49E">
        <w:rPr>
          <w:rFonts w:asciiTheme="minorHAnsi" w:hAnsiTheme="minorHAnsi" w:cstheme="minorBidi"/>
          <w:sz w:val="18"/>
          <w:szCs w:val="18"/>
        </w:rPr>
        <w:t>ordinator</w:t>
      </w:r>
      <w:r w:rsidRPr="287FB49E">
        <w:rPr>
          <w:rFonts w:asciiTheme="minorHAnsi" w:hAnsiTheme="minorHAnsi" w:cstheme="minorBidi"/>
          <w:sz w:val="18"/>
          <w:szCs w:val="18"/>
        </w:rPr>
        <w:t xml:space="preserve"> include addressing a </w:t>
      </w:r>
      <w:r w:rsidR="00B437F6">
        <w:rPr>
          <w:rFonts w:asciiTheme="minorHAnsi" w:hAnsiTheme="minorHAnsi" w:cstheme="minorBidi"/>
          <w:sz w:val="18"/>
          <w:szCs w:val="18"/>
        </w:rPr>
        <w:t xml:space="preserve">sealed </w:t>
      </w:r>
      <w:r w:rsidRPr="287FB49E">
        <w:rPr>
          <w:rFonts w:asciiTheme="minorHAnsi" w:hAnsiTheme="minorHAnsi" w:cstheme="minorBidi"/>
          <w:sz w:val="18"/>
          <w:szCs w:val="18"/>
        </w:rPr>
        <w:t xml:space="preserve">letter </w:t>
      </w:r>
      <w:r w:rsidR="00B32088">
        <w:rPr>
          <w:rFonts w:asciiTheme="minorHAnsi" w:hAnsiTheme="minorHAnsi" w:cstheme="minorBidi"/>
          <w:sz w:val="18"/>
          <w:szCs w:val="18"/>
        </w:rPr>
        <w:t>marked “strictl</w:t>
      </w:r>
      <w:r w:rsidR="00B437F6">
        <w:rPr>
          <w:rFonts w:asciiTheme="minorHAnsi" w:hAnsiTheme="minorHAnsi" w:cstheme="minorBidi"/>
          <w:sz w:val="18"/>
          <w:szCs w:val="18"/>
        </w:rPr>
        <w:t xml:space="preserve">y confidential” </w:t>
      </w:r>
      <w:r w:rsidR="00B7567A">
        <w:rPr>
          <w:rFonts w:asciiTheme="minorHAnsi" w:hAnsiTheme="minorHAnsi" w:cstheme="minorBidi"/>
          <w:sz w:val="18"/>
          <w:szCs w:val="18"/>
        </w:rPr>
        <w:t xml:space="preserve">on the envelope </w:t>
      </w:r>
      <w:r w:rsidRPr="287FB49E">
        <w:rPr>
          <w:rFonts w:asciiTheme="minorHAnsi" w:hAnsiTheme="minorHAnsi" w:cstheme="minorBidi"/>
          <w:sz w:val="18"/>
          <w:szCs w:val="18"/>
        </w:rPr>
        <w:t xml:space="preserve">to the </w:t>
      </w:r>
      <w:r w:rsidR="00950095">
        <w:rPr>
          <w:rFonts w:asciiTheme="minorHAnsi" w:hAnsiTheme="minorHAnsi" w:cstheme="minorBidi"/>
          <w:sz w:val="18"/>
          <w:szCs w:val="18"/>
        </w:rPr>
        <w:t>Lead Integrity and Review Officer</w:t>
      </w:r>
      <w:r w:rsidR="005904A1" w:rsidRPr="287FB49E">
        <w:rPr>
          <w:rFonts w:asciiTheme="minorHAnsi" w:hAnsiTheme="minorHAnsi" w:cstheme="minorBidi"/>
          <w:sz w:val="18"/>
          <w:szCs w:val="18"/>
        </w:rPr>
        <w:t xml:space="preserve"> at the City</w:t>
      </w:r>
      <w:r w:rsidR="00B7567A">
        <w:rPr>
          <w:rFonts w:asciiTheme="minorHAnsi" w:hAnsiTheme="minorHAnsi" w:cstheme="minorBidi"/>
          <w:sz w:val="18"/>
          <w:szCs w:val="18"/>
        </w:rPr>
        <w:t xml:space="preserve">. This can then </w:t>
      </w:r>
      <w:r w:rsidR="005904A1" w:rsidRPr="287FB49E">
        <w:rPr>
          <w:rFonts w:asciiTheme="minorHAnsi" w:hAnsiTheme="minorHAnsi" w:cstheme="minorBidi"/>
          <w:sz w:val="18"/>
          <w:szCs w:val="18"/>
        </w:rPr>
        <w:t xml:space="preserve">either </w:t>
      </w:r>
      <w:r w:rsidR="00B7567A">
        <w:rPr>
          <w:rFonts w:asciiTheme="minorHAnsi" w:hAnsiTheme="minorHAnsi" w:cstheme="minorBidi"/>
          <w:sz w:val="18"/>
          <w:szCs w:val="18"/>
        </w:rPr>
        <w:t>be left</w:t>
      </w:r>
      <w:r w:rsidR="00555E42">
        <w:rPr>
          <w:rFonts w:asciiTheme="minorHAnsi" w:hAnsiTheme="minorHAnsi" w:cstheme="minorBidi"/>
          <w:sz w:val="18"/>
          <w:szCs w:val="18"/>
        </w:rPr>
        <w:t xml:space="preserve"> with the concierge</w:t>
      </w:r>
      <w:r w:rsidR="005904A1" w:rsidRPr="287FB49E">
        <w:rPr>
          <w:rFonts w:asciiTheme="minorHAnsi" w:hAnsiTheme="minorHAnsi" w:cstheme="minorBidi"/>
          <w:sz w:val="18"/>
          <w:szCs w:val="18"/>
        </w:rPr>
        <w:t xml:space="preserve"> at the front desk at head office or </w:t>
      </w:r>
      <w:r w:rsidR="00555E42">
        <w:rPr>
          <w:rFonts w:asciiTheme="minorHAnsi" w:hAnsiTheme="minorHAnsi" w:cstheme="minorBidi"/>
          <w:sz w:val="18"/>
          <w:szCs w:val="18"/>
        </w:rPr>
        <w:t>sent</w:t>
      </w:r>
      <w:r w:rsidR="005904A1" w:rsidRPr="287FB49E">
        <w:rPr>
          <w:rFonts w:asciiTheme="minorHAnsi" w:hAnsiTheme="minorHAnsi" w:cstheme="minorBidi"/>
          <w:sz w:val="18"/>
          <w:szCs w:val="18"/>
        </w:rPr>
        <w:t xml:space="preserve"> via mail. </w:t>
      </w:r>
      <w:r w:rsidR="00C76FD5" w:rsidRPr="287FB49E">
        <w:rPr>
          <w:rFonts w:asciiTheme="minorHAnsi" w:hAnsiTheme="minorHAnsi" w:cstheme="minorBidi"/>
          <w:sz w:val="18"/>
          <w:szCs w:val="18"/>
        </w:rPr>
        <w:t>A PID can also be made over the phone</w:t>
      </w:r>
      <w:r w:rsidR="00555E42">
        <w:rPr>
          <w:rFonts w:asciiTheme="minorHAnsi" w:hAnsiTheme="minorHAnsi" w:cstheme="minorBidi"/>
          <w:sz w:val="18"/>
          <w:szCs w:val="18"/>
        </w:rPr>
        <w:t xml:space="preserve"> or by email</w:t>
      </w:r>
      <w:r w:rsidR="00C76FD5" w:rsidRPr="287FB49E">
        <w:rPr>
          <w:rFonts w:asciiTheme="minorHAnsi" w:hAnsiTheme="minorHAnsi" w:cstheme="minorBidi"/>
          <w:sz w:val="18"/>
          <w:szCs w:val="18"/>
        </w:rPr>
        <w:t>.</w:t>
      </w:r>
      <w:r w:rsidR="005904A1" w:rsidRPr="287FB49E">
        <w:rPr>
          <w:rFonts w:asciiTheme="minorHAnsi" w:hAnsiTheme="minorHAnsi" w:cstheme="minorBidi"/>
          <w:sz w:val="18"/>
          <w:szCs w:val="18"/>
        </w:rPr>
        <w:t xml:space="preserve"> The </w:t>
      </w:r>
      <w:r w:rsidR="007D5289" w:rsidRPr="287FB49E">
        <w:rPr>
          <w:rFonts w:asciiTheme="minorHAnsi" w:hAnsiTheme="minorHAnsi" w:cstheme="minorBidi"/>
          <w:sz w:val="18"/>
          <w:szCs w:val="18"/>
        </w:rPr>
        <w:t>contact</w:t>
      </w:r>
      <w:r w:rsidR="005904A1" w:rsidRPr="287FB49E">
        <w:rPr>
          <w:rFonts w:asciiTheme="minorHAnsi" w:hAnsiTheme="minorHAnsi" w:cstheme="minorBidi"/>
          <w:sz w:val="18"/>
          <w:szCs w:val="18"/>
        </w:rPr>
        <w:t xml:space="preserve"> details are:</w:t>
      </w:r>
    </w:p>
    <w:p w14:paraId="7619C0DB" w14:textId="77777777" w:rsidR="00B94994" w:rsidRDefault="00B94994" w:rsidP="00CB53DF">
      <w:pPr>
        <w:pStyle w:val="NumberedPara3"/>
        <w:numPr>
          <w:ilvl w:val="0"/>
          <w:numId w:val="0"/>
        </w:numPr>
        <w:ind w:left="1440"/>
        <w:rPr>
          <w:rFonts w:asciiTheme="minorHAnsi" w:hAnsiTheme="minorHAnsi" w:cstheme="minorHAnsi"/>
          <w:sz w:val="18"/>
          <w:szCs w:val="18"/>
        </w:rPr>
      </w:pPr>
    </w:p>
    <w:tbl>
      <w:tblPr>
        <w:tblStyle w:val="TableGrid"/>
        <w:tblW w:w="0" w:type="auto"/>
        <w:tblInd w:w="1440" w:type="dxa"/>
        <w:tblLook w:val="04A0" w:firstRow="1" w:lastRow="0" w:firstColumn="1" w:lastColumn="0" w:noHBand="0" w:noVBand="1"/>
      </w:tblPr>
      <w:tblGrid>
        <w:gridCol w:w="9333"/>
      </w:tblGrid>
      <w:tr w:rsidR="00E7113B" w14:paraId="2FD73FFE" w14:textId="77777777" w:rsidTr="287FB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44210944" w14:textId="229F02A7" w:rsidR="00E7113B" w:rsidRPr="00A7775D" w:rsidRDefault="00950095" w:rsidP="287FB49E">
            <w:pPr>
              <w:pStyle w:val="NumberedPara3"/>
              <w:numPr>
                <w:ilvl w:val="3"/>
                <w:numId w:val="0"/>
              </w:numPr>
              <w:ind w:left="720"/>
              <w:rPr>
                <w:rFonts w:asciiTheme="minorHAnsi" w:hAnsiTheme="minorHAnsi" w:cstheme="minorBidi"/>
                <w:b w:val="0"/>
                <w:color w:val="231F20" w:themeColor="text1"/>
                <w:sz w:val="18"/>
                <w:szCs w:val="18"/>
              </w:rPr>
            </w:pPr>
            <w:r>
              <w:rPr>
                <w:rFonts w:asciiTheme="minorHAnsi" w:hAnsiTheme="minorHAnsi" w:cstheme="minorBidi"/>
                <w:color w:val="231F20" w:themeColor="text1"/>
                <w:sz w:val="18"/>
                <w:szCs w:val="18"/>
                <w:u w:val="single"/>
              </w:rPr>
              <w:lastRenderedPageBreak/>
              <w:t>Lead Integrity and Review Officer</w:t>
            </w:r>
            <w:r w:rsidR="4753BCA3" w:rsidRPr="287FB49E">
              <w:rPr>
                <w:rFonts w:asciiTheme="minorHAnsi" w:hAnsiTheme="minorHAnsi" w:cstheme="minorBidi"/>
                <w:b w:val="0"/>
                <w:color w:val="231F20" w:themeColor="text1"/>
                <w:sz w:val="18"/>
                <w:szCs w:val="18"/>
              </w:rPr>
              <w:t xml:space="preserve"> (Public Interest Disclosures Co</w:t>
            </w:r>
            <w:r w:rsidR="4207B652" w:rsidRPr="287FB49E">
              <w:rPr>
                <w:rFonts w:asciiTheme="minorHAnsi" w:hAnsiTheme="minorHAnsi" w:cstheme="minorBidi"/>
                <w:b w:val="0"/>
                <w:color w:val="231F20" w:themeColor="text1"/>
                <w:sz w:val="18"/>
                <w:szCs w:val="18"/>
              </w:rPr>
              <w:t>-</w:t>
            </w:r>
            <w:r w:rsidR="4753BCA3" w:rsidRPr="287FB49E">
              <w:rPr>
                <w:rFonts w:asciiTheme="minorHAnsi" w:hAnsiTheme="minorHAnsi" w:cstheme="minorBidi"/>
                <w:b w:val="0"/>
                <w:color w:val="231F20" w:themeColor="text1"/>
                <w:sz w:val="18"/>
                <w:szCs w:val="18"/>
              </w:rPr>
              <w:t>ordinator)</w:t>
            </w:r>
          </w:p>
          <w:p w14:paraId="426D4414" w14:textId="5156606C" w:rsidR="00E7113B" w:rsidRPr="00A7775D" w:rsidRDefault="00CE10B2" w:rsidP="00B94994">
            <w:pPr>
              <w:pStyle w:val="NumberedPara3"/>
              <w:numPr>
                <w:ilvl w:val="0"/>
                <w:numId w:val="0"/>
              </w:numPr>
              <w:ind w:left="720"/>
              <w:rPr>
                <w:rFonts w:asciiTheme="minorHAnsi" w:hAnsiTheme="minorHAnsi" w:cstheme="minorHAnsi"/>
                <w:b w:val="0"/>
                <w:bCs/>
                <w:color w:val="231F20" w:themeColor="text1"/>
                <w:sz w:val="18"/>
                <w:szCs w:val="18"/>
              </w:rPr>
            </w:pPr>
            <w:r w:rsidRPr="00CE10B2">
              <w:rPr>
                <w:rFonts w:asciiTheme="minorHAnsi" w:hAnsiTheme="minorHAnsi" w:cstheme="minorHAnsi"/>
                <w:b w:val="0"/>
                <w:bCs/>
                <w:color w:val="231F20" w:themeColor="text1"/>
                <w:sz w:val="18"/>
                <w:szCs w:val="18"/>
                <w:u w:val="single"/>
              </w:rPr>
              <w:t>By hand</w:t>
            </w:r>
            <w:r>
              <w:rPr>
                <w:rFonts w:asciiTheme="minorHAnsi" w:hAnsiTheme="minorHAnsi" w:cstheme="minorHAnsi"/>
                <w:b w:val="0"/>
                <w:bCs/>
                <w:color w:val="231F20" w:themeColor="text1"/>
                <w:sz w:val="18"/>
                <w:szCs w:val="18"/>
              </w:rPr>
              <w:t xml:space="preserve"> </w:t>
            </w:r>
            <w:r w:rsidR="00E7113B" w:rsidRPr="00A7775D">
              <w:rPr>
                <w:rFonts w:asciiTheme="minorHAnsi" w:hAnsiTheme="minorHAnsi" w:cstheme="minorHAnsi"/>
                <w:b w:val="0"/>
                <w:bCs/>
                <w:color w:val="231F20" w:themeColor="text1"/>
                <w:sz w:val="18"/>
                <w:szCs w:val="18"/>
              </w:rPr>
              <w:t>City of Greater Geelong, Wadawurrung Country, 137-149 Mercer Street, Geelong</w:t>
            </w:r>
            <w:r w:rsidR="00015EFD">
              <w:rPr>
                <w:rFonts w:asciiTheme="minorHAnsi" w:hAnsiTheme="minorHAnsi" w:cstheme="minorHAnsi"/>
                <w:b w:val="0"/>
                <w:bCs/>
                <w:color w:val="231F20" w:themeColor="text1"/>
                <w:sz w:val="18"/>
                <w:szCs w:val="18"/>
              </w:rPr>
              <w:t xml:space="preserve">. </w:t>
            </w:r>
            <w:r w:rsidR="00015EFD" w:rsidRPr="00AB3E42">
              <w:rPr>
                <w:rFonts w:asciiTheme="minorHAnsi" w:hAnsiTheme="minorHAnsi" w:cstheme="minorHAnsi"/>
                <w:i/>
                <w:iCs/>
                <w:color w:val="231F20" w:themeColor="text1"/>
                <w:sz w:val="18"/>
                <w:szCs w:val="18"/>
              </w:rPr>
              <w:t>Please mark the envelope as “strictly confidential</w:t>
            </w:r>
            <w:r w:rsidR="00015EFD">
              <w:rPr>
                <w:rFonts w:asciiTheme="minorHAnsi" w:hAnsiTheme="minorHAnsi" w:cstheme="minorHAnsi"/>
                <w:b w:val="0"/>
                <w:bCs/>
                <w:color w:val="231F20" w:themeColor="text1"/>
                <w:sz w:val="18"/>
                <w:szCs w:val="18"/>
              </w:rPr>
              <w:t>”</w:t>
            </w:r>
            <w:r w:rsidR="00AB3E42">
              <w:rPr>
                <w:rFonts w:asciiTheme="minorHAnsi" w:hAnsiTheme="minorHAnsi" w:cstheme="minorHAnsi"/>
                <w:b w:val="0"/>
                <w:bCs/>
                <w:color w:val="231F20" w:themeColor="text1"/>
                <w:sz w:val="18"/>
                <w:szCs w:val="18"/>
              </w:rPr>
              <w:t>.</w:t>
            </w:r>
          </w:p>
          <w:p w14:paraId="74D98CF4" w14:textId="48AA88FE" w:rsidR="00E7113B" w:rsidRPr="00A7775D" w:rsidRDefault="00E7113B" w:rsidP="00B94994">
            <w:pPr>
              <w:pStyle w:val="NumberedPara3"/>
              <w:numPr>
                <w:ilvl w:val="0"/>
                <w:numId w:val="0"/>
              </w:numPr>
              <w:ind w:left="720"/>
              <w:rPr>
                <w:rFonts w:asciiTheme="minorHAnsi" w:hAnsiTheme="minorHAnsi" w:cstheme="minorHAnsi"/>
                <w:b w:val="0"/>
                <w:bCs/>
                <w:color w:val="231F20" w:themeColor="text1"/>
                <w:sz w:val="18"/>
                <w:szCs w:val="18"/>
              </w:rPr>
            </w:pPr>
            <w:r w:rsidRPr="007A7270">
              <w:rPr>
                <w:rFonts w:asciiTheme="minorHAnsi" w:hAnsiTheme="minorHAnsi" w:cstheme="minorHAnsi"/>
                <w:b w:val="0"/>
                <w:bCs/>
                <w:color w:val="231F20" w:themeColor="text1"/>
                <w:sz w:val="18"/>
                <w:szCs w:val="18"/>
                <w:u w:val="single"/>
              </w:rPr>
              <w:t>Mail</w:t>
            </w:r>
            <w:r w:rsidRPr="00A7775D">
              <w:rPr>
                <w:rFonts w:asciiTheme="minorHAnsi" w:hAnsiTheme="minorHAnsi" w:cstheme="minorHAnsi"/>
                <w:b w:val="0"/>
                <w:bCs/>
                <w:color w:val="231F20" w:themeColor="text1"/>
                <w:sz w:val="18"/>
                <w:szCs w:val="18"/>
              </w:rPr>
              <w:t xml:space="preserve"> PO Box 104 Geelong 3220</w:t>
            </w:r>
            <w:r w:rsidR="00015EFD">
              <w:rPr>
                <w:rFonts w:asciiTheme="minorHAnsi" w:hAnsiTheme="minorHAnsi" w:cstheme="minorHAnsi"/>
                <w:b w:val="0"/>
                <w:bCs/>
                <w:color w:val="231F20" w:themeColor="text1"/>
                <w:sz w:val="18"/>
                <w:szCs w:val="18"/>
              </w:rPr>
              <w:t xml:space="preserve">. </w:t>
            </w:r>
            <w:r w:rsidR="00015EFD" w:rsidRPr="00AB3E42">
              <w:rPr>
                <w:rFonts w:asciiTheme="minorHAnsi" w:hAnsiTheme="minorHAnsi" w:cstheme="minorHAnsi"/>
                <w:i/>
                <w:iCs/>
                <w:color w:val="231F20" w:themeColor="text1"/>
                <w:sz w:val="18"/>
                <w:szCs w:val="18"/>
              </w:rPr>
              <w:t>Please mark the enve</w:t>
            </w:r>
            <w:r w:rsidR="00AB3E42" w:rsidRPr="00AB3E42">
              <w:rPr>
                <w:rFonts w:asciiTheme="minorHAnsi" w:hAnsiTheme="minorHAnsi" w:cstheme="minorHAnsi"/>
                <w:i/>
                <w:iCs/>
                <w:color w:val="231F20" w:themeColor="text1"/>
                <w:sz w:val="18"/>
                <w:szCs w:val="18"/>
              </w:rPr>
              <w:t>lope as “strictly confidential”</w:t>
            </w:r>
            <w:r w:rsidR="00AB3E42">
              <w:rPr>
                <w:rFonts w:asciiTheme="minorHAnsi" w:hAnsiTheme="minorHAnsi" w:cstheme="minorHAnsi"/>
                <w:b w:val="0"/>
                <w:bCs/>
                <w:color w:val="231F20" w:themeColor="text1"/>
                <w:sz w:val="18"/>
                <w:szCs w:val="18"/>
              </w:rPr>
              <w:t>.</w:t>
            </w:r>
          </w:p>
          <w:p w14:paraId="590156BD" w14:textId="4E5E96FC" w:rsidR="00E7113B" w:rsidRPr="00CE10B2" w:rsidRDefault="00E7113B" w:rsidP="00B94994">
            <w:pPr>
              <w:pStyle w:val="NumberedPara3"/>
              <w:numPr>
                <w:ilvl w:val="0"/>
                <w:numId w:val="0"/>
              </w:numPr>
              <w:ind w:left="720"/>
              <w:rPr>
                <w:rFonts w:asciiTheme="minorHAnsi" w:hAnsiTheme="minorHAnsi" w:cstheme="minorHAnsi"/>
                <w:b w:val="0"/>
                <w:bCs/>
                <w:color w:val="231F20" w:themeColor="text1"/>
                <w:sz w:val="18"/>
                <w:szCs w:val="18"/>
              </w:rPr>
            </w:pPr>
            <w:r w:rsidRPr="007A7270">
              <w:rPr>
                <w:rFonts w:asciiTheme="minorHAnsi" w:hAnsiTheme="minorHAnsi" w:cstheme="minorHAnsi"/>
                <w:b w:val="0"/>
                <w:bCs/>
                <w:color w:val="231F20" w:themeColor="text1"/>
                <w:sz w:val="18"/>
                <w:szCs w:val="18"/>
                <w:u w:val="single"/>
              </w:rPr>
              <w:t>Email</w:t>
            </w:r>
            <w:r w:rsidRPr="00A7775D">
              <w:rPr>
                <w:rFonts w:asciiTheme="minorHAnsi" w:hAnsiTheme="minorHAnsi" w:cstheme="minorHAnsi"/>
                <w:b w:val="0"/>
                <w:bCs/>
                <w:color w:val="231F20" w:themeColor="text1"/>
                <w:sz w:val="18"/>
                <w:szCs w:val="18"/>
              </w:rPr>
              <w:t xml:space="preserve"> </w:t>
            </w:r>
            <w:hyperlink r:id="rId10" w:history="1">
              <w:r w:rsidR="00950095" w:rsidRPr="00650247">
                <w:rPr>
                  <w:rStyle w:val="Hyperlink"/>
                  <w:rFonts w:asciiTheme="minorHAnsi" w:hAnsiTheme="minorHAnsi" w:cstheme="minorHAnsi"/>
                  <w:bCs/>
                  <w:sz w:val="18"/>
                  <w:szCs w:val="18"/>
                </w:rPr>
                <w:t>INTEGRITY@geelongcity.vic.gov.au</w:t>
              </w:r>
            </w:hyperlink>
          </w:p>
          <w:p w14:paraId="2369724B" w14:textId="2AE056C5" w:rsidR="00E7113B" w:rsidRPr="00A7775D" w:rsidRDefault="00E7113B" w:rsidP="00B94994">
            <w:pPr>
              <w:pStyle w:val="NumberedPara3"/>
              <w:numPr>
                <w:ilvl w:val="0"/>
                <w:numId w:val="0"/>
              </w:numPr>
              <w:ind w:left="720"/>
              <w:rPr>
                <w:rFonts w:asciiTheme="minorHAnsi" w:hAnsiTheme="minorHAnsi" w:cstheme="minorHAnsi"/>
                <w:color w:val="231F20" w:themeColor="text1"/>
                <w:sz w:val="18"/>
                <w:szCs w:val="18"/>
              </w:rPr>
            </w:pPr>
            <w:r w:rsidRPr="007A7270">
              <w:rPr>
                <w:rFonts w:asciiTheme="minorHAnsi" w:hAnsiTheme="minorHAnsi" w:cstheme="minorHAnsi"/>
                <w:b w:val="0"/>
                <w:bCs/>
                <w:color w:val="231F20" w:themeColor="text1"/>
                <w:sz w:val="18"/>
                <w:szCs w:val="18"/>
                <w:u w:val="single"/>
              </w:rPr>
              <w:t>Phone</w:t>
            </w:r>
            <w:r w:rsidRPr="00A7775D">
              <w:rPr>
                <w:rFonts w:asciiTheme="minorHAnsi" w:hAnsiTheme="minorHAnsi" w:cstheme="minorHAnsi"/>
                <w:b w:val="0"/>
                <w:bCs/>
                <w:color w:val="231F20" w:themeColor="text1"/>
                <w:sz w:val="18"/>
                <w:szCs w:val="18"/>
              </w:rPr>
              <w:t xml:space="preserve"> 1800 240 744                                                                                                                                                                                       </w:t>
            </w:r>
          </w:p>
          <w:p w14:paraId="76EE5246" w14:textId="77777777" w:rsidR="00E7113B" w:rsidRDefault="00E7113B" w:rsidP="00CB53DF">
            <w:pPr>
              <w:pStyle w:val="NumberedPara3"/>
              <w:numPr>
                <w:ilvl w:val="0"/>
                <w:numId w:val="0"/>
              </w:numPr>
              <w:rPr>
                <w:rFonts w:asciiTheme="minorHAnsi" w:hAnsiTheme="minorHAnsi" w:cstheme="minorHAnsi"/>
                <w:sz w:val="18"/>
                <w:szCs w:val="18"/>
              </w:rPr>
            </w:pPr>
          </w:p>
        </w:tc>
      </w:tr>
    </w:tbl>
    <w:p w14:paraId="53FED5B8" w14:textId="3DE66371" w:rsidR="00050092" w:rsidRDefault="00050092" w:rsidP="00CB53DF">
      <w:pPr>
        <w:pStyle w:val="NumberedPara3"/>
        <w:numPr>
          <w:ilvl w:val="0"/>
          <w:numId w:val="0"/>
        </w:numPr>
        <w:ind w:left="1440"/>
        <w:rPr>
          <w:rFonts w:asciiTheme="minorHAnsi" w:hAnsiTheme="minorHAnsi" w:cstheme="minorHAnsi"/>
          <w:sz w:val="18"/>
          <w:szCs w:val="18"/>
        </w:rPr>
      </w:pPr>
    </w:p>
    <w:p w14:paraId="4A81ABA9" w14:textId="6BA3426A" w:rsidR="00975344" w:rsidRDefault="00975344" w:rsidP="00CB53DF">
      <w:pPr>
        <w:pStyle w:val="NumberedPara3"/>
        <w:numPr>
          <w:ilvl w:val="0"/>
          <w:numId w:val="0"/>
        </w:numPr>
        <w:ind w:left="1440"/>
        <w:rPr>
          <w:rFonts w:asciiTheme="minorHAnsi" w:hAnsiTheme="minorHAnsi" w:cstheme="minorHAnsi"/>
          <w:sz w:val="18"/>
          <w:szCs w:val="18"/>
        </w:rPr>
      </w:pPr>
    </w:p>
    <w:p w14:paraId="7137DC68" w14:textId="77777777" w:rsidR="00975344" w:rsidRPr="005B2081" w:rsidRDefault="00975344" w:rsidP="00CB53DF">
      <w:pPr>
        <w:pStyle w:val="NumberedPara3"/>
        <w:numPr>
          <w:ilvl w:val="0"/>
          <w:numId w:val="0"/>
        </w:numPr>
        <w:ind w:left="1440"/>
        <w:rPr>
          <w:rFonts w:asciiTheme="minorHAnsi" w:hAnsiTheme="minorHAnsi" w:cstheme="minorHAnsi"/>
          <w:sz w:val="18"/>
          <w:szCs w:val="18"/>
        </w:rPr>
      </w:pPr>
    </w:p>
    <w:p w14:paraId="223E2537" w14:textId="2312433D" w:rsidR="005B2081" w:rsidRDefault="005B2081" w:rsidP="00CB53DF">
      <w:pPr>
        <w:pStyle w:val="NumberedPara3"/>
        <w:numPr>
          <w:ilvl w:val="0"/>
          <w:numId w:val="0"/>
        </w:numPr>
        <w:ind w:left="1440"/>
        <w:rPr>
          <w:rFonts w:asciiTheme="minorHAnsi" w:hAnsiTheme="minorHAnsi" w:cstheme="minorHAnsi"/>
          <w:sz w:val="18"/>
          <w:szCs w:val="18"/>
        </w:rPr>
      </w:pPr>
      <w:r w:rsidRPr="005B2081">
        <w:rPr>
          <w:rFonts w:asciiTheme="minorHAnsi" w:hAnsiTheme="minorHAnsi" w:cstheme="minorHAnsi"/>
          <w:sz w:val="18"/>
          <w:szCs w:val="18"/>
        </w:rPr>
        <w:t xml:space="preserve">Disclosures </w:t>
      </w:r>
      <w:r w:rsidR="00D87524">
        <w:rPr>
          <w:rFonts w:asciiTheme="minorHAnsi" w:hAnsiTheme="minorHAnsi" w:cstheme="minorHAnsi"/>
          <w:sz w:val="18"/>
          <w:szCs w:val="18"/>
        </w:rPr>
        <w:t>that allege</w:t>
      </w:r>
      <w:r w:rsidRPr="005B2081">
        <w:rPr>
          <w:rFonts w:asciiTheme="minorHAnsi" w:hAnsiTheme="minorHAnsi" w:cstheme="minorHAnsi"/>
          <w:sz w:val="18"/>
          <w:szCs w:val="18"/>
        </w:rPr>
        <w:t xml:space="preserve"> improper conduct or detrimental action by a Councillor or the Chief Executive Officer </w:t>
      </w:r>
      <w:r w:rsidR="00F02C22">
        <w:rPr>
          <w:rFonts w:asciiTheme="minorHAnsi" w:hAnsiTheme="minorHAnsi" w:cstheme="minorHAnsi"/>
          <w:sz w:val="18"/>
          <w:szCs w:val="18"/>
        </w:rPr>
        <w:t>should</w:t>
      </w:r>
      <w:r w:rsidRPr="005B2081">
        <w:rPr>
          <w:rFonts w:asciiTheme="minorHAnsi" w:hAnsiTheme="minorHAnsi" w:cstheme="minorHAnsi"/>
          <w:sz w:val="18"/>
          <w:szCs w:val="18"/>
        </w:rPr>
        <w:t xml:space="preserve"> be made to:</w:t>
      </w:r>
    </w:p>
    <w:tbl>
      <w:tblPr>
        <w:tblStyle w:val="TableGrid"/>
        <w:tblW w:w="0" w:type="auto"/>
        <w:tblInd w:w="1440" w:type="dxa"/>
        <w:tblLook w:val="04A0" w:firstRow="1" w:lastRow="0" w:firstColumn="1" w:lastColumn="0" w:noHBand="0" w:noVBand="1"/>
      </w:tblPr>
      <w:tblGrid>
        <w:gridCol w:w="9333"/>
      </w:tblGrid>
      <w:tr w:rsidR="00DF3A1D" w14:paraId="3F31CC46" w14:textId="77777777" w:rsidTr="00DF3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3BC5C1D4" w14:textId="1F9591A3" w:rsidR="00DF3A1D" w:rsidRPr="00624A9E" w:rsidRDefault="00DF3A1D" w:rsidP="00DF3A1D">
            <w:pPr>
              <w:pStyle w:val="NumberedPara3"/>
              <w:numPr>
                <w:ilvl w:val="0"/>
                <w:numId w:val="0"/>
              </w:numPr>
              <w:ind w:left="720"/>
              <w:rPr>
                <w:rFonts w:asciiTheme="minorHAnsi" w:hAnsiTheme="minorHAnsi" w:cstheme="minorHAnsi"/>
                <w:color w:val="231F20" w:themeColor="text1"/>
                <w:sz w:val="18"/>
                <w:szCs w:val="18"/>
                <w:u w:val="single"/>
              </w:rPr>
            </w:pPr>
            <w:r w:rsidRPr="00624A9E">
              <w:rPr>
                <w:rFonts w:asciiTheme="minorHAnsi" w:hAnsiTheme="minorHAnsi" w:cstheme="minorHAnsi"/>
                <w:color w:val="231F20" w:themeColor="text1"/>
                <w:sz w:val="18"/>
                <w:szCs w:val="18"/>
                <w:u w:val="single"/>
              </w:rPr>
              <w:t>IBAC</w:t>
            </w:r>
          </w:p>
          <w:p w14:paraId="2CA9C5F9" w14:textId="7B6D9C0E" w:rsidR="00DF3A1D" w:rsidRPr="00DF3A1D" w:rsidRDefault="00785087" w:rsidP="00DF3A1D">
            <w:pPr>
              <w:pStyle w:val="BodyTextFirstIndent4"/>
              <w:ind w:left="720"/>
              <w:rPr>
                <w:rFonts w:asciiTheme="minorHAnsi" w:hAnsiTheme="minorHAnsi" w:cstheme="minorHAnsi"/>
                <w:b w:val="0"/>
                <w:bCs/>
                <w:color w:val="231F20" w:themeColor="text1"/>
                <w:sz w:val="18"/>
                <w:szCs w:val="18"/>
              </w:rPr>
            </w:pPr>
            <w:r w:rsidRPr="00785087">
              <w:rPr>
                <w:rFonts w:asciiTheme="minorHAnsi" w:hAnsiTheme="minorHAnsi" w:cstheme="minorHAnsi"/>
                <w:b w:val="0"/>
                <w:bCs/>
                <w:color w:val="231F20" w:themeColor="text1"/>
                <w:sz w:val="18"/>
                <w:szCs w:val="18"/>
                <w:u w:val="single"/>
              </w:rPr>
              <w:t>Phone</w:t>
            </w:r>
            <w:r>
              <w:rPr>
                <w:rFonts w:asciiTheme="minorHAnsi" w:hAnsiTheme="minorHAnsi" w:cstheme="minorHAnsi"/>
                <w:b w:val="0"/>
                <w:bCs/>
                <w:color w:val="231F20" w:themeColor="text1"/>
                <w:sz w:val="18"/>
                <w:szCs w:val="18"/>
              </w:rPr>
              <w:t xml:space="preserve"> </w:t>
            </w:r>
            <w:r w:rsidR="00DF3A1D" w:rsidRPr="00DF3A1D">
              <w:rPr>
                <w:rFonts w:asciiTheme="minorHAnsi" w:hAnsiTheme="minorHAnsi" w:cstheme="minorHAnsi"/>
                <w:b w:val="0"/>
                <w:bCs/>
                <w:color w:val="231F20" w:themeColor="text1"/>
                <w:sz w:val="18"/>
                <w:szCs w:val="18"/>
              </w:rPr>
              <w:t xml:space="preserve">1300 735 135 </w:t>
            </w:r>
          </w:p>
          <w:p w14:paraId="081CA0C6" w14:textId="77777777" w:rsidR="00DF3A1D" w:rsidRPr="00DF3A1D" w:rsidRDefault="00DF3A1D" w:rsidP="00DF3A1D">
            <w:pPr>
              <w:pStyle w:val="BodyTextFirstIndent4"/>
              <w:ind w:left="720"/>
              <w:rPr>
                <w:rFonts w:asciiTheme="minorHAnsi" w:hAnsiTheme="minorHAnsi" w:cstheme="minorHAnsi"/>
                <w:b w:val="0"/>
                <w:bCs/>
                <w:color w:val="231F20" w:themeColor="text1"/>
                <w:sz w:val="18"/>
                <w:szCs w:val="18"/>
              </w:rPr>
            </w:pPr>
          </w:p>
          <w:p w14:paraId="7A995BFD" w14:textId="30FE08B4" w:rsidR="00DF3A1D" w:rsidRPr="00DF3A1D" w:rsidRDefault="00DF3A1D" w:rsidP="00DF3A1D">
            <w:pPr>
              <w:pStyle w:val="BodyTextFirstIndent4"/>
              <w:ind w:left="720"/>
              <w:rPr>
                <w:rFonts w:asciiTheme="minorHAnsi" w:hAnsiTheme="minorHAnsi" w:cstheme="minorHAnsi"/>
                <w:b w:val="0"/>
                <w:bCs/>
                <w:color w:val="231F20" w:themeColor="text1"/>
                <w:sz w:val="18"/>
                <w:szCs w:val="18"/>
              </w:rPr>
            </w:pPr>
            <w:r w:rsidRPr="00775E97">
              <w:rPr>
                <w:rFonts w:asciiTheme="minorHAnsi" w:hAnsiTheme="minorHAnsi" w:cstheme="minorHAnsi"/>
                <w:b w:val="0"/>
                <w:bCs/>
                <w:color w:val="231F20" w:themeColor="text1"/>
                <w:sz w:val="18"/>
                <w:szCs w:val="18"/>
                <w:u w:val="single"/>
              </w:rPr>
              <w:t>online</w:t>
            </w:r>
            <w:r w:rsidRPr="00DF3A1D">
              <w:rPr>
                <w:rFonts w:asciiTheme="minorHAnsi" w:hAnsiTheme="minorHAnsi" w:cstheme="minorHAnsi"/>
                <w:b w:val="0"/>
                <w:bCs/>
                <w:color w:val="231F20" w:themeColor="text1"/>
                <w:sz w:val="18"/>
                <w:szCs w:val="18"/>
              </w:rPr>
              <w:t xml:space="preserve"> https://www.ibac.vic.gov.au/report-corruption-or-misconduct/online-form</w:t>
            </w:r>
          </w:p>
          <w:p w14:paraId="3B94313D" w14:textId="77777777" w:rsidR="00DF3A1D" w:rsidRDefault="00DF3A1D" w:rsidP="00CB53DF">
            <w:pPr>
              <w:pStyle w:val="NumberedPara3"/>
              <w:numPr>
                <w:ilvl w:val="0"/>
                <w:numId w:val="0"/>
              </w:numPr>
              <w:rPr>
                <w:rFonts w:asciiTheme="minorHAnsi" w:hAnsiTheme="minorHAnsi" w:cstheme="minorHAnsi"/>
                <w:sz w:val="18"/>
                <w:szCs w:val="18"/>
              </w:rPr>
            </w:pPr>
          </w:p>
        </w:tc>
      </w:tr>
    </w:tbl>
    <w:p w14:paraId="467C710B" w14:textId="656EE96F" w:rsidR="00DF3A1D" w:rsidRDefault="00F11848" w:rsidP="00CB53DF">
      <w:pPr>
        <w:pStyle w:val="NumberedPara3"/>
        <w:numPr>
          <w:ilvl w:val="0"/>
          <w:numId w:val="0"/>
        </w:numPr>
        <w:ind w:left="1440"/>
        <w:rPr>
          <w:rFonts w:asciiTheme="minorHAnsi" w:hAnsiTheme="minorHAnsi" w:cstheme="minorHAnsi"/>
          <w:sz w:val="18"/>
          <w:szCs w:val="18"/>
        </w:rPr>
      </w:pPr>
      <w:r>
        <w:rPr>
          <w:rFonts w:asciiTheme="minorHAnsi" w:hAnsiTheme="minorHAnsi" w:cstheme="minorHAnsi"/>
          <w:sz w:val="18"/>
          <w:szCs w:val="18"/>
        </w:rPr>
        <w:t>OR</w:t>
      </w:r>
    </w:p>
    <w:tbl>
      <w:tblPr>
        <w:tblStyle w:val="TableGrid"/>
        <w:tblW w:w="0" w:type="auto"/>
        <w:tblInd w:w="1440" w:type="dxa"/>
        <w:tblLook w:val="04A0" w:firstRow="1" w:lastRow="0" w:firstColumn="1" w:lastColumn="0" w:noHBand="0" w:noVBand="1"/>
      </w:tblPr>
      <w:tblGrid>
        <w:gridCol w:w="9333"/>
      </w:tblGrid>
      <w:tr w:rsidR="00CC626E" w14:paraId="14268D0C" w14:textId="77777777" w:rsidTr="00CC62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73" w:type="dxa"/>
          </w:tcPr>
          <w:p w14:paraId="4D0E1218" w14:textId="77777777" w:rsidR="00D43AF0" w:rsidRDefault="00D43AF0" w:rsidP="00CC626E">
            <w:pPr>
              <w:pStyle w:val="BodyTextFirstIndent4"/>
              <w:ind w:left="720"/>
              <w:rPr>
                <w:rFonts w:asciiTheme="minorHAnsi" w:hAnsiTheme="minorHAnsi" w:cstheme="minorHAnsi"/>
                <w:b w:val="0"/>
                <w:caps w:val="0"/>
                <w:color w:val="231F20" w:themeColor="text1"/>
                <w:sz w:val="18"/>
                <w:szCs w:val="18"/>
                <w:u w:val="single"/>
              </w:rPr>
            </w:pPr>
          </w:p>
          <w:p w14:paraId="7A64518F" w14:textId="14459912" w:rsidR="00CC626E" w:rsidRPr="00BE0DD8" w:rsidRDefault="00CC626E" w:rsidP="00CC626E">
            <w:pPr>
              <w:pStyle w:val="BodyTextFirstIndent4"/>
              <w:ind w:left="720"/>
              <w:rPr>
                <w:rFonts w:asciiTheme="minorHAnsi" w:hAnsiTheme="minorHAnsi" w:cstheme="minorHAnsi"/>
                <w:color w:val="231F20" w:themeColor="text1"/>
                <w:sz w:val="18"/>
                <w:szCs w:val="18"/>
                <w:u w:val="single"/>
              </w:rPr>
            </w:pPr>
            <w:r w:rsidRPr="00BE0DD8">
              <w:rPr>
                <w:rFonts w:asciiTheme="minorHAnsi" w:hAnsiTheme="minorHAnsi" w:cstheme="minorHAnsi"/>
                <w:color w:val="231F20" w:themeColor="text1"/>
                <w:sz w:val="18"/>
                <w:szCs w:val="18"/>
                <w:u w:val="single"/>
              </w:rPr>
              <w:t xml:space="preserve">The Victorian Ombudsman </w:t>
            </w:r>
          </w:p>
          <w:p w14:paraId="7599D694" w14:textId="7451CB71" w:rsidR="00CC626E" w:rsidRDefault="00CC626E" w:rsidP="00CC626E">
            <w:pPr>
              <w:pStyle w:val="BodyText"/>
              <w:ind w:left="720"/>
              <w:rPr>
                <w:rFonts w:cstheme="minorHAnsi"/>
                <w:bCs/>
                <w:caps w:val="0"/>
                <w:color w:val="231F20" w:themeColor="text1"/>
              </w:rPr>
            </w:pPr>
            <w:r w:rsidRPr="00D43AF0">
              <w:rPr>
                <w:rFonts w:cstheme="minorHAnsi"/>
                <w:b w:val="0"/>
                <w:bCs/>
                <w:color w:val="231F20" w:themeColor="text1"/>
                <w:u w:val="single"/>
              </w:rPr>
              <w:t>Phone</w:t>
            </w:r>
            <w:r w:rsidRPr="00CC626E">
              <w:rPr>
                <w:rFonts w:cstheme="minorHAnsi"/>
                <w:b w:val="0"/>
                <w:bCs/>
                <w:color w:val="231F20" w:themeColor="text1"/>
              </w:rPr>
              <w:tab/>
              <w:t>1800 806 314</w:t>
            </w:r>
            <w:r w:rsidR="00BE0DD8">
              <w:rPr>
                <w:rFonts w:cstheme="minorHAnsi"/>
                <w:b w:val="0"/>
                <w:bCs/>
                <w:color w:val="231F20" w:themeColor="text1"/>
              </w:rPr>
              <w:t xml:space="preserve"> or (03) 9613 6222</w:t>
            </w:r>
          </w:p>
          <w:p w14:paraId="00F69DC6" w14:textId="30C8DB4F" w:rsidR="006E4E98" w:rsidRPr="006B2E4E" w:rsidRDefault="006B2E4E" w:rsidP="00CC626E">
            <w:pPr>
              <w:pStyle w:val="BodyText"/>
              <w:ind w:left="720"/>
              <w:rPr>
                <w:rFonts w:cstheme="minorHAnsi"/>
                <w:b w:val="0"/>
                <w:bCs/>
                <w:color w:val="231F20" w:themeColor="text1"/>
              </w:rPr>
            </w:pPr>
            <w:r>
              <w:rPr>
                <w:rFonts w:cstheme="minorHAnsi"/>
                <w:b w:val="0"/>
                <w:bCs/>
                <w:color w:val="231F20" w:themeColor="text1"/>
                <w:u w:val="single"/>
              </w:rPr>
              <w:t>online</w:t>
            </w:r>
            <w:r w:rsidRPr="00DC700C">
              <w:rPr>
                <w:rFonts w:cstheme="minorHAnsi"/>
                <w:b w:val="0"/>
                <w:bCs/>
                <w:color w:val="231F20" w:themeColor="text1"/>
              </w:rPr>
              <w:t xml:space="preserve"> </w:t>
            </w:r>
            <w:r w:rsidR="00DC700C" w:rsidRPr="00DC700C">
              <w:rPr>
                <w:rFonts w:cstheme="minorHAnsi"/>
                <w:b w:val="0"/>
                <w:bCs/>
                <w:color w:val="231F20" w:themeColor="text1"/>
              </w:rPr>
              <w:t>https://www.ombudsman.vic.gov.au/complaints/make-complaint/</w:t>
            </w:r>
          </w:p>
          <w:p w14:paraId="40A4FA63" w14:textId="77777777" w:rsidR="00CC626E" w:rsidRDefault="00CC626E" w:rsidP="00CB53DF">
            <w:pPr>
              <w:pStyle w:val="NumberedPara3"/>
              <w:numPr>
                <w:ilvl w:val="0"/>
                <w:numId w:val="0"/>
              </w:numPr>
              <w:rPr>
                <w:rFonts w:asciiTheme="minorHAnsi" w:hAnsiTheme="minorHAnsi" w:cstheme="minorHAnsi"/>
                <w:sz w:val="18"/>
                <w:szCs w:val="18"/>
              </w:rPr>
            </w:pPr>
          </w:p>
        </w:tc>
      </w:tr>
    </w:tbl>
    <w:p w14:paraId="57F77180" w14:textId="77777777" w:rsidR="00AA4D0F" w:rsidRPr="005B2081" w:rsidRDefault="00AA4D0F" w:rsidP="00CB53DF">
      <w:pPr>
        <w:pStyle w:val="NumberedPara3"/>
        <w:numPr>
          <w:ilvl w:val="0"/>
          <w:numId w:val="0"/>
        </w:numPr>
        <w:ind w:left="1440"/>
        <w:rPr>
          <w:rFonts w:asciiTheme="minorHAnsi" w:hAnsiTheme="minorHAnsi" w:cstheme="minorHAnsi"/>
          <w:sz w:val="18"/>
          <w:szCs w:val="18"/>
        </w:rPr>
      </w:pPr>
    </w:p>
    <w:p w14:paraId="2BDEC2B8" w14:textId="5DF2C3DA" w:rsidR="005B2081" w:rsidRPr="005B2081" w:rsidRDefault="005B2081" w:rsidP="00CB53DF">
      <w:pPr>
        <w:pStyle w:val="NumberedPara2"/>
        <w:numPr>
          <w:ilvl w:val="0"/>
          <w:numId w:val="46"/>
        </w:numPr>
        <w:rPr>
          <w:rFonts w:asciiTheme="minorHAnsi" w:hAnsiTheme="minorHAnsi" w:cstheme="minorHAnsi"/>
          <w:b/>
          <w:sz w:val="18"/>
          <w:szCs w:val="18"/>
        </w:rPr>
      </w:pPr>
      <w:r w:rsidRPr="005B2081">
        <w:rPr>
          <w:rFonts w:asciiTheme="minorHAnsi" w:hAnsiTheme="minorHAnsi" w:cstheme="minorHAnsi"/>
          <w:b/>
          <w:sz w:val="18"/>
          <w:szCs w:val="18"/>
        </w:rPr>
        <w:t>Receiving and assessing disclosures</w:t>
      </w:r>
    </w:p>
    <w:p w14:paraId="1BE0E88F" w14:textId="77C08EC3" w:rsidR="005B2081"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Where the </w:t>
      </w:r>
      <w:r w:rsidR="0026730B" w:rsidRPr="287FB49E">
        <w:rPr>
          <w:rFonts w:asciiTheme="minorHAnsi" w:hAnsiTheme="minorHAnsi" w:cstheme="minorBidi"/>
          <w:sz w:val="18"/>
          <w:szCs w:val="18"/>
        </w:rPr>
        <w:t xml:space="preserve">PID </w:t>
      </w:r>
      <w:r w:rsidRPr="287FB49E">
        <w:rPr>
          <w:rFonts w:asciiTheme="minorHAnsi" w:hAnsiTheme="minorHAnsi" w:cstheme="minorBidi"/>
          <w:sz w:val="18"/>
          <w:szCs w:val="18"/>
        </w:rPr>
        <w:t>Co</w:t>
      </w:r>
      <w:r w:rsidR="26656D98"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has received a disclosure, </w:t>
      </w:r>
      <w:r w:rsidR="008027B3" w:rsidRPr="287FB49E">
        <w:rPr>
          <w:rFonts w:asciiTheme="minorHAnsi" w:hAnsiTheme="minorHAnsi" w:cstheme="minorBidi"/>
          <w:sz w:val="18"/>
          <w:szCs w:val="18"/>
        </w:rPr>
        <w:t>he or she</w:t>
      </w:r>
      <w:r w:rsidR="00AB467E" w:rsidRPr="287FB49E">
        <w:rPr>
          <w:rFonts w:asciiTheme="minorHAnsi" w:hAnsiTheme="minorHAnsi" w:cstheme="minorBidi"/>
          <w:sz w:val="18"/>
          <w:szCs w:val="18"/>
        </w:rPr>
        <w:t xml:space="preserve"> will assess it </w:t>
      </w:r>
      <w:r w:rsidRPr="287FB49E">
        <w:rPr>
          <w:rFonts w:asciiTheme="minorHAnsi" w:hAnsiTheme="minorHAnsi" w:cstheme="minorBidi"/>
          <w:sz w:val="18"/>
          <w:szCs w:val="18"/>
        </w:rPr>
        <w:t xml:space="preserve">to </w:t>
      </w:r>
      <w:r w:rsidR="00D863C3" w:rsidRPr="287FB49E">
        <w:rPr>
          <w:rFonts w:asciiTheme="minorHAnsi" w:hAnsiTheme="minorHAnsi" w:cstheme="minorBidi"/>
          <w:sz w:val="18"/>
          <w:szCs w:val="18"/>
        </w:rPr>
        <w:t xml:space="preserve">form a view </w:t>
      </w:r>
      <w:r w:rsidRPr="287FB49E">
        <w:rPr>
          <w:rFonts w:asciiTheme="minorHAnsi" w:hAnsiTheme="minorHAnsi" w:cstheme="minorBidi"/>
          <w:sz w:val="18"/>
          <w:szCs w:val="18"/>
        </w:rPr>
        <w:t>whether the disclosure has been made in accordance with Part 2 of the Act and is, therefore, a</w:t>
      </w:r>
      <w:r w:rsidR="008027B3" w:rsidRPr="287FB49E">
        <w:rPr>
          <w:rFonts w:asciiTheme="minorHAnsi" w:hAnsiTheme="minorHAnsi" w:cstheme="minorBidi"/>
          <w:sz w:val="18"/>
          <w:szCs w:val="18"/>
        </w:rPr>
        <w:t xml:space="preserve"> PID</w:t>
      </w:r>
      <w:r w:rsidRPr="287FB49E">
        <w:rPr>
          <w:rFonts w:asciiTheme="minorHAnsi" w:hAnsiTheme="minorHAnsi" w:cstheme="minorBidi"/>
          <w:sz w:val="18"/>
          <w:szCs w:val="18"/>
        </w:rPr>
        <w:t>.</w:t>
      </w:r>
    </w:p>
    <w:p w14:paraId="1E467604" w14:textId="46773500" w:rsidR="005B2081"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The </w:t>
      </w:r>
      <w:r w:rsidR="00784944" w:rsidRPr="287FB49E">
        <w:rPr>
          <w:rFonts w:asciiTheme="minorHAnsi" w:hAnsiTheme="minorHAnsi" w:cstheme="minorBidi"/>
          <w:sz w:val="18"/>
          <w:szCs w:val="18"/>
        </w:rPr>
        <w:t>PID Co</w:t>
      </w:r>
      <w:r w:rsidR="71813138" w:rsidRPr="287FB49E">
        <w:rPr>
          <w:rFonts w:asciiTheme="minorHAnsi" w:hAnsiTheme="minorHAnsi" w:cstheme="minorBidi"/>
          <w:sz w:val="18"/>
          <w:szCs w:val="18"/>
        </w:rPr>
        <w:t>-</w:t>
      </w:r>
      <w:r w:rsidR="00784944" w:rsidRPr="287FB49E">
        <w:rPr>
          <w:rFonts w:asciiTheme="minorHAnsi" w:hAnsiTheme="minorHAnsi" w:cstheme="minorBidi"/>
          <w:sz w:val="18"/>
          <w:szCs w:val="18"/>
        </w:rPr>
        <w:t>ordinator can</w:t>
      </w:r>
      <w:r w:rsidRPr="287FB49E">
        <w:rPr>
          <w:rFonts w:asciiTheme="minorHAnsi" w:hAnsiTheme="minorHAnsi" w:cstheme="minorBidi"/>
          <w:sz w:val="18"/>
          <w:szCs w:val="18"/>
        </w:rPr>
        <w:t xml:space="preserve"> </w:t>
      </w:r>
      <w:r w:rsidR="00955B47" w:rsidRPr="287FB49E">
        <w:rPr>
          <w:rFonts w:asciiTheme="minorHAnsi" w:hAnsiTheme="minorHAnsi" w:cstheme="minorBidi"/>
          <w:sz w:val="18"/>
          <w:szCs w:val="18"/>
        </w:rPr>
        <w:t xml:space="preserve">only </w:t>
      </w:r>
      <w:r w:rsidRPr="287FB49E">
        <w:rPr>
          <w:rFonts w:asciiTheme="minorHAnsi" w:hAnsiTheme="minorHAnsi" w:cstheme="minorBidi"/>
          <w:sz w:val="18"/>
          <w:szCs w:val="18"/>
        </w:rPr>
        <w:t xml:space="preserve">respond to </w:t>
      </w:r>
      <w:r w:rsidR="00955B47" w:rsidRPr="287FB49E">
        <w:rPr>
          <w:rFonts w:asciiTheme="minorHAnsi" w:hAnsiTheme="minorHAnsi" w:cstheme="minorBidi"/>
          <w:sz w:val="18"/>
          <w:szCs w:val="18"/>
        </w:rPr>
        <w:t xml:space="preserve">matters that involve the </w:t>
      </w:r>
      <w:proofErr w:type="gramStart"/>
      <w:r w:rsidR="00955B47" w:rsidRPr="287FB49E">
        <w:rPr>
          <w:rFonts w:asciiTheme="minorHAnsi" w:hAnsiTheme="minorHAnsi" w:cstheme="minorBidi"/>
          <w:sz w:val="18"/>
          <w:szCs w:val="18"/>
        </w:rPr>
        <w:t>City</w:t>
      </w:r>
      <w:proofErr w:type="gramEnd"/>
      <w:r w:rsidRPr="287FB49E">
        <w:rPr>
          <w:rFonts w:asciiTheme="minorHAnsi" w:hAnsiTheme="minorHAnsi" w:cstheme="minorBidi"/>
          <w:sz w:val="18"/>
          <w:szCs w:val="18"/>
        </w:rPr>
        <w:t xml:space="preserve">.  If the disclosure concerns an employee, officer or member of another public body, the person who has made the disclosure </w:t>
      </w:r>
      <w:r w:rsidR="00AB6FE8" w:rsidRPr="287FB49E">
        <w:rPr>
          <w:rFonts w:asciiTheme="minorHAnsi" w:hAnsiTheme="minorHAnsi" w:cstheme="minorBidi"/>
          <w:sz w:val="18"/>
          <w:szCs w:val="18"/>
        </w:rPr>
        <w:t>will</w:t>
      </w:r>
      <w:r w:rsidRPr="287FB49E">
        <w:rPr>
          <w:rFonts w:asciiTheme="minorHAnsi" w:hAnsiTheme="minorHAnsi" w:cstheme="minorBidi"/>
          <w:sz w:val="18"/>
          <w:szCs w:val="18"/>
        </w:rPr>
        <w:t xml:space="preserve"> be advised of the correct person or body to whom the disclosure should be directed. </w:t>
      </w:r>
    </w:p>
    <w:p w14:paraId="102A368C" w14:textId="207C6289" w:rsidR="005B2081" w:rsidRPr="005B2081" w:rsidRDefault="005B2081" w:rsidP="00CB53DF">
      <w:pPr>
        <w:pStyle w:val="NumberedPara3"/>
        <w:numPr>
          <w:ilvl w:val="0"/>
          <w:numId w:val="0"/>
        </w:numPr>
        <w:ind w:left="1440"/>
        <w:rPr>
          <w:rFonts w:asciiTheme="minorHAnsi" w:hAnsiTheme="minorHAnsi" w:cstheme="minorHAnsi"/>
          <w:sz w:val="18"/>
          <w:szCs w:val="18"/>
        </w:rPr>
      </w:pPr>
      <w:r w:rsidRPr="005B2081">
        <w:rPr>
          <w:rFonts w:asciiTheme="minorHAnsi" w:hAnsiTheme="minorHAnsi" w:cstheme="minorHAnsi"/>
          <w:sz w:val="18"/>
          <w:szCs w:val="18"/>
        </w:rPr>
        <w:t>To be a</w:t>
      </w:r>
      <w:r w:rsidR="00D8721D">
        <w:rPr>
          <w:rFonts w:asciiTheme="minorHAnsi" w:hAnsiTheme="minorHAnsi" w:cstheme="minorHAnsi"/>
          <w:sz w:val="18"/>
          <w:szCs w:val="18"/>
        </w:rPr>
        <w:t xml:space="preserve"> PID</w:t>
      </w:r>
      <w:r w:rsidRPr="005B2081">
        <w:rPr>
          <w:rFonts w:asciiTheme="minorHAnsi" w:hAnsiTheme="minorHAnsi" w:cstheme="minorHAnsi"/>
          <w:sz w:val="18"/>
          <w:szCs w:val="18"/>
        </w:rPr>
        <w:t>, a disclosure must satisfy the following criteria:</w:t>
      </w:r>
    </w:p>
    <w:p w14:paraId="3E7B4A16" w14:textId="77777777" w:rsidR="005B2081" w:rsidRPr="005B2081" w:rsidRDefault="005B2081" w:rsidP="00CB53DF">
      <w:pPr>
        <w:pStyle w:val="NumberedPara3"/>
        <w:numPr>
          <w:ilvl w:val="0"/>
          <w:numId w:val="25"/>
        </w:numPr>
        <w:tabs>
          <w:tab w:val="clear" w:pos="360"/>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Did a natural person (that is, an individual person rather than a corporation) make the disclosure?</w:t>
      </w:r>
    </w:p>
    <w:p w14:paraId="1AD614CC" w14:textId="323CC05C" w:rsidR="005B2081" w:rsidRDefault="005B2081" w:rsidP="00CB53DF">
      <w:pPr>
        <w:pStyle w:val="NumberedPara3"/>
        <w:numPr>
          <w:ilvl w:val="0"/>
          <w:numId w:val="26"/>
        </w:numPr>
        <w:tabs>
          <w:tab w:val="clear" w:pos="360"/>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 xml:space="preserve">Does the disclosure relate to conduct of </w:t>
      </w:r>
      <w:r w:rsidR="005E0477">
        <w:rPr>
          <w:rFonts w:asciiTheme="minorHAnsi" w:hAnsiTheme="minorHAnsi" w:cstheme="minorHAnsi"/>
          <w:sz w:val="18"/>
          <w:szCs w:val="18"/>
        </w:rPr>
        <w:t>the City</w:t>
      </w:r>
      <w:r w:rsidRPr="005B2081">
        <w:rPr>
          <w:rFonts w:asciiTheme="minorHAnsi" w:hAnsiTheme="minorHAnsi" w:cstheme="minorHAnsi"/>
          <w:sz w:val="18"/>
          <w:szCs w:val="18"/>
        </w:rPr>
        <w:t xml:space="preserve"> or </w:t>
      </w:r>
      <w:r w:rsidR="005E0477">
        <w:rPr>
          <w:rFonts w:asciiTheme="minorHAnsi" w:hAnsiTheme="minorHAnsi" w:cstheme="minorHAnsi"/>
          <w:sz w:val="18"/>
          <w:szCs w:val="18"/>
        </w:rPr>
        <w:t>City</w:t>
      </w:r>
      <w:r w:rsidRPr="005B2081">
        <w:rPr>
          <w:rFonts w:asciiTheme="minorHAnsi" w:hAnsiTheme="minorHAnsi" w:cstheme="minorHAnsi"/>
          <w:sz w:val="18"/>
          <w:szCs w:val="18"/>
        </w:rPr>
        <w:t xml:space="preserve"> officer acting in their official capacity?</w:t>
      </w:r>
    </w:p>
    <w:p w14:paraId="32F5AEAC" w14:textId="4E0822EF" w:rsidR="00413C97" w:rsidRPr="005B2081" w:rsidRDefault="00413C97" w:rsidP="00CB53DF">
      <w:pPr>
        <w:pStyle w:val="NumberedPara3"/>
        <w:numPr>
          <w:ilvl w:val="0"/>
          <w:numId w:val="26"/>
        </w:numPr>
        <w:tabs>
          <w:tab w:val="clear" w:pos="360"/>
          <w:tab w:val="num" w:pos="1768"/>
        </w:tabs>
        <w:ind w:left="1768"/>
        <w:rPr>
          <w:rFonts w:asciiTheme="minorHAnsi" w:hAnsiTheme="minorHAnsi" w:cstheme="minorHAnsi"/>
          <w:sz w:val="18"/>
          <w:szCs w:val="18"/>
        </w:rPr>
      </w:pPr>
      <w:r>
        <w:rPr>
          <w:rFonts w:asciiTheme="minorHAnsi" w:hAnsiTheme="minorHAnsi" w:cstheme="minorHAnsi"/>
          <w:sz w:val="18"/>
          <w:szCs w:val="18"/>
        </w:rPr>
        <w:t xml:space="preserve">Is the disclosure about </w:t>
      </w:r>
      <w:r w:rsidR="00D60F3D">
        <w:rPr>
          <w:rFonts w:asciiTheme="minorHAnsi" w:hAnsiTheme="minorHAnsi" w:cstheme="minorHAnsi"/>
          <w:sz w:val="18"/>
          <w:szCs w:val="18"/>
        </w:rPr>
        <w:t>improper conduct or detrimental action?</w:t>
      </w:r>
    </w:p>
    <w:p w14:paraId="72298332" w14:textId="77777777" w:rsidR="005B2081" w:rsidRPr="005B2081" w:rsidRDefault="005B2081" w:rsidP="00CB53DF">
      <w:pPr>
        <w:pStyle w:val="NumberedPara3"/>
        <w:numPr>
          <w:ilvl w:val="0"/>
          <w:numId w:val="28"/>
        </w:numPr>
        <w:tabs>
          <w:tab w:val="clear" w:pos="360"/>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Does the person making a disclosure have reasonable grounds for believing the alleged conduct has occurred?</w:t>
      </w:r>
    </w:p>
    <w:p w14:paraId="7E08F180" w14:textId="3EB5C925" w:rsidR="005B2081"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u w:val="single"/>
        </w:rPr>
        <w:t xml:space="preserve">If the disclosure is not considered to be a </w:t>
      </w:r>
      <w:r w:rsidR="00E96D3E" w:rsidRPr="287FB49E">
        <w:rPr>
          <w:rFonts w:asciiTheme="minorHAnsi" w:hAnsiTheme="minorHAnsi" w:cstheme="minorBidi"/>
          <w:sz w:val="18"/>
          <w:szCs w:val="18"/>
          <w:u w:val="single"/>
        </w:rPr>
        <w:t>PID</w:t>
      </w:r>
      <w:r w:rsidRPr="287FB49E">
        <w:rPr>
          <w:rFonts w:asciiTheme="minorHAnsi" w:hAnsiTheme="minorHAnsi" w:cstheme="minorBidi"/>
          <w:sz w:val="18"/>
          <w:szCs w:val="18"/>
        </w:rPr>
        <w:t xml:space="preserve">, the </w:t>
      </w:r>
      <w:r w:rsidR="00E96D3E" w:rsidRPr="287FB49E">
        <w:rPr>
          <w:rFonts w:asciiTheme="minorHAnsi" w:hAnsiTheme="minorHAnsi" w:cstheme="minorBidi"/>
          <w:sz w:val="18"/>
          <w:szCs w:val="18"/>
        </w:rPr>
        <w:t xml:space="preserve">PID </w:t>
      </w:r>
      <w:r w:rsidRPr="287FB49E">
        <w:rPr>
          <w:rFonts w:asciiTheme="minorHAnsi" w:hAnsiTheme="minorHAnsi" w:cstheme="minorBidi"/>
          <w:sz w:val="18"/>
          <w:szCs w:val="18"/>
        </w:rPr>
        <w:t>Co</w:t>
      </w:r>
      <w:r w:rsidR="64505D44"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will notify the person who made the disclosure </w:t>
      </w:r>
      <w:r w:rsidR="000D4FBE" w:rsidRPr="287FB49E">
        <w:rPr>
          <w:rFonts w:asciiTheme="minorHAnsi" w:hAnsiTheme="minorHAnsi" w:cstheme="minorBidi"/>
          <w:sz w:val="18"/>
          <w:szCs w:val="18"/>
        </w:rPr>
        <w:t xml:space="preserve">within 28 days </w:t>
      </w:r>
      <w:r w:rsidRPr="287FB49E">
        <w:rPr>
          <w:rFonts w:asciiTheme="minorHAnsi" w:hAnsiTheme="minorHAnsi" w:cstheme="minorBidi"/>
          <w:sz w:val="18"/>
          <w:szCs w:val="18"/>
        </w:rPr>
        <w:t>that the disclosure:</w:t>
      </w:r>
    </w:p>
    <w:p w14:paraId="3825B7E2" w14:textId="152CDDF5" w:rsidR="005B2081" w:rsidRPr="005B2081" w:rsidRDefault="005B2081" w:rsidP="00CB53DF">
      <w:pPr>
        <w:pStyle w:val="NumberedPara3"/>
        <w:numPr>
          <w:ilvl w:val="0"/>
          <w:numId w:val="29"/>
        </w:numPr>
        <w:tabs>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 xml:space="preserve">Has been determined not </w:t>
      </w:r>
      <w:r w:rsidR="00892ECF">
        <w:rPr>
          <w:rFonts w:asciiTheme="minorHAnsi" w:hAnsiTheme="minorHAnsi" w:cstheme="minorHAnsi"/>
          <w:sz w:val="18"/>
          <w:szCs w:val="18"/>
        </w:rPr>
        <w:t xml:space="preserve">to be </w:t>
      </w:r>
      <w:r w:rsidRPr="005B2081">
        <w:rPr>
          <w:rFonts w:asciiTheme="minorHAnsi" w:hAnsiTheme="minorHAnsi" w:cstheme="minorHAnsi"/>
          <w:sz w:val="18"/>
          <w:szCs w:val="18"/>
        </w:rPr>
        <w:t>a</w:t>
      </w:r>
      <w:r w:rsidR="00734391">
        <w:rPr>
          <w:rFonts w:asciiTheme="minorHAnsi" w:hAnsiTheme="minorHAnsi" w:cstheme="minorHAnsi"/>
          <w:sz w:val="18"/>
          <w:szCs w:val="18"/>
        </w:rPr>
        <w:t xml:space="preserve"> PID</w:t>
      </w:r>
      <w:r w:rsidR="00D821D0">
        <w:rPr>
          <w:rFonts w:asciiTheme="minorHAnsi" w:hAnsiTheme="minorHAnsi" w:cstheme="minorHAnsi"/>
          <w:sz w:val="18"/>
          <w:szCs w:val="18"/>
        </w:rPr>
        <w:t xml:space="preserve">, and </w:t>
      </w:r>
    </w:p>
    <w:p w14:paraId="23FB1FE9" w14:textId="019A0F49" w:rsidR="0007127D" w:rsidRDefault="005B2081" w:rsidP="00CB53DF">
      <w:pPr>
        <w:pStyle w:val="NumberedPara3"/>
        <w:numPr>
          <w:ilvl w:val="0"/>
          <w:numId w:val="29"/>
        </w:numPr>
        <w:ind w:left="1768"/>
        <w:jc w:val="left"/>
        <w:rPr>
          <w:rFonts w:asciiTheme="minorHAnsi" w:hAnsiTheme="minorHAnsi" w:cstheme="minorHAnsi"/>
          <w:sz w:val="18"/>
          <w:szCs w:val="18"/>
        </w:rPr>
      </w:pPr>
      <w:r w:rsidRPr="0007127D">
        <w:rPr>
          <w:rFonts w:asciiTheme="minorHAnsi" w:hAnsiTheme="minorHAnsi" w:cstheme="minorHAnsi"/>
          <w:sz w:val="18"/>
          <w:szCs w:val="18"/>
        </w:rPr>
        <w:t>Has not been referred to the IBAC</w:t>
      </w:r>
      <w:r w:rsidR="002B5C3B">
        <w:rPr>
          <w:rFonts w:asciiTheme="minorHAnsi" w:hAnsiTheme="minorHAnsi" w:cstheme="minorHAnsi"/>
          <w:sz w:val="18"/>
          <w:szCs w:val="18"/>
        </w:rPr>
        <w:t>.</w:t>
      </w:r>
      <w:r w:rsidRPr="0007127D">
        <w:rPr>
          <w:rFonts w:asciiTheme="minorHAnsi" w:hAnsiTheme="minorHAnsi" w:cstheme="minorHAnsi"/>
          <w:sz w:val="18"/>
          <w:szCs w:val="18"/>
        </w:rPr>
        <w:t xml:space="preserve"> </w:t>
      </w:r>
    </w:p>
    <w:p w14:paraId="0E49035E" w14:textId="404C31C3" w:rsidR="00862386" w:rsidRDefault="00862386" w:rsidP="00CB53DF">
      <w:pPr>
        <w:pStyle w:val="NumberedPara3"/>
        <w:numPr>
          <w:ilvl w:val="0"/>
          <w:numId w:val="29"/>
        </w:numPr>
        <w:ind w:left="1768"/>
        <w:jc w:val="left"/>
        <w:rPr>
          <w:rFonts w:asciiTheme="minorHAnsi" w:hAnsiTheme="minorHAnsi" w:cstheme="minorHAnsi"/>
          <w:sz w:val="18"/>
          <w:szCs w:val="18"/>
        </w:rPr>
      </w:pPr>
      <w:r>
        <w:rPr>
          <w:rFonts w:asciiTheme="minorHAnsi" w:hAnsiTheme="minorHAnsi" w:cstheme="minorHAnsi"/>
          <w:sz w:val="18"/>
          <w:szCs w:val="18"/>
        </w:rPr>
        <w:t xml:space="preserve">The discloser’s identity does not have to be kept confidential, but </w:t>
      </w:r>
      <w:r w:rsidR="00757462">
        <w:rPr>
          <w:rFonts w:asciiTheme="minorHAnsi" w:hAnsiTheme="minorHAnsi" w:cstheme="minorHAnsi"/>
          <w:sz w:val="18"/>
          <w:szCs w:val="18"/>
        </w:rPr>
        <w:t xml:space="preserve">other protections under the Act apply, for example, they cannot be subject to </w:t>
      </w:r>
      <w:r w:rsidR="004C6E2B">
        <w:rPr>
          <w:rFonts w:asciiTheme="minorHAnsi" w:hAnsiTheme="minorHAnsi" w:cstheme="minorHAnsi"/>
          <w:sz w:val="18"/>
          <w:szCs w:val="18"/>
        </w:rPr>
        <w:t>detrimental action</w:t>
      </w:r>
      <w:r w:rsidR="00965A7E">
        <w:rPr>
          <w:rFonts w:asciiTheme="minorHAnsi" w:hAnsiTheme="minorHAnsi" w:cstheme="minorHAnsi"/>
          <w:sz w:val="18"/>
          <w:szCs w:val="18"/>
        </w:rPr>
        <w:t>.</w:t>
      </w:r>
    </w:p>
    <w:p w14:paraId="461DE500" w14:textId="21E9479C" w:rsidR="00965A7E" w:rsidRDefault="00965A7E" w:rsidP="00965A7E">
      <w:pPr>
        <w:pStyle w:val="NumberedPara3"/>
        <w:numPr>
          <w:ilvl w:val="0"/>
          <w:numId w:val="0"/>
        </w:numPr>
        <w:ind w:left="1440"/>
        <w:jc w:val="left"/>
        <w:rPr>
          <w:rFonts w:asciiTheme="minorHAnsi" w:hAnsiTheme="minorHAnsi" w:cstheme="minorHAnsi"/>
          <w:sz w:val="18"/>
          <w:szCs w:val="18"/>
        </w:rPr>
      </w:pPr>
      <w:r>
        <w:rPr>
          <w:rFonts w:asciiTheme="minorHAnsi" w:hAnsiTheme="minorHAnsi" w:cstheme="minorHAnsi"/>
          <w:sz w:val="18"/>
          <w:szCs w:val="18"/>
        </w:rPr>
        <w:t>The PID Co</w:t>
      </w:r>
      <w:r w:rsidR="00B30E97">
        <w:rPr>
          <w:rFonts w:asciiTheme="minorHAnsi" w:hAnsiTheme="minorHAnsi" w:cstheme="minorHAnsi"/>
          <w:sz w:val="18"/>
          <w:szCs w:val="18"/>
        </w:rPr>
        <w:t>-</w:t>
      </w:r>
      <w:r>
        <w:rPr>
          <w:rFonts w:asciiTheme="minorHAnsi" w:hAnsiTheme="minorHAnsi" w:cstheme="minorHAnsi"/>
          <w:sz w:val="18"/>
          <w:szCs w:val="18"/>
        </w:rPr>
        <w:t xml:space="preserve">ordinator may consider that the </w:t>
      </w:r>
      <w:r w:rsidR="00E20839">
        <w:rPr>
          <w:rFonts w:asciiTheme="minorHAnsi" w:hAnsiTheme="minorHAnsi" w:cstheme="minorHAnsi"/>
          <w:sz w:val="18"/>
          <w:szCs w:val="18"/>
        </w:rPr>
        <w:t xml:space="preserve">disclosure should be referred to the </w:t>
      </w:r>
      <w:r w:rsidR="001C30D9">
        <w:rPr>
          <w:rFonts w:asciiTheme="minorHAnsi" w:hAnsiTheme="minorHAnsi" w:cstheme="minorHAnsi"/>
          <w:sz w:val="18"/>
          <w:szCs w:val="18"/>
        </w:rPr>
        <w:t xml:space="preserve">City’s Policy &amp; Workplace Relations Team (or its equivalent) </w:t>
      </w:r>
      <w:r w:rsidR="00B37B52">
        <w:rPr>
          <w:rFonts w:asciiTheme="minorHAnsi" w:hAnsiTheme="minorHAnsi" w:cstheme="minorHAnsi"/>
          <w:sz w:val="18"/>
          <w:szCs w:val="18"/>
        </w:rPr>
        <w:t>if it involves allegations of staff misconduct.  The PID Co</w:t>
      </w:r>
      <w:r w:rsidR="00B30E97">
        <w:rPr>
          <w:rFonts w:asciiTheme="minorHAnsi" w:hAnsiTheme="minorHAnsi" w:cstheme="minorHAnsi"/>
          <w:sz w:val="18"/>
          <w:szCs w:val="18"/>
        </w:rPr>
        <w:t>-</w:t>
      </w:r>
      <w:r w:rsidR="00B37B52">
        <w:rPr>
          <w:rFonts w:asciiTheme="minorHAnsi" w:hAnsiTheme="minorHAnsi" w:cstheme="minorHAnsi"/>
          <w:sz w:val="18"/>
          <w:szCs w:val="18"/>
        </w:rPr>
        <w:t xml:space="preserve">ordinator may also consider </w:t>
      </w:r>
      <w:r w:rsidR="00624F33">
        <w:rPr>
          <w:rFonts w:asciiTheme="minorHAnsi" w:hAnsiTheme="minorHAnsi" w:cstheme="minorHAnsi"/>
          <w:sz w:val="18"/>
          <w:szCs w:val="18"/>
        </w:rPr>
        <w:t>whether the disclosure should be dealt with according to the City’s normal complaints handling proc</w:t>
      </w:r>
      <w:r w:rsidR="00321647">
        <w:rPr>
          <w:rFonts w:asciiTheme="minorHAnsi" w:hAnsiTheme="minorHAnsi" w:cstheme="minorHAnsi"/>
          <w:sz w:val="18"/>
          <w:szCs w:val="18"/>
        </w:rPr>
        <w:t>edures.</w:t>
      </w:r>
    </w:p>
    <w:p w14:paraId="66B68BC6" w14:textId="0D6CFA46" w:rsidR="005B2081" w:rsidRPr="005B2081" w:rsidRDefault="005B2081" w:rsidP="00CB53DF">
      <w:pPr>
        <w:pStyle w:val="NumberedPara3"/>
        <w:numPr>
          <w:ilvl w:val="0"/>
          <w:numId w:val="0"/>
        </w:numPr>
        <w:ind w:left="1440"/>
        <w:rPr>
          <w:rFonts w:asciiTheme="minorHAnsi" w:hAnsiTheme="minorHAnsi" w:cstheme="minorHAnsi"/>
          <w:sz w:val="18"/>
          <w:szCs w:val="18"/>
        </w:rPr>
      </w:pPr>
      <w:r w:rsidRPr="00B27039">
        <w:rPr>
          <w:rFonts w:asciiTheme="minorHAnsi" w:hAnsiTheme="minorHAnsi" w:cstheme="minorHAnsi"/>
          <w:sz w:val="18"/>
          <w:szCs w:val="18"/>
          <w:u w:val="single"/>
        </w:rPr>
        <w:lastRenderedPageBreak/>
        <w:t xml:space="preserve">If the disclosure is determined to be a </w:t>
      </w:r>
      <w:r w:rsidR="00D821D0" w:rsidRPr="00B27039">
        <w:rPr>
          <w:rFonts w:asciiTheme="minorHAnsi" w:hAnsiTheme="minorHAnsi" w:cstheme="minorHAnsi"/>
          <w:sz w:val="18"/>
          <w:szCs w:val="18"/>
          <w:u w:val="single"/>
        </w:rPr>
        <w:t>PID</w:t>
      </w:r>
      <w:r w:rsidR="00D821D0">
        <w:rPr>
          <w:rFonts w:asciiTheme="minorHAnsi" w:hAnsiTheme="minorHAnsi" w:cstheme="minorHAnsi"/>
          <w:sz w:val="18"/>
          <w:szCs w:val="18"/>
        </w:rPr>
        <w:t>,</w:t>
      </w:r>
      <w:r w:rsidRPr="005B2081">
        <w:rPr>
          <w:rFonts w:asciiTheme="minorHAnsi" w:hAnsiTheme="minorHAnsi" w:cstheme="minorHAnsi"/>
          <w:sz w:val="18"/>
          <w:szCs w:val="18"/>
        </w:rPr>
        <w:t xml:space="preserve"> the </w:t>
      </w:r>
      <w:r w:rsidR="00734391">
        <w:rPr>
          <w:rFonts w:asciiTheme="minorHAnsi" w:hAnsiTheme="minorHAnsi" w:cstheme="minorHAnsi"/>
          <w:sz w:val="18"/>
          <w:szCs w:val="18"/>
        </w:rPr>
        <w:t xml:space="preserve">PID </w:t>
      </w:r>
      <w:r w:rsidRPr="005B2081">
        <w:rPr>
          <w:rFonts w:asciiTheme="minorHAnsi" w:hAnsiTheme="minorHAnsi" w:cstheme="minorHAnsi"/>
          <w:sz w:val="18"/>
          <w:szCs w:val="18"/>
        </w:rPr>
        <w:t>Co</w:t>
      </w:r>
      <w:r w:rsidR="00B30E97">
        <w:rPr>
          <w:rFonts w:asciiTheme="minorHAnsi" w:hAnsiTheme="minorHAnsi" w:cstheme="minorHAnsi"/>
          <w:sz w:val="18"/>
          <w:szCs w:val="18"/>
        </w:rPr>
        <w:t>-</w:t>
      </w:r>
      <w:r w:rsidRPr="005B2081">
        <w:rPr>
          <w:rFonts w:asciiTheme="minorHAnsi" w:hAnsiTheme="minorHAnsi" w:cstheme="minorHAnsi"/>
          <w:sz w:val="18"/>
          <w:szCs w:val="18"/>
        </w:rPr>
        <w:t>ordinator will:</w:t>
      </w:r>
    </w:p>
    <w:p w14:paraId="041D10D6" w14:textId="2FF17503" w:rsidR="005B2081" w:rsidRPr="005B2081" w:rsidRDefault="005B2081" w:rsidP="00CB53DF">
      <w:pPr>
        <w:pStyle w:val="NumberedPara3"/>
        <w:numPr>
          <w:ilvl w:val="0"/>
          <w:numId w:val="29"/>
        </w:numPr>
        <w:tabs>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 xml:space="preserve">Refer the disclosure to the IBAC within 28 days of receiving </w:t>
      </w:r>
      <w:r w:rsidR="002B5C3B">
        <w:rPr>
          <w:rFonts w:asciiTheme="minorHAnsi" w:hAnsiTheme="minorHAnsi" w:cstheme="minorHAnsi"/>
          <w:sz w:val="18"/>
          <w:szCs w:val="18"/>
        </w:rPr>
        <w:t>it</w:t>
      </w:r>
      <w:r w:rsidR="008C18EC">
        <w:rPr>
          <w:rFonts w:asciiTheme="minorHAnsi" w:hAnsiTheme="minorHAnsi" w:cstheme="minorHAnsi"/>
          <w:sz w:val="18"/>
          <w:szCs w:val="18"/>
        </w:rPr>
        <w:t>.</w:t>
      </w:r>
    </w:p>
    <w:p w14:paraId="6A1B966A" w14:textId="18A81324" w:rsidR="005B2081" w:rsidRDefault="005B2081" w:rsidP="00CB53DF">
      <w:pPr>
        <w:pStyle w:val="NumberedPara3"/>
        <w:numPr>
          <w:ilvl w:val="0"/>
          <w:numId w:val="29"/>
        </w:numPr>
        <w:tabs>
          <w:tab w:val="num" w:pos="1768"/>
        </w:tabs>
        <w:ind w:left="1768"/>
        <w:rPr>
          <w:rFonts w:asciiTheme="minorHAnsi" w:hAnsiTheme="minorHAnsi" w:cstheme="minorHAnsi"/>
          <w:sz w:val="18"/>
          <w:szCs w:val="18"/>
        </w:rPr>
      </w:pPr>
      <w:r w:rsidRPr="005B2081">
        <w:rPr>
          <w:rFonts w:asciiTheme="minorHAnsi" w:hAnsiTheme="minorHAnsi" w:cstheme="minorHAnsi"/>
          <w:sz w:val="18"/>
          <w:szCs w:val="18"/>
        </w:rPr>
        <w:t>Notify the person who made the disclosure that it has been referred to the IBAC</w:t>
      </w:r>
      <w:r w:rsidR="008C18EC">
        <w:rPr>
          <w:rFonts w:asciiTheme="minorHAnsi" w:hAnsiTheme="minorHAnsi" w:cstheme="minorHAnsi"/>
          <w:sz w:val="18"/>
          <w:szCs w:val="18"/>
        </w:rPr>
        <w:t>.</w:t>
      </w:r>
    </w:p>
    <w:p w14:paraId="067F3E88" w14:textId="5C6835B7" w:rsidR="00C42174" w:rsidRPr="005B2081" w:rsidRDefault="00C42174" w:rsidP="00C42174">
      <w:pPr>
        <w:pStyle w:val="NumberedPara2"/>
        <w:numPr>
          <w:ilvl w:val="0"/>
          <w:numId w:val="46"/>
        </w:numPr>
        <w:rPr>
          <w:rFonts w:asciiTheme="minorHAnsi" w:hAnsiTheme="minorHAnsi" w:cstheme="minorHAnsi"/>
          <w:sz w:val="18"/>
          <w:szCs w:val="18"/>
        </w:rPr>
      </w:pPr>
      <w:r w:rsidRPr="005B2081">
        <w:rPr>
          <w:rFonts w:asciiTheme="minorHAnsi" w:hAnsiTheme="minorHAnsi" w:cstheme="minorHAnsi"/>
          <w:b/>
          <w:sz w:val="18"/>
          <w:szCs w:val="18"/>
        </w:rPr>
        <w:t>Confidentiality</w:t>
      </w:r>
      <w:r w:rsidRPr="005B2081">
        <w:rPr>
          <w:rFonts w:asciiTheme="minorHAnsi" w:hAnsiTheme="minorHAnsi" w:cstheme="minorHAnsi"/>
          <w:sz w:val="18"/>
          <w:szCs w:val="18"/>
        </w:rPr>
        <w:t xml:space="preserve"> </w:t>
      </w:r>
    </w:p>
    <w:p w14:paraId="5A8E93EA" w14:textId="77777777" w:rsidR="00C42174" w:rsidRDefault="00C42174" w:rsidP="001B7A69">
      <w:pPr>
        <w:pStyle w:val="NumberedPara2"/>
        <w:numPr>
          <w:ilvl w:val="0"/>
          <w:numId w:val="0"/>
        </w:numPr>
        <w:ind w:left="1440"/>
        <w:rPr>
          <w:rFonts w:asciiTheme="minorHAnsi" w:hAnsiTheme="minorHAnsi" w:cstheme="minorHAnsi"/>
          <w:sz w:val="18"/>
          <w:szCs w:val="18"/>
        </w:rPr>
      </w:pPr>
      <w:r>
        <w:rPr>
          <w:rFonts w:asciiTheme="minorHAnsi" w:hAnsiTheme="minorHAnsi" w:cstheme="minorHAnsi"/>
          <w:sz w:val="18"/>
          <w:szCs w:val="18"/>
        </w:rPr>
        <w:t xml:space="preserve">The </w:t>
      </w:r>
      <w:proofErr w:type="gramStart"/>
      <w:r>
        <w:rPr>
          <w:rFonts w:asciiTheme="minorHAnsi" w:hAnsiTheme="minorHAnsi" w:cstheme="minorHAnsi"/>
          <w:sz w:val="18"/>
          <w:szCs w:val="18"/>
        </w:rPr>
        <w:t>City</w:t>
      </w:r>
      <w:proofErr w:type="gramEnd"/>
      <w:r w:rsidRPr="005B2081">
        <w:rPr>
          <w:rFonts w:asciiTheme="minorHAnsi" w:hAnsiTheme="minorHAnsi" w:cstheme="minorHAnsi"/>
          <w:sz w:val="18"/>
          <w:szCs w:val="18"/>
        </w:rPr>
        <w:t xml:space="preserve"> will take all reasonable steps to protect the identity of the person making a </w:t>
      </w:r>
      <w:r>
        <w:rPr>
          <w:rFonts w:asciiTheme="minorHAnsi" w:hAnsiTheme="minorHAnsi" w:cstheme="minorHAnsi"/>
          <w:sz w:val="18"/>
          <w:szCs w:val="18"/>
        </w:rPr>
        <w:t>PID.</w:t>
      </w:r>
      <w:r w:rsidRPr="005B2081">
        <w:rPr>
          <w:rFonts w:asciiTheme="minorHAnsi" w:hAnsiTheme="minorHAnsi" w:cstheme="minorHAnsi"/>
          <w:sz w:val="18"/>
          <w:szCs w:val="18"/>
        </w:rPr>
        <w:t xml:space="preserve"> </w:t>
      </w:r>
    </w:p>
    <w:p w14:paraId="2ACD4DCD" w14:textId="77777777" w:rsidR="00C42174" w:rsidRDefault="00C42174" w:rsidP="001B7A69">
      <w:pPr>
        <w:pStyle w:val="NumberedPara2"/>
        <w:numPr>
          <w:ilvl w:val="0"/>
          <w:numId w:val="0"/>
        </w:numPr>
        <w:ind w:left="1440" w:hanging="148"/>
        <w:rPr>
          <w:sz w:val="18"/>
          <w:szCs w:val="18"/>
        </w:rPr>
      </w:pPr>
      <w:r>
        <w:rPr>
          <w:rFonts w:asciiTheme="minorHAnsi" w:hAnsiTheme="minorHAnsi" w:cstheme="minorHAnsi"/>
          <w:sz w:val="18"/>
          <w:szCs w:val="18"/>
        </w:rPr>
        <w:t xml:space="preserve">   </w:t>
      </w:r>
      <w:r w:rsidRPr="006864D1">
        <w:rPr>
          <w:sz w:val="18"/>
          <w:szCs w:val="18"/>
        </w:rPr>
        <w:t xml:space="preserve">The Act prohibits any person who receives information via a </w:t>
      </w:r>
      <w:r>
        <w:rPr>
          <w:sz w:val="18"/>
          <w:szCs w:val="18"/>
        </w:rPr>
        <w:t>PID</w:t>
      </w:r>
      <w:r w:rsidRPr="006864D1">
        <w:rPr>
          <w:sz w:val="18"/>
          <w:szCs w:val="18"/>
        </w:rPr>
        <w:t xml:space="preserve"> from disclosing the content, or information about the content, of that disclosure, or the identity of the person making it, except in certain limited circumstances. Disclosure of information in breach of section 52 or 53 constitutes an offence that is punishable by a maximum fine of 120 penalty units or imprisonment for 12 months or both for a natural person and 600 penalty units for a body corporate. </w:t>
      </w:r>
    </w:p>
    <w:p w14:paraId="212E8A7D" w14:textId="77777777" w:rsidR="00C42174" w:rsidRDefault="00C42174" w:rsidP="001B7A69">
      <w:pPr>
        <w:pStyle w:val="NumberedPara2"/>
        <w:numPr>
          <w:ilvl w:val="0"/>
          <w:numId w:val="0"/>
        </w:numPr>
        <w:ind w:left="1440"/>
        <w:rPr>
          <w:sz w:val="18"/>
          <w:szCs w:val="18"/>
        </w:rPr>
      </w:pPr>
      <w:r w:rsidRPr="006864D1">
        <w:rPr>
          <w:sz w:val="18"/>
          <w:szCs w:val="18"/>
        </w:rPr>
        <w:t xml:space="preserve">The circumstances in which a person may disclose information obtained about a </w:t>
      </w:r>
      <w:r>
        <w:rPr>
          <w:sz w:val="18"/>
          <w:szCs w:val="18"/>
        </w:rPr>
        <w:t>PID</w:t>
      </w:r>
      <w:r w:rsidRPr="006864D1">
        <w:rPr>
          <w:sz w:val="18"/>
          <w:szCs w:val="18"/>
        </w:rPr>
        <w:t xml:space="preserve"> include circumstances where: </w:t>
      </w:r>
    </w:p>
    <w:p w14:paraId="6C903A27" w14:textId="77777777" w:rsidR="00A44FD8" w:rsidRDefault="00A44FD8" w:rsidP="001B7A69">
      <w:pPr>
        <w:pStyle w:val="NumberedPara2"/>
        <w:numPr>
          <w:ilvl w:val="0"/>
          <w:numId w:val="45"/>
        </w:numPr>
        <w:ind w:left="2160"/>
        <w:rPr>
          <w:sz w:val="18"/>
          <w:szCs w:val="18"/>
        </w:rPr>
      </w:pPr>
      <w:r w:rsidRPr="00A44FD8">
        <w:rPr>
          <w:rFonts w:asciiTheme="minorHAnsi" w:hAnsiTheme="minorHAnsi" w:cstheme="minorHAnsi"/>
          <w:color w:val="221E1F"/>
          <w:sz w:val="18"/>
          <w:szCs w:val="18"/>
          <w:shd w:val="clear" w:color="auto" w:fill="FFFFFF"/>
        </w:rPr>
        <w:t>The discloser or PID Co-ordinator has obtained consent from IBAC, in writing, to the disclosure of their identity</w:t>
      </w:r>
      <w:r>
        <w:rPr>
          <w:sz w:val="18"/>
          <w:szCs w:val="18"/>
        </w:rPr>
        <w:t>.</w:t>
      </w:r>
    </w:p>
    <w:p w14:paraId="03E371E5" w14:textId="10D69003" w:rsidR="00C42174" w:rsidRDefault="00C42174" w:rsidP="001B7A69">
      <w:pPr>
        <w:pStyle w:val="NumberedPara2"/>
        <w:numPr>
          <w:ilvl w:val="0"/>
          <w:numId w:val="45"/>
        </w:numPr>
        <w:ind w:left="2160"/>
        <w:rPr>
          <w:sz w:val="18"/>
          <w:szCs w:val="18"/>
        </w:rPr>
      </w:pPr>
      <w:r w:rsidRPr="006864D1">
        <w:rPr>
          <w:sz w:val="18"/>
          <w:szCs w:val="18"/>
        </w:rPr>
        <w:t xml:space="preserve">The IBAC has determined that an assessable disclosure is not a </w:t>
      </w:r>
      <w:r>
        <w:rPr>
          <w:sz w:val="18"/>
          <w:szCs w:val="18"/>
        </w:rPr>
        <w:t>PID</w:t>
      </w:r>
      <w:r w:rsidRPr="006864D1">
        <w:rPr>
          <w:sz w:val="18"/>
          <w:szCs w:val="18"/>
        </w:rPr>
        <w:t xml:space="preserve"> (then </w:t>
      </w:r>
      <w:r w:rsidR="00A44FD8">
        <w:rPr>
          <w:sz w:val="18"/>
          <w:szCs w:val="18"/>
        </w:rPr>
        <w:t xml:space="preserve">some </w:t>
      </w:r>
      <w:r w:rsidRPr="006864D1">
        <w:rPr>
          <w:sz w:val="18"/>
          <w:szCs w:val="18"/>
        </w:rPr>
        <w:t>confidentiality provisions cease to apply</w:t>
      </w:r>
      <w:r w:rsidR="008E3137" w:rsidRPr="006864D1">
        <w:rPr>
          <w:sz w:val="18"/>
          <w:szCs w:val="18"/>
        </w:rPr>
        <w:t>).</w:t>
      </w:r>
      <w:r w:rsidRPr="006864D1">
        <w:rPr>
          <w:sz w:val="18"/>
          <w:szCs w:val="18"/>
        </w:rPr>
        <w:t xml:space="preserve"> </w:t>
      </w:r>
    </w:p>
    <w:p w14:paraId="479501EF" w14:textId="0457F4E5" w:rsidR="00C42174" w:rsidRDefault="00C42174" w:rsidP="001B7A69">
      <w:pPr>
        <w:pStyle w:val="NumberedPara2"/>
        <w:numPr>
          <w:ilvl w:val="0"/>
          <w:numId w:val="45"/>
        </w:numPr>
        <w:ind w:left="2160"/>
        <w:rPr>
          <w:sz w:val="18"/>
          <w:szCs w:val="18"/>
        </w:rPr>
      </w:pPr>
      <w:r w:rsidRPr="006864D1">
        <w:rPr>
          <w:sz w:val="18"/>
          <w:szCs w:val="18"/>
        </w:rPr>
        <w:t xml:space="preserve">It is necessary for the purpose of the exercise of </w:t>
      </w:r>
      <w:r>
        <w:rPr>
          <w:sz w:val="18"/>
          <w:szCs w:val="18"/>
        </w:rPr>
        <w:t>the City’s</w:t>
      </w:r>
      <w:r w:rsidRPr="006864D1">
        <w:rPr>
          <w:sz w:val="18"/>
          <w:szCs w:val="18"/>
        </w:rPr>
        <w:t xml:space="preserve"> functions under the </w:t>
      </w:r>
      <w:r w:rsidR="008E3137" w:rsidRPr="006864D1">
        <w:rPr>
          <w:sz w:val="18"/>
          <w:szCs w:val="18"/>
        </w:rPr>
        <w:t>Act.</w:t>
      </w:r>
      <w:r w:rsidRPr="006864D1">
        <w:rPr>
          <w:sz w:val="18"/>
          <w:szCs w:val="18"/>
        </w:rPr>
        <w:t xml:space="preserve"> </w:t>
      </w:r>
    </w:p>
    <w:p w14:paraId="3A77F9F4" w14:textId="5A4796D1" w:rsidR="00C42174" w:rsidRDefault="00C42174" w:rsidP="001B7A69">
      <w:pPr>
        <w:pStyle w:val="NumberedPara2"/>
        <w:numPr>
          <w:ilvl w:val="0"/>
          <w:numId w:val="45"/>
        </w:numPr>
        <w:ind w:left="2160"/>
        <w:rPr>
          <w:sz w:val="18"/>
          <w:szCs w:val="18"/>
        </w:rPr>
      </w:pPr>
      <w:r w:rsidRPr="006864D1">
        <w:rPr>
          <w:sz w:val="18"/>
          <w:szCs w:val="18"/>
        </w:rPr>
        <w:t xml:space="preserve">It is necessary for the purpose of obtaining legal </w:t>
      </w:r>
      <w:r w:rsidR="008E3137" w:rsidRPr="006864D1">
        <w:rPr>
          <w:sz w:val="18"/>
          <w:szCs w:val="18"/>
        </w:rPr>
        <w:t>advice.</w:t>
      </w:r>
    </w:p>
    <w:p w14:paraId="27BCCE19" w14:textId="3184539B" w:rsidR="00C42174" w:rsidRDefault="00C42174" w:rsidP="001B7A69">
      <w:pPr>
        <w:pStyle w:val="NumberedPara2"/>
        <w:numPr>
          <w:ilvl w:val="0"/>
          <w:numId w:val="45"/>
        </w:numPr>
        <w:ind w:left="2160"/>
        <w:rPr>
          <w:sz w:val="18"/>
          <w:szCs w:val="18"/>
        </w:rPr>
      </w:pPr>
      <w:r w:rsidRPr="006864D1">
        <w:rPr>
          <w:sz w:val="18"/>
          <w:szCs w:val="18"/>
        </w:rPr>
        <w:t>It is necessary to use an interpreter for persons who require such assistance</w:t>
      </w:r>
      <w:r w:rsidR="008E3137">
        <w:rPr>
          <w:sz w:val="18"/>
          <w:szCs w:val="18"/>
        </w:rPr>
        <w:t>.</w:t>
      </w:r>
      <w:r w:rsidRPr="006864D1">
        <w:rPr>
          <w:sz w:val="18"/>
          <w:szCs w:val="18"/>
        </w:rPr>
        <w:t xml:space="preserve"> </w:t>
      </w:r>
    </w:p>
    <w:p w14:paraId="113B615D" w14:textId="30C0ED5D" w:rsidR="00C42174" w:rsidRDefault="00C42174" w:rsidP="001B7A69">
      <w:pPr>
        <w:pStyle w:val="NumberedPara2"/>
        <w:numPr>
          <w:ilvl w:val="0"/>
          <w:numId w:val="45"/>
        </w:numPr>
        <w:ind w:left="2160"/>
        <w:rPr>
          <w:sz w:val="18"/>
          <w:szCs w:val="18"/>
        </w:rPr>
      </w:pPr>
      <w:r w:rsidRPr="006864D1">
        <w:rPr>
          <w:sz w:val="18"/>
          <w:szCs w:val="18"/>
        </w:rPr>
        <w:t>The information is disclosed to a parent or guardian of a person who is under 18 years of age</w:t>
      </w:r>
      <w:r w:rsidR="008E3137">
        <w:rPr>
          <w:sz w:val="18"/>
          <w:szCs w:val="18"/>
        </w:rPr>
        <w:t>.</w:t>
      </w:r>
      <w:r w:rsidRPr="006864D1">
        <w:rPr>
          <w:sz w:val="18"/>
          <w:szCs w:val="18"/>
        </w:rPr>
        <w:t xml:space="preserve"> </w:t>
      </w:r>
    </w:p>
    <w:p w14:paraId="2E12DCD1" w14:textId="77777777" w:rsidR="00C42174" w:rsidRDefault="00C42174" w:rsidP="001B7A69">
      <w:pPr>
        <w:pStyle w:val="NumberedPara2"/>
        <w:numPr>
          <w:ilvl w:val="0"/>
          <w:numId w:val="45"/>
        </w:numPr>
        <w:ind w:left="2160"/>
        <w:rPr>
          <w:sz w:val="18"/>
          <w:szCs w:val="18"/>
        </w:rPr>
      </w:pPr>
      <w:r w:rsidRPr="006864D1">
        <w:rPr>
          <w:sz w:val="18"/>
          <w:szCs w:val="18"/>
        </w:rPr>
        <w:t xml:space="preserve">The information is disclosed to an independent person for the purpose of enabling a person who is suffering a disability to understand an obligation under the Act. </w:t>
      </w:r>
    </w:p>
    <w:p w14:paraId="24AE01F6" w14:textId="77777777" w:rsidR="00C42174" w:rsidRDefault="00C42174" w:rsidP="001B7A69">
      <w:pPr>
        <w:pStyle w:val="NumberedPara2"/>
        <w:numPr>
          <w:ilvl w:val="0"/>
          <w:numId w:val="0"/>
        </w:numPr>
        <w:ind w:left="1292"/>
        <w:rPr>
          <w:sz w:val="18"/>
          <w:szCs w:val="18"/>
        </w:rPr>
      </w:pPr>
      <w:r w:rsidRPr="006864D1">
        <w:rPr>
          <w:sz w:val="18"/>
          <w:szCs w:val="18"/>
        </w:rPr>
        <w:t xml:space="preserve">While </w:t>
      </w:r>
      <w:r>
        <w:rPr>
          <w:sz w:val="18"/>
          <w:szCs w:val="18"/>
        </w:rPr>
        <w:t xml:space="preserve">the City </w:t>
      </w:r>
      <w:r w:rsidRPr="006864D1">
        <w:rPr>
          <w:sz w:val="18"/>
          <w:szCs w:val="18"/>
        </w:rPr>
        <w:t xml:space="preserve">is required to include certain information about </w:t>
      </w:r>
      <w:r>
        <w:rPr>
          <w:sz w:val="18"/>
          <w:szCs w:val="18"/>
        </w:rPr>
        <w:t>PIDs</w:t>
      </w:r>
      <w:r w:rsidRPr="006864D1">
        <w:rPr>
          <w:sz w:val="18"/>
          <w:szCs w:val="18"/>
        </w:rPr>
        <w:t xml:space="preserve"> in its Annual Report, the Act prohibits the inclusion of particulars in any report or recommendation</w:t>
      </w:r>
      <w:r>
        <w:rPr>
          <w:sz w:val="18"/>
          <w:szCs w:val="18"/>
        </w:rPr>
        <w:t xml:space="preserve"> </w:t>
      </w:r>
      <w:r w:rsidRPr="008C251C">
        <w:rPr>
          <w:sz w:val="18"/>
          <w:szCs w:val="18"/>
        </w:rPr>
        <w:t xml:space="preserve">that are likely to lead to the identification of the discloser or the person who is the subject of the disclosure. </w:t>
      </w:r>
    </w:p>
    <w:p w14:paraId="140E160C" w14:textId="77777777" w:rsidR="006829B1" w:rsidRDefault="00C42174" w:rsidP="006829B1">
      <w:pPr>
        <w:pStyle w:val="NumberedPara2"/>
        <w:numPr>
          <w:ilvl w:val="2"/>
          <w:numId w:val="0"/>
        </w:numPr>
        <w:ind w:left="1292"/>
        <w:rPr>
          <w:sz w:val="18"/>
          <w:szCs w:val="18"/>
        </w:rPr>
      </w:pPr>
      <w:r w:rsidRPr="287FB49E">
        <w:rPr>
          <w:sz w:val="18"/>
          <w:szCs w:val="18"/>
        </w:rPr>
        <w:t xml:space="preserve">The </w:t>
      </w:r>
      <w:proofErr w:type="gramStart"/>
      <w:r w:rsidRPr="287FB49E">
        <w:rPr>
          <w:sz w:val="18"/>
          <w:szCs w:val="18"/>
        </w:rPr>
        <w:t>City</w:t>
      </w:r>
      <w:proofErr w:type="gramEnd"/>
      <w:r w:rsidRPr="287FB49E">
        <w:rPr>
          <w:sz w:val="18"/>
          <w:szCs w:val="18"/>
        </w:rPr>
        <w:t xml:space="preserve"> will ensure all files, whether paper or electronic, are kept in a secure place and can only be accessed by the PID Co</w:t>
      </w:r>
      <w:r w:rsidR="6B85C289" w:rsidRPr="287FB49E">
        <w:rPr>
          <w:sz w:val="18"/>
          <w:szCs w:val="18"/>
        </w:rPr>
        <w:t>-</w:t>
      </w:r>
      <w:r w:rsidRPr="287FB49E">
        <w:rPr>
          <w:sz w:val="18"/>
          <w:szCs w:val="18"/>
        </w:rPr>
        <w:t>ordinator, Manager Governance (if acting as the PID Co</w:t>
      </w:r>
      <w:r w:rsidR="0B0AE307" w:rsidRPr="287FB49E">
        <w:rPr>
          <w:sz w:val="18"/>
          <w:szCs w:val="18"/>
        </w:rPr>
        <w:t>-</w:t>
      </w:r>
      <w:r w:rsidRPr="287FB49E">
        <w:rPr>
          <w:sz w:val="18"/>
          <w:szCs w:val="18"/>
        </w:rPr>
        <w:t xml:space="preserve">ordinator) or the Welfare Manager (in relation to welfare matters). The Welfare Manager will be given access only to those files which relate to the discloser in respect of whom, and the disclosure in respect of which, they have been appointed. </w:t>
      </w:r>
    </w:p>
    <w:p w14:paraId="3F6654F2" w14:textId="3178D577" w:rsidR="005B2081" w:rsidRPr="005B2081" w:rsidRDefault="005B2081" w:rsidP="006829B1">
      <w:pPr>
        <w:pStyle w:val="NumberedPara2"/>
        <w:numPr>
          <w:ilvl w:val="0"/>
          <w:numId w:val="46"/>
        </w:numPr>
        <w:rPr>
          <w:rFonts w:asciiTheme="minorHAnsi" w:hAnsiTheme="minorHAnsi" w:cstheme="minorHAnsi"/>
          <w:b/>
          <w:sz w:val="18"/>
          <w:szCs w:val="18"/>
        </w:rPr>
      </w:pPr>
      <w:r w:rsidRPr="005B2081">
        <w:rPr>
          <w:rFonts w:asciiTheme="minorHAnsi" w:hAnsiTheme="minorHAnsi" w:cstheme="minorHAnsi"/>
          <w:b/>
          <w:sz w:val="18"/>
          <w:szCs w:val="18"/>
        </w:rPr>
        <w:t>Investigations</w:t>
      </w:r>
    </w:p>
    <w:p w14:paraId="53D5AC18" w14:textId="7761C965" w:rsidR="00C77F5C"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Where the </w:t>
      </w:r>
      <w:r w:rsidR="00941112" w:rsidRPr="287FB49E">
        <w:rPr>
          <w:rFonts w:asciiTheme="minorHAnsi" w:hAnsiTheme="minorHAnsi" w:cstheme="minorBidi"/>
          <w:sz w:val="18"/>
          <w:szCs w:val="18"/>
        </w:rPr>
        <w:t>PID Co</w:t>
      </w:r>
      <w:r w:rsidR="4C37E490"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determines that a disclosure is not a </w:t>
      </w:r>
      <w:r w:rsidR="000E7098" w:rsidRPr="287FB49E">
        <w:rPr>
          <w:rFonts w:asciiTheme="minorHAnsi" w:hAnsiTheme="minorHAnsi" w:cstheme="minorBidi"/>
          <w:sz w:val="18"/>
          <w:szCs w:val="18"/>
        </w:rPr>
        <w:t xml:space="preserve">PID under </w:t>
      </w:r>
      <w:r w:rsidRPr="287FB49E">
        <w:rPr>
          <w:rFonts w:asciiTheme="minorHAnsi" w:hAnsiTheme="minorHAnsi" w:cstheme="minorBidi"/>
          <w:sz w:val="18"/>
          <w:szCs w:val="18"/>
        </w:rPr>
        <w:t xml:space="preserve">Part 2 of the Act, </w:t>
      </w:r>
      <w:r w:rsidR="00C77F5C" w:rsidRPr="287FB49E">
        <w:rPr>
          <w:rFonts w:asciiTheme="minorHAnsi" w:hAnsiTheme="minorHAnsi" w:cstheme="minorBidi"/>
          <w:sz w:val="18"/>
          <w:szCs w:val="18"/>
        </w:rPr>
        <w:t xml:space="preserve">but still involves alleged staff misconduct, </w:t>
      </w:r>
      <w:r w:rsidRPr="287FB49E">
        <w:rPr>
          <w:rFonts w:asciiTheme="minorHAnsi" w:hAnsiTheme="minorHAnsi" w:cstheme="minorBidi"/>
          <w:sz w:val="18"/>
          <w:szCs w:val="18"/>
        </w:rPr>
        <w:t xml:space="preserve">the </w:t>
      </w:r>
      <w:r w:rsidR="000E7098" w:rsidRPr="287FB49E">
        <w:rPr>
          <w:rFonts w:asciiTheme="minorHAnsi" w:hAnsiTheme="minorHAnsi" w:cstheme="minorBidi"/>
          <w:sz w:val="18"/>
          <w:szCs w:val="18"/>
        </w:rPr>
        <w:t xml:space="preserve">PID </w:t>
      </w:r>
      <w:r w:rsidRPr="287FB49E">
        <w:rPr>
          <w:rFonts w:asciiTheme="minorHAnsi" w:hAnsiTheme="minorHAnsi" w:cstheme="minorBidi"/>
          <w:sz w:val="18"/>
          <w:szCs w:val="18"/>
        </w:rPr>
        <w:t>Co</w:t>
      </w:r>
      <w:r w:rsidR="40C6BF1C"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may </w:t>
      </w:r>
      <w:r w:rsidR="00C77F5C" w:rsidRPr="287FB49E">
        <w:rPr>
          <w:rFonts w:asciiTheme="minorHAnsi" w:hAnsiTheme="minorHAnsi" w:cstheme="minorBidi"/>
          <w:sz w:val="18"/>
          <w:szCs w:val="18"/>
        </w:rPr>
        <w:t xml:space="preserve">refer the matter to </w:t>
      </w:r>
      <w:r w:rsidR="00C95957" w:rsidRPr="287FB49E">
        <w:rPr>
          <w:rFonts w:asciiTheme="minorHAnsi" w:hAnsiTheme="minorHAnsi" w:cstheme="minorBidi"/>
          <w:sz w:val="18"/>
          <w:szCs w:val="18"/>
        </w:rPr>
        <w:t xml:space="preserve">the Policy </w:t>
      </w:r>
      <w:r w:rsidR="007E50D0" w:rsidRPr="287FB49E">
        <w:rPr>
          <w:rFonts w:asciiTheme="minorHAnsi" w:hAnsiTheme="minorHAnsi" w:cstheme="minorBidi"/>
          <w:sz w:val="18"/>
          <w:szCs w:val="18"/>
        </w:rPr>
        <w:t xml:space="preserve">&amp; Workplace Relations Team (or its equivalent) to carry out a disciplinary investigation in accordance with </w:t>
      </w:r>
      <w:r w:rsidR="000E7098" w:rsidRPr="287FB49E">
        <w:rPr>
          <w:rFonts w:asciiTheme="minorHAnsi" w:hAnsiTheme="minorHAnsi" w:cstheme="minorBidi"/>
          <w:sz w:val="18"/>
          <w:szCs w:val="18"/>
        </w:rPr>
        <w:t xml:space="preserve">the City’s </w:t>
      </w:r>
      <w:r w:rsidR="006F69A7" w:rsidRPr="287FB49E">
        <w:rPr>
          <w:rFonts w:asciiTheme="minorHAnsi" w:hAnsiTheme="minorHAnsi" w:cstheme="minorBidi"/>
          <w:sz w:val="18"/>
          <w:szCs w:val="18"/>
        </w:rPr>
        <w:t xml:space="preserve">policies and requirements. </w:t>
      </w:r>
    </w:p>
    <w:p w14:paraId="1331CA3B" w14:textId="2ED56C2B" w:rsidR="005B6DE1" w:rsidRDefault="005B6DE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If the disclosure is to be handled as a </w:t>
      </w:r>
      <w:r w:rsidR="00EB5354" w:rsidRPr="287FB49E">
        <w:rPr>
          <w:rFonts w:asciiTheme="minorHAnsi" w:hAnsiTheme="minorHAnsi" w:cstheme="minorBidi"/>
          <w:sz w:val="18"/>
          <w:szCs w:val="18"/>
        </w:rPr>
        <w:t>normal complaint, then the PID Co</w:t>
      </w:r>
      <w:r w:rsidR="548F3C30" w:rsidRPr="287FB49E">
        <w:rPr>
          <w:rFonts w:asciiTheme="minorHAnsi" w:hAnsiTheme="minorHAnsi" w:cstheme="minorBidi"/>
          <w:sz w:val="18"/>
          <w:szCs w:val="18"/>
        </w:rPr>
        <w:t>-</w:t>
      </w:r>
      <w:r w:rsidR="00EB5354" w:rsidRPr="287FB49E">
        <w:rPr>
          <w:rFonts w:asciiTheme="minorHAnsi" w:hAnsiTheme="minorHAnsi" w:cstheme="minorBidi"/>
          <w:sz w:val="18"/>
          <w:szCs w:val="18"/>
        </w:rPr>
        <w:t xml:space="preserve">ordinator will apply the City’s </w:t>
      </w:r>
      <w:r w:rsidR="00EB5354" w:rsidRPr="287FB49E">
        <w:rPr>
          <w:rFonts w:asciiTheme="minorHAnsi" w:hAnsiTheme="minorHAnsi" w:cstheme="minorBidi"/>
          <w:i/>
          <w:iCs/>
          <w:sz w:val="18"/>
          <w:szCs w:val="18"/>
        </w:rPr>
        <w:t>Internal Review of Complaints Procedure</w:t>
      </w:r>
      <w:r w:rsidR="00AC1BA5" w:rsidRPr="287FB49E">
        <w:rPr>
          <w:rFonts w:asciiTheme="minorHAnsi" w:hAnsiTheme="minorHAnsi" w:cstheme="minorBidi"/>
          <w:i/>
          <w:iCs/>
          <w:sz w:val="18"/>
          <w:szCs w:val="18"/>
        </w:rPr>
        <w:t xml:space="preserve">, </w:t>
      </w:r>
      <w:r w:rsidR="00AC1BA5" w:rsidRPr="287FB49E">
        <w:rPr>
          <w:rFonts w:asciiTheme="minorHAnsi" w:hAnsiTheme="minorHAnsi" w:cstheme="minorBidi"/>
          <w:sz w:val="18"/>
          <w:szCs w:val="18"/>
        </w:rPr>
        <w:t>as appropriate</w:t>
      </w:r>
      <w:r w:rsidR="00AC1BA5" w:rsidRPr="287FB49E">
        <w:rPr>
          <w:rFonts w:asciiTheme="minorHAnsi" w:hAnsiTheme="minorHAnsi" w:cstheme="minorBidi"/>
          <w:i/>
          <w:iCs/>
          <w:sz w:val="18"/>
          <w:szCs w:val="18"/>
        </w:rPr>
        <w:t>.</w:t>
      </w:r>
    </w:p>
    <w:p w14:paraId="3A4ABBA9" w14:textId="3DFF367F" w:rsidR="00774458" w:rsidRDefault="003E5283"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If the PID Co</w:t>
      </w:r>
      <w:r w:rsidR="313AB1E6"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refers a disclosure to the IBAC, and the IBAC </w:t>
      </w:r>
      <w:r w:rsidR="008D39CA" w:rsidRPr="287FB49E">
        <w:rPr>
          <w:rFonts w:asciiTheme="minorHAnsi" w:hAnsiTheme="minorHAnsi" w:cstheme="minorBidi"/>
          <w:sz w:val="18"/>
          <w:szCs w:val="18"/>
        </w:rPr>
        <w:t>determines that the disclosure is a PID, IBA</w:t>
      </w:r>
      <w:r w:rsidR="00B120F4" w:rsidRPr="287FB49E">
        <w:rPr>
          <w:rFonts w:asciiTheme="minorHAnsi" w:hAnsiTheme="minorHAnsi" w:cstheme="minorBidi"/>
          <w:sz w:val="18"/>
          <w:szCs w:val="18"/>
        </w:rPr>
        <w:t>C may undertake an investigation.  In this case, the PID Co</w:t>
      </w:r>
      <w:r w:rsidR="1B19DA66" w:rsidRPr="287FB49E">
        <w:rPr>
          <w:rFonts w:asciiTheme="minorHAnsi" w:hAnsiTheme="minorHAnsi" w:cstheme="minorBidi"/>
          <w:sz w:val="18"/>
          <w:szCs w:val="18"/>
        </w:rPr>
        <w:t>-</w:t>
      </w:r>
      <w:r w:rsidR="00B120F4" w:rsidRPr="287FB49E">
        <w:rPr>
          <w:rFonts w:asciiTheme="minorHAnsi" w:hAnsiTheme="minorHAnsi" w:cstheme="minorBidi"/>
          <w:sz w:val="18"/>
          <w:szCs w:val="18"/>
        </w:rPr>
        <w:t xml:space="preserve">ordinator will assist the IBAC to the extent and in the manner required by IBAC. </w:t>
      </w:r>
    </w:p>
    <w:p w14:paraId="04FCB5F2" w14:textId="28CA17AA" w:rsidR="004419D8" w:rsidRPr="00F07A8F" w:rsidRDefault="00FB769E" w:rsidP="003D774C">
      <w:pPr>
        <w:pStyle w:val="NumberedPara3"/>
        <w:numPr>
          <w:ilvl w:val="0"/>
          <w:numId w:val="0"/>
        </w:numPr>
        <w:ind w:left="1440"/>
        <w:rPr>
          <w:rFonts w:asciiTheme="minorHAnsi" w:hAnsiTheme="minorHAnsi" w:cstheme="minorHAnsi"/>
          <w:sz w:val="18"/>
          <w:szCs w:val="18"/>
        </w:rPr>
      </w:pPr>
      <w:r>
        <w:rPr>
          <w:rFonts w:asciiTheme="minorHAnsi" w:hAnsiTheme="minorHAnsi" w:cstheme="minorHAnsi"/>
          <w:sz w:val="18"/>
          <w:szCs w:val="18"/>
        </w:rPr>
        <w:t xml:space="preserve">The IBAC may also decide to refer the matter to the City to investigate, with the consent of the </w:t>
      </w:r>
      <w:r w:rsidR="009A3C78">
        <w:rPr>
          <w:rFonts w:asciiTheme="minorHAnsi" w:hAnsiTheme="minorHAnsi" w:cstheme="minorHAnsi"/>
          <w:sz w:val="18"/>
          <w:szCs w:val="18"/>
        </w:rPr>
        <w:t xml:space="preserve">person making the PID.  In that case, </w:t>
      </w:r>
      <w:r w:rsidR="008A542B">
        <w:rPr>
          <w:rFonts w:asciiTheme="minorHAnsi" w:hAnsiTheme="minorHAnsi" w:cstheme="minorHAnsi"/>
          <w:sz w:val="18"/>
          <w:szCs w:val="18"/>
        </w:rPr>
        <w:t xml:space="preserve">generally </w:t>
      </w:r>
      <w:r w:rsidR="009A3C78">
        <w:rPr>
          <w:rFonts w:asciiTheme="minorHAnsi" w:hAnsiTheme="minorHAnsi" w:cstheme="minorHAnsi"/>
          <w:sz w:val="18"/>
          <w:szCs w:val="18"/>
        </w:rPr>
        <w:t>the PID Co</w:t>
      </w:r>
      <w:r w:rsidR="00B30E97">
        <w:rPr>
          <w:rFonts w:asciiTheme="minorHAnsi" w:hAnsiTheme="minorHAnsi" w:cstheme="minorHAnsi"/>
          <w:sz w:val="18"/>
          <w:szCs w:val="18"/>
        </w:rPr>
        <w:t>-</w:t>
      </w:r>
      <w:r w:rsidR="009A3C78">
        <w:rPr>
          <w:rFonts w:asciiTheme="minorHAnsi" w:hAnsiTheme="minorHAnsi" w:cstheme="minorHAnsi"/>
          <w:sz w:val="18"/>
          <w:szCs w:val="18"/>
        </w:rPr>
        <w:t>ordinator is responsible for the carriage of the investigation</w:t>
      </w:r>
      <w:r w:rsidR="001E1C4E">
        <w:rPr>
          <w:rFonts w:asciiTheme="minorHAnsi" w:hAnsiTheme="minorHAnsi" w:cstheme="minorHAnsi"/>
          <w:sz w:val="18"/>
          <w:szCs w:val="18"/>
        </w:rPr>
        <w:t xml:space="preserve">, and will </w:t>
      </w:r>
      <w:r w:rsidR="00A2211D">
        <w:rPr>
          <w:rFonts w:asciiTheme="minorHAnsi" w:hAnsiTheme="minorHAnsi" w:cstheme="minorHAnsi"/>
          <w:sz w:val="18"/>
          <w:szCs w:val="18"/>
        </w:rPr>
        <w:t xml:space="preserve">apply, as appropriate, the IBAC’s </w:t>
      </w:r>
      <w:r w:rsidR="00A2211D">
        <w:rPr>
          <w:rFonts w:asciiTheme="minorHAnsi" w:hAnsiTheme="minorHAnsi" w:cstheme="minorHAnsi"/>
          <w:i/>
          <w:iCs/>
          <w:sz w:val="18"/>
          <w:szCs w:val="18"/>
        </w:rPr>
        <w:t>Reference Guide</w:t>
      </w:r>
      <w:r w:rsidR="00F07A8F">
        <w:rPr>
          <w:rFonts w:asciiTheme="minorHAnsi" w:hAnsiTheme="minorHAnsi" w:cstheme="minorHAnsi"/>
          <w:i/>
          <w:iCs/>
          <w:sz w:val="18"/>
          <w:szCs w:val="18"/>
        </w:rPr>
        <w:t>: Managing and internal investigation into misconduct</w:t>
      </w:r>
      <w:r w:rsidR="00F07A8F">
        <w:rPr>
          <w:rFonts w:asciiTheme="minorHAnsi" w:hAnsiTheme="minorHAnsi" w:cstheme="minorHAnsi"/>
          <w:sz w:val="18"/>
          <w:szCs w:val="18"/>
        </w:rPr>
        <w:t xml:space="preserve"> or any other applicable guidance provided by the IBAC.</w:t>
      </w:r>
      <w:r w:rsidR="008F061F">
        <w:rPr>
          <w:rFonts w:asciiTheme="minorHAnsi" w:hAnsiTheme="minorHAnsi" w:cstheme="minorHAnsi"/>
          <w:sz w:val="18"/>
          <w:szCs w:val="18"/>
        </w:rPr>
        <w:t xml:space="preserve"> A copy of the Reference guide can be located on the IBAC website. </w:t>
      </w:r>
    </w:p>
    <w:p w14:paraId="2A0EE321" w14:textId="5F7D4258" w:rsidR="005B2081" w:rsidRPr="005B2081" w:rsidRDefault="005B2081" w:rsidP="003D774C">
      <w:pPr>
        <w:pStyle w:val="NumberedPara2"/>
        <w:numPr>
          <w:ilvl w:val="0"/>
          <w:numId w:val="46"/>
        </w:numPr>
        <w:rPr>
          <w:rFonts w:asciiTheme="minorHAnsi" w:hAnsiTheme="minorHAnsi" w:cstheme="minorHAnsi"/>
          <w:b/>
          <w:sz w:val="18"/>
          <w:szCs w:val="18"/>
        </w:rPr>
      </w:pPr>
      <w:r w:rsidRPr="005B2081">
        <w:rPr>
          <w:rFonts w:asciiTheme="minorHAnsi" w:hAnsiTheme="minorHAnsi" w:cstheme="minorHAnsi"/>
          <w:b/>
          <w:sz w:val="18"/>
          <w:szCs w:val="18"/>
        </w:rPr>
        <w:t>Managing the welfare of the person making the disclosure</w:t>
      </w:r>
      <w:r w:rsidRPr="005B2081">
        <w:rPr>
          <w:rFonts w:asciiTheme="minorHAnsi" w:hAnsiTheme="minorHAnsi" w:cstheme="minorHAnsi"/>
          <w:sz w:val="18"/>
          <w:szCs w:val="18"/>
        </w:rPr>
        <w:t xml:space="preserve"> </w:t>
      </w:r>
      <w:r w:rsidRPr="005B2081">
        <w:rPr>
          <w:rFonts w:asciiTheme="minorHAnsi" w:hAnsiTheme="minorHAnsi" w:cstheme="minorHAnsi"/>
          <w:b/>
          <w:sz w:val="18"/>
          <w:szCs w:val="18"/>
        </w:rPr>
        <w:t>and person who is the subject of the disclosure.</w:t>
      </w:r>
    </w:p>
    <w:p w14:paraId="182C2D7A" w14:textId="4496C65E" w:rsidR="005B2081" w:rsidRPr="005B2081" w:rsidRDefault="005B2081" w:rsidP="003D774C">
      <w:pPr>
        <w:pStyle w:val="NumberedPara3"/>
        <w:numPr>
          <w:ilvl w:val="0"/>
          <w:numId w:val="0"/>
        </w:numPr>
        <w:ind w:left="1440"/>
        <w:rPr>
          <w:rFonts w:asciiTheme="minorHAnsi" w:hAnsiTheme="minorHAnsi" w:cstheme="minorHAnsi"/>
          <w:sz w:val="18"/>
          <w:szCs w:val="18"/>
        </w:rPr>
      </w:pPr>
      <w:r w:rsidRPr="005B2081">
        <w:rPr>
          <w:rFonts w:asciiTheme="minorHAnsi" w:hAnsiTheme="minorHAnsi" w:cstheme="minorHAnsi"/>
          <w:sz w:val="18"/>
          <w:szCs w:val="18"/>
        </w:rPr>
        <w:t xml:space="preserve">All employees will be advised that it is an offence for a person to take detrimental action </w:t>
      </w:r>
      <w:r w:rsidR="009F1269">
        <w:rPr>
          <w:rFonts w:asciiTheme="minorHAnsi" w:hAnsiTheme="minorHAnsi" w:cstheme="minorHAnsi"/>
          <w:sz w:val="18"/>
          <w:szCs w:val="18"/>
        </w:rPr>
        <w:t xml:space="preserve">against someone </w:t>
      </w:r>
      <w:r w:rsidRPr="005B2081">
        <w:rPr>
          <w:rFonts w:asciiTheme="minorHAnsi" w:hAnsiTheme="minorHAnsi" w:cstheme="minorHAnsi"/>
          <w:sz w:val="18"/>
          <w:szCs w:val="18"/>
        </w:rPr>
        <w:t xml:space="preserve">in reprisal for </w:t>
      </w:r>
      <w:r w:rsidR="00962A4C">
        <w:rPr>
          <w:rFonts w:asciiTheme="minorHAnsi" w:hAnsiTheme="minorHAnsi" w:cstheme="minorHAnsi"/>
          <w:sz w:val="18"/>
          <w:szCs w:val="18"/>
        </w:rPr>
        <w:t xml:space="preserve">making </w:t>
      </w:r>
      <w:r w:rsidRPr="005B2081">
        <w:rPr>
          <w:rFonts w:asciiTheme="minorHAnsi" w:hAnsiTheme="minorHAnsi" w:cstheme="minorHAnsi"/>
          <w:sz w:val="18"/>
          <w:szCs w:val="18"/>
        </w:rPr>
        <w:t>a</w:t>
      </w:r>
      <w:r w:rsidR="00164E84">
        <w:rPr>
          <w:rFonts w:asciiTheme="minorHAnsi" w:hAnsiTheme="minorHAnsi" w:cstheme="minorHAnsi"/>
          <w:sz w:val="18"/>
          <w:szCs w:val="18"/>
        </w:rPr>
        <w:t xml:space="preserve"> </w:t>
      </w:r>
      <w:r w:rsidR="00272119">
        <w:rPr>
          <w:rFonts w:asciiTheme="minorHAnsi" w:hAnsiTheme="minorHAnsi" w:cstheme="minorHAnsi"/>
          <w:sz w:val="18"/>
          <w:szCs w:val="18"/>
        </w:rPr>
        <w:t>PID</w:t>
      </w:r>
      <w:r w:rsidRPr="005B2081">
        <w:rPr>
          <w:rFonts w:asciiTheme="minorHAnsi" w:hAnsiTheme="minorHAnsi" w:cstheme="minorHAnsi"/>
          <w:sz w:val="18"/>
          <w:szCs w:val="18"/>
        </w:rPr>
        <w:t xml:space="preserve">. </w:t>
      </w:r>
    </w:p>
    <w:p w14:paraId="71D9558B" w14:textId="6744D06C" w:rsidR="005B2081" w:rsidRPr="005B2081" w:rsidRDefault="005B2081" w:rsidP="003D774C">
      <w:pPr>
        <w:pStyle w:val="NumberedPara3"/>
        <w:numPr>
          <w:ilvl w:val="0"/>
          <w:numId w:val="0"/>
        </w:numPr>
        <w:ind w:left="1440"/>
        <w:rPr>
          <w:rFonts w:asciiTheme="minorHAnsi" w:hAnsiTheme="minorHAnsi" w:cstheme="minorHAnsi"/>
          <w:sz w:val="18"/>
          <w:szCs w:val="18"/>
        </w:rPr>
      </w:pPr>
      <w:r w:rsidRPr="005B2081">
        <w:rPr>
          <w:rFonts w:asciiTheme="minorHAnsi" w:hAnsiTheme="minorHAnsi" w:cstheme="minorHAnsi"/>
          <w:sz w:val="18"/>
          <w:szCs w:val="18"/>
        </w:rPr>
        <w:t xml:space="preserve">The taking of detrimental action can also be grounds for </w:t>
      </w:r>
      <w:proofErr w:type="gramStart"/>
      <w:r w:rsidR="001B4EE1">
        <w:rPr>
          <w:rFonts w:asciiTheme="minorHAnsi" w:hAnsiTheme="minorHAnsi" w:cstheme="minorHAnsi"/>
          <w:sz w:val="18"/>
          <w:szCs w:val="18"/>
        </w:rPr>
        <w:t>conducting an investigation into</w:t>
      </w:r>
      <w:proofErr w:type="gramEnd"/>
      <w:r w:rsidR="001B4EE1">
        <w:rPr>
          <w:rFonts w:asciiTheme="minorHAnsi" w:hAnsiTheme="minorHAnsi" w:cstheme="minorHAnsi"/>
          <w:sz w:val="18"/>
          <w:szCs w:val="18"/>
        </w:rPr>
        <w:t xml:space="preserve"> serious misconduct by the Policy and Workplace Relations team (or its equivalent)</w:t>
      </w:r>
      <w:r w:rsidRPr="005B2081">
        <w:rPr>
          <w:rFonts w:asciiTheme="minorHAnsi" w:hAnsiTheme="minorHAnsi" w:cstheme="minorHAnsi"/>
          <w:sz w:val="18"/>
          <w:szCs w:val="18"/>
        </w:rPr>
        <w:t xml:space="preserve"> and can result in </w:t>
      </w:r>
      <w:r w:rsidR="00156CCA">
        <w:rPr>
          <w:rFonts w:asciiTheme="minorHAnsi" w:hAnsiTheme="minorHAnsi" w:cstheme="minorHAnsi"/>
          <w:sz w:val="18"/>
          <w:szCs w:val="18"/>
        </w:rPr>
        <w:t>disciplinary action including termination of employment.</w:t>
      </w:r>
    </w:p>
    <w:p w14:paraId="39B3A67D" w14:textId="0124E3C1" w:rsidR="00277A46"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The </w:t>
      </w:r>
      <w:r w:rsidR="00CB2C56" w:rsidRPr="287FB49E">
        <w:rPr>
          <w:rFonts w:asciiTheme="minorHAnsi" w:hAnsiTheme="minorHAnsi" w:cstheme="minorBidi"/>
          <w:sz w:val="18"/>
          <w:szCs w:val="18"/>
        </w:rPr>
        <w:t xml:space="preserve">PID </w:t>
      </w:r>
      <w:r w:rsidRPr="287FB49E">
        <w:rPr>
          <w:rFonts w:asciiTheme="minorHAnsi" w:hAnsiTheme="minorHAnsi" w:cstheme="minorBidi"/>
          <w:sz w:val="18"/>
          <w:szCs w:val="18"/>
        </w:rPr>
        <w:t>Co</w:t>
      </w:r>
      <w:r w:rsidR="033E7A60" w:rsidRPr="287FB49E">
        <w:rPr>
          <w:rFonts w:asciiTheme="minorHAnsi" w:hAnsiTheme="minorHAnsi" w:cstheme="minorBidi"/>
          <w:sz w:val="18"/>
          <w:szCs w:val="18"/>
        </w:rPr>
        <w:t>-</w:t>
      </w:r>
      <w:r w:rsidRPr="287FB49E">
        <w:rPr>
          <w:rFonts w:asciiTheme="minorHAnsi" w:hAnsiTheme="minorHAnsi" w:cstheme="minorBidi"/>
          <w:sz w:val="18"/>
          <w:szCs w:val="18"/>
        </w:rPr>
        <w:t xml:space="preserve">ordinator and Welfare Officer </w:t>
      </w:r>
      <w:r w:rsidR="00053611" w:rsidRPr="287FB49E">
        <w:rPr>
          <w:rFonts w:asciiTheme="minorHAnsi" w:hAnsiTheme="minorHAnsi" w:cstheme="minorBidi"/>
          <w:sz w:val="18"/>
          <w:szCs w:val="18"/>
        </w:rPr>
        <w:t>will</w:t>
      </w:r>
      <w:r w:rsidRPr="287FB49E">
        <w:rPr>
          <w:rFonts w:asciiTheme="minorHAnsi" w:hAnsiTheme="minorHAnsi" w:cstheme="minorBidi"/>
          <w:sz w:val="18"/>
          <w:szCs w:val="18"/>
        </w:rPr>
        <w:t xml:space="preserve"> have regard to guidelines established by the IBAC in managing the </w:t>
      </w:r>
      <w:r w:rsidR="00164E84" w:rsidRPr="287FB49E">
        <w:rPr>
          <w:rFonts w:asciiTheme="minorHAnsi" w:hAnsiTheme="minorHAnsi" w:cstheme="minorBidi"/>
          <w:sz w:val="18"/>
          <w:szCs w:val="18"/>
        </w:rPr>
        <w:t xml:space="preserve">welfare and </w:t>
      </w:r>
      <w:r w:rsidRPr="287FB49E">
        <w:rPr>
          <w:rFonts w:asciiTheme="minorHAnsi" w:hAnsiTheme="minorHAnsi" w:cstheme="minorBidi"/>
          <w:sz w:val="18"/>
          <w:szCs w:val="18"/>
        </w:rPr>
        <w:t xml:space="preserve">interests of the person making the disclosure and the person against whom the disclosure has been made.  </w:t>
      </w:r>
    </w:p>
    <w:p w14:paraId="207BE301" w14:textId="5A6E6ED8" w:rsidR="005B2081" w:rsidRPr="005B2081" w:rsidRDefault="005B2081" w:rsidP="003D774C">
      <w:pPr>
        <w:pStyle w:val="NumberedPara2"/>
        <w:numPr>
          <w:ilvl w:val="0"/>
          <w:numId w:val="46"/>
        </w:numPr>
        <w:rPr>
          <w:rFonts w:asciiTheme="minorHAnsi" w:hAnsiTheme="minorHAnsi" w:cstheme="minorHAnsi"/>
          <w:b/>
          <w:sz w:val="18"/>
          <w:szCs w:val="18"/>
        </w:rPr>
      </w:pPr>
      <w:r w:rsidRPr="005B2081">
        <w:rPr>
          <w:rFonts w:asciiTheme="minorHAnsi" w:hAnsiTheme="minorHAnsi" w:cstheme="minorHAnsi"/>
          <w:b/>
          <w:sz w:val="18"/>
          <w:szCs w:val="18"/>
        </w:rPr>
        <w:t>Collating and publishing statistics</w:t>
      </w:r>
    </w:p>
    <w:p w14:paraId="3CA325D8" w14:textId="34C06D40" w:rsidR="00A203DA" w:rsidRPr="00A203DA" w:rsidRDefault="00A203DA" w:rsidP="003D774C">
      <w:pPr>
        <w:pStyle w:val="NumberedPara3"/>
        <w:numPr>
          <w:ilvl w:val="0"/>
          <w:numId w:val="0"/>
        </w:numPr>
        <w:ind w:left="1440"/>
        <w:rPr>
          <w:rFonts w:asciiTheme="minorHAnsi" w:hAnsiTheme="minorHAnsi" w:cstheme="minorHAnsi"/>
          <w:sz w:val="18"/>
          <w:szCs w:val="18"/>
        </w:rPr>
      </w:pPr>
      <w:r w:rsidRPr="00A203DA">
        <w:rPr>
          <w:sz w:val="18"/>
          <w:szCs w:val="18"/>
        </w:rPr>
        <w:t xml:space="preserve">Section 70 of the Act requires </w:t>
      </w:r>
      <w:r>
        <w:rPr>
          <w:sz w:val="18"/>
          <w:szCs w:val="18"/>
        </w:rPr>
        <w:t>the City</w:t>
      </w:r>
      <w:r w:rsidRPr="00A203DA">
        <w:rPr>
          <w:sz w:val="18"/>
          <w:szCs w:val="18"/>
        </w:rPr>
        <w:t xml:space="preserve"> to include in its Annual Report the number of </w:t>
      </w:r>
      <w:r>
        <w:rPr>
          <w:sz w:val="18"/>
          <w:szCs w:val="18"/>
        </w:rPr>
        <w:t xml:space="preserve">PIDs </w:t>
      </w:r>
      <w:r w:rsidRPr="00A203DA">
        <w:rPr>
          <w:sz w:val="18"/>
          <w:szCs w:val="18"/>
        </w:rPr>
        <w:t>notified to the IBAC during the preceding financial year</w:t>
      </w:r>
      <w:r>
        <w:rPr>
          <w:sz w:val="18"/>
          <w:szCs w:val="18"/>
        </w:rPr>
        <w:t>.</w:t>
      </w:r>
    </w:p>
    <w:p w14:paraId="4BC07195" w14:textId="67B5236E" w:rsidR="005B2081" w:rsidRPr="005B2081" w:rsidRDefault="005B2081" w:rsidP="287FB49E">
      <w:pPr>
        <w:pStyle w:val="NumberedPara3"/>
        <w:numPr>
          <w:ilvl w:val="3"/>
          <w:numId w:val="0"/>
        </w:numPr>
        <w:ind w:left="1440"/>
        <w:rPr>
          <w:rFonts w:asciiTheme="minorHAnsi" w:hAnsiTheme="minorHAnsi" w:cstheme="minorBidi"/>
          <w:sz w:val="18"/>
          <w:szCs w:val="18"/>
        </w:rPr>
      </w:pPr>
      <w:r w:rsidRPr="287FB49E">
        <w:rPr>
          <w:rFonts w:asciiTheme="minorHAnsi" w:hAnsiTheme="minorHAnsi" w:cstheme="minorBidi"/>
          <w:sz w:val="18"/>
          <w:szCs w:val="18"/>
        </w:rPr>
        <w:t xml:space="preserve">The </w:t>
      </w:r>
      <w:r w:rsidR="007236F2" w:rsidRPr="287FB49E">
        <w:rPr>
          <w:rFonts w:asciiTheme="minorHAnsi" w:hAnsiTheme="minorHAnsi" w:cstheme="minorBidi"/>
          <w:sz w:val="18"/>
          <w:szCs w:val="18"/>
        </w:rPr>
        <w:t>PID</w:t>
      </w:r>
      <w:r w:rsidRPr="287FB49E">
        <w:rPr>
          <w:rFonts w:asciiTheme="minorHAnsi" w:hAnsiTheme="minorHAnsi" w:cstheme="minorBidi"/>
          <w:sz w:val="18"/>
          <w:szCs w:val="18"/>
        </w:rPr>
        <w:t xml:space="preserve"> Co</w:t>
      </w:r>
      <w:r w:rsidR="3F2546AD" w:rsidRPr="287FB49E">
        <w:rPr>
          <w:rFonts w:asciiTheme="minorHAnsi" w:hAnsiTheme="minorHAnsi" w:cstheme="minorBidi"/>
          <w:sz w:val="18"/>
          <w:szCs w:val="18"/>
        </w:rPr>
        <w:t>-</w:t>
      </w:r>
      <w:r w:rsidRPr="287FB49E">
        <w:rPr>
          <w:rFonts w:asciiTheme="minorHAnsi" w:hAnsiTheme="minorHAnsi" w:cstheme="minorBidi"/>
          <w:sz w:val="18"/>
          <w:szCs w:val="18"/>
        </w:rPr>
        <w:t>ordinator will establish a secure register to record the information required to be published in the City</w:t>
      </w:r>
      <w:r w:rsidR="00277A46" w:rsidRPr="287FB49E">
        <w:rPr>
          <w:rFonts w:asciiTheme="minorHAnsi" w:hAnsiTheme="minorHAnsi" w:cstheme="minorBidi"/>
          <w:sz w:val="18"/>
          <w:szCs w:val="18"/>
        </w:rPr>
        <w:t>’s</w:t>
      </w:r>
      <w:r w:rsidRPr="287FB49E">
        <w:rPr>
          <w:rFonts w:asciiTheme="minorHAnsi" w:hAnsiTheme="minorHAnsi" w:cstheme="minorBidi"/>
          <w:sz w:val="18"/>
          <w:szCs w:val="18"/>
        </w:rPr>
        <w:t xml:space="preserve"> annual report, and to generally keep account of the status of disclosures.  </w:t>
      </w:r>
    </w:p>
    <w:p w14:paraId="30D24143" w14:textId="77777777" w:rsidR="005B2081" w:rsidRPr="005B2081" w:rsidRDefault="005B2081" w:rsidP="003D774C">
      <w:pPr>
        <w:pStyle w:val="NumberedPara3"/>
        <w:numPr>
          <w:ilvl w:val="0"/>
          <w:numId w:val="0"/>
        </w:numPr>
        <w:ind w:left="1440"/>
        <w:rPr>
          <w:rFonts w:asciiTheme="minorHAnsi" w:hAnsiTheme="minorHAnsi" w:cstheme="minorHAnsi"/>
          <w:sz w:val="18"/>
          <w:szCs w:val="18"/>
        </w:rPr>
      </w:pPr>
      <w:r w:rsidRPr="005B2081">
        <w:rPr>
          <w:rFonts w:asciiTheme="minorHAnsi" w:hAnsiTheme="minorHAnsi" w:cstheme="minorHAnsi"/>
          <w:sz w:val="18"/>
          <w:szCs w:val="18"/>
        </w:rPr>
        <w:lastRenderedPageBreak/>
        <w:t xml:space="preserve">The register will be confidential and will not record any information that may identify the person making the disclosure. </w:t>
      </w:r>
    </w:p>
    <w:p w14:paraId="2CA76A59" w14:textId="552BEDEA" w:rsidR="005B2081" w:rsidRDefault="005B2081" w:rsidP="008F3F1F">
      <w:pPr>
        <w:pStyle w:val="BodyText"/>
        <w:rPr>
          <w:rFonts w:cstheme="minorHAnsi"/>
        </w:rPr>
      </w:pPr>
    </w:p>
    <w:p w14:paraId="115316A8" w14:textId="62433633" w:rsidR="00053611" w:rsidRDefault="00053611" w:rsidP="008F3F1F">
      <w:pPr>
        <w:pStyle w:val="BodyText"/>
        <w:rPr>
          <w:rFonts w:cstheme="minorHAnsi"/>
        </w:rPr>
      </w:pPr>
    </w:p>
    <w:p w14:paraId="47833551" w14:textId="77777777" w:rsidR="009A4C07" w:rsidRPr="005B2081" w:rsidRDefault="009A4C07" w:rsidP="008F3F1F">
      <w:pPr>
        <w:pStyle w:val="BodyText"/>
        <w:rPr>
          <w:rFonts w:cstheme="minorHAnsi"/>
        </w:rPr>
      </w:pPr>
    </w:p>
    <w:p w14:paraId="41AAA401" w14:textId="77777777" w:rsidR="00BA1F18" w:rsidRPr="002B66A5" w:rsidRDefault="00BA1F18" w:rsidP="00BA1F18">
      <w:pPr>
        <w:pStyle w:val="Heading1"/>
        <w:rPr>
          <w:sz w:val="28"/>
          <w:szCs w:val="28"/>
        </w:rPr>
      </w:pPr>
      <w:r w:rsidRPr="002B66A5">
        <w:rPr>
          <w:sz w:val="28"/>
          <w:szCs w:val="28"/>
        </w:rPr>
        <w:t>Review</w:t>
      </w:r>
    </w:p>
    <w:p w14:paraId="4A629C4B" w14:textId="77777777" w:rsidR="00BA1F18" w:rsidRDefault="00BA1F18" w:rsidP="00BA1F18"/>
    <w:p w14:paraId="4412D298" w14:textId="28BA620F" w:rsidR="00BA1F18" w:rsidRPr="00725FFF" w:rsidRDefault="00BA1F18" w:rsidP="00BA1F18">
      <w:pPr>
        <w:rPr>
          <w:sz w:val="20"/>
        </w:rPr>
      </w:pPr>
      <w:r w:rsidRPr="00725FFF">
        <w:rPr>
          <w:sz w:val="20"/>
        </w:rPr>
        <w:t xml:space="preserve">This procedure must be reviewed at least </w:t>
      </w:r>
      <w:r w:rsidR="00253C32">
        <w:rPr>
          <w:sz w:val="20"/>
        </w:rPr>
        <w:t>annually</w:t>
      </w:r>
      <w:r w:rsidRPr="00725FFF">
        <w:rPr>
          <w:sz w:val="20"/>
        </w:rPr>
        <w:t>, or any other time as required</w:t>
      </w:r>
      <w:r w:rsidR="009754B6">
        <w:rPr>
          <w:sz w:val="20"/>
        </w:rPr>
        <w:t xml:space="preserve"> by changes in legislation or amended guidance from IBAC.</w:t>
      </w:r>
    </w:p>
    <w:p w14:paraId="2125F9E5" w14:textId="14E3D016" w:rsidR="00BA1F18" w:rsidRDefault="00BA1F18" w:rsidP="00BA1F18"/>
    <w:sectPr w:rsidR="00BA1F18" w:rsidSect="00861F48">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2C4E" w14:textId="77777777" w:rsidR="00FF27DE" w:rsidRDefault="00FF27DE" w:rsidP="00CE604F">
      <w:r>
        <w:separator/>
      </w:r>
    </w:p>
    <w:p w14:paraId="735D5E9C" w14:textId="77777777" w:rsidR="00FF27DE" w:rsidRDefault="00FF27DE" w:rsidP="00CE604F"/>
    <w:p w14:paraId="6003824D" w14:textId="77777777" w:rsidR="00FF27DE" w:rsidRDefault="00FF27DE" w:rsidP="00CE604F"/>
    <w:p w14:paraId="01AAB917" w14:textId="77777777" w:rsidR="00FF27DE" w:rsidRDefault="00FF27DE" w:rsidP="00CE604F"/>
  </w:endnote>
  <w:endnote w:type="continuationSeparator" w:id="0">
    <w:p w14:paraId="359B9564" w14:textId="77777777" w:rsidR="00FF27DE" w:rsidRDefault="00FF27DE" w:rsidP="00CE604F">
      <w:r>
        <w:continuationSeparator/>
      </w:r>
    </w:p>
    <w:p w14:paraId="2CBEF179" w14:textId="77777777" w:rsidR="00FF27DE" w:rsidRDefault="00FF27DE" w:rsidP="00CE604F"/>
    <w:p w14:paraId="3442881F" w14:textId="77777777" w:rsidR="00FF27DE" w:rsidRDefault="00FF27DE" w:rsidP="00CE604F"/>
    <w:p w14:paraId="776CECF1" w14:textId="77777777" w:rsidR="00FF27DE" w:rsidRDefault="00FF27DE"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EB7D4E3-3E24-470F-AD2A-443372BB5F8F}"/>
    <w:embedBold r:id="rId2" w:fontKey="{63C5A8F6-FB07-486C-9269-42C58D9FFC41}"/>
    <w:embedItalic r:id="rId3" w:fontKey="{D480F056-8BA6-4892-817B-99388B2ED99B}"/>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872D1" w14:textId="77777777" w:rsidR="00A44FD8" w:rsidRDefault="00A44F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0366" w14:textId="58725A29" w:rsidR="00A41143" w:rsidRDefault="00A41143" w:rsidP="008143BB">
    <w:pPr>
      <w:pStyle w:val="Footer"/>
      <w:jc w:val="center"/>
    </w:pPr>
    <w:r>
      <w:rPr>
        <w:noProof/>
      </w:rPr>
      <w:drawing>
        <wp:anchor distT="0" distB="0" distL="114300" distR="114300" simplePos="0" relativeHeight="251657216" behindDoc="1" locked="0" layoutInCell="1" allowOverlap="1" wp14:anchorId="01025D1F" wp14:editId="52BB1E4A">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D20E" w14:textId="77777777" w:rsidR="00A44FD8" w:rsidRDefault="00A44F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B987AA" w14:textId="77777777" w:rsidR="00FF27DE" w:rsidRDefault="00FF27DE" w:rsidP="00CE604F">
      <w:r>
        <w:separator/>
      </w:r>
    </w:p>
    <w:p w14:paraId="12964679" w14:textId="77777777" w:rsidR="00FF27DE" w:rsidRDefault="00FF27DE" w:rsidP="00CE604F"/>
    <w:p w14:paraId="2A1A4EE6" w14:textId="77777777" w:rsidR="00FF27DE" w:rsidRDefault="00FF27DE" w:rsidP="00CE604F"/>
    <w:p w14:paraId="4E519735" w14:textId="77777777" w:rsidR="00FF27DE" w:rsidRDefault="00FF27DE" w:rsidP="00CE604F"/>
  </w:footnote>
  <w:footnote w:type="continuationSeparator" w:id="0">
    <w:p w14:paraId="6E7833CA" w14:textId="77777777" w:rsidR="00FF27DE" w:rsidRDefault="00FF27DE" w:rsidP="00CE604F">
      <w:r>
        <w:continuationSeparator/>
      </w:r>
    </w:p>
    <w:p w14:paraId="1467BCC7" w14:textId="77777777" w:rsidR="00FF27DE" w:rsidRDefault="00FF27DE" w:rsidP="00CE604F"/>
    <w:p w14:paraId="6AC1E373" w14:textId="77777777" w:rsidR="00FF27DE" w:rsidRDefault="00FF27DE" w:rsidP="00CE604F"/>
    <w:p w14:paraId="2B3FA5B8" w14:textId="77777777" w:rsidR="00FF27DE" w:rsidRDefault="00FF27DE"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4CA90" w14:textId="77777777" w:rsidR="00A44FD8" w:rsidRDefault="00A44F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91ABE" w14:textId="77777777" w:rsidR="00A44FD8" w:rsidRDefault="00A44F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AC8F8" w14:textId="77777777" w:rsidR="00A44FD8" w:rsidRDefault="00A44F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28271E7"/>
    <w:multiLevelType w:val="singleLevel"/>
    <w:tmpl w:val="E7869B7A"/>
    <w:lvl w:ilvl="0">
      <w:start w:val="1"/>
      <w:numFmt w:val="bullet"/>
      <w:pStyle w:val="SumPoint"/>
      <w:lvlText w:val=""/>
      <w:lvlJc w:val="left"/>
      <w:pPr>
        <w:tabs>
          <w:tab w:val="num" w:pos="360"/>
        </w:tabs>
        <w:ind w:left="340" w:hanging="340"/>
      </w:pPr>
      <w:rPr>
        <w:rFonts w:ascii="Symbol" w:hAnsi="Symbol"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EF1EF2"/>
    <w:multiLevelType w:val="multilevel"/>
    <w:tmpl w:val="EE6E8B10"/>
    <w:lvl w:ilvl="0">
      <w:start w:val="1"/>
      <w:numFmt w:val="decimal"/>
      <w:pStyle w:val="NumberedPara"/>
      <w:lvlText w:val="%1"/>
      <w:lvlJc w:val="left"/>
      <w:pPr>
        <w:tabs>
          <w:tab w:val="num" w:pos="360"/>
        </w:tabs>
        <w:ind w:left="340" w:hanging="340"/>
      </w:pPr>
    </w:lvl>
    <w:lvl w:ilvl="1">
      <w:start w:val="1"/>
      <w:numFmt w:val="decimal"/>
      <w:pStyle w:val="NumberedPara1"/>
      <w:lvlText w:val="%1.%2"/>
      <w:lvlJc w:val="left"/>
      <w:pPr>
        <w:tabs>
          <w:tab w:val="num" w:pos="1117"/>
        </w:tabs>
        <w:ind w:left="792" w:hanging="395"/>
      </w:pPr>
      <w:rPr>
        <w:b/>
      </w:rPr>
    </w:lvl>
    <w:lvl w:ilvl="2">
      <w:start w:val="1"/>
      <w:numFmt w:val="decimal"/>
      <w:pStyle w:val="NumberedPara2"/>
      <w:lvlText w:val="%1.%2.%3"/>
      <w:lvlJc w:val="left"/>
      <w:pPr>
        <w:tabs>
          <w:tab w:val="num" w:pos="1588"/>
        </w:tabs>
        <w:ind w:left="1588" w:hanging="794"/>
      </w:pPr>
      <w:rPr>
        <w:b/>
      </w:rPr>
    </w:lvl>
    <w:lvl w:ilvl="3">
      <w:start w:val="1"/>
      <w:numFmt w:val="decimal"/>
      <w:pStyle w:val="NumberedPara3"/>
      <w:lvlText w:val="%1.%2.%3.%4"/>
      <w:lvlJc w:val="left"/>
      <w:pPr>
        <w:tabs>
          <w:tab w:val="num" w:pos="2552"/>
        </w:tabs>
        <w:ind w:left="2552" w:hanging="964"/>
      </w:pPr>
      <w:rPr>
        <w:b/>
      </w:rPr>
    </w:lvl>
    <w:lvl w:ilvl="4">
      <w:start w:val="1"/>
      <w:numFmt w:val="decimal"/>
      <w:pStyle w:val="NumberedPara4"/>
      <w:lvlText w:val="%1.%2.%3.%4.%5"/>
      <w:lvlJc w:val="left"/>
      <w:pPr>
        <w:tabs>
          <w:tab w:val="num" w:pos="3969"/>
        </w:tabs>
        <w:ind w:left="3969" w:hanging="1417"/>
      </w:pPr>
    </w:lvl>
    <w:lvl w:ilvl="5">
      <w:start w:val="1"/>
      <w:numFmt w:val="decimal"/>
      <w:pStyle w:val="NumberedPara5"/>
      <w:lvlText w:val="%1.%2.%3.%4.%5.%6"/>
      <w:lvlJc w:val="left"/>
      <w:pPr>
        <w:tabs>
          <w:tab w:val="num" w:pos="5769"/>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6D95F32"/>
    <w:multiLevelType w:val="hybridMultilevel"/>
    <w:tmpl w:val="877E6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DD08CC"/>
    <w:multiLevelType w:val="singleLevel"/>
    <w:tmpl w:val="178CB554"/>
    <w:lvl w:ilvl="0">
      <w:start w:val="1"/>
      <w:numFmt w:val="bullet"/>
      <w:pStyle w:val="Sumpoint2"/>
      <w:lvlText w:val=""/>
      <w:lvlJc w:val="left"/>
      <w:pPr>
        <w:tabs>
          <w:tab w:val="num" w:pos="794"/>
        </w:tabs>
        <w:ind w:left="794" w:hanging="397"/>
      </w:pPr>
      <w:rPr>
        <w:rFonts w:ascii="Symbol" w:hAnsi="Symbol" w:hint="default"/>
      </w:rPr>
    </w:lvl>
  </w:abstractNum>
  <w:abstractNum w:abstractNumId="7" w15:restartNumberingAfterBreak="0">
    <w:nsid w:val="08E26B0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D070A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D26233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D1A70"/>
    <w:multiLevelType w:val="hybridMultilevel"/>
    <w:tmpl w:val="CDA26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19C43982"/>
    <w:multiLevelType w:val="hybridMultilevel"/>
    <w:tmpl w:val="559EF284"/>
    <w:lvl w:ilvl="0" w:tplc="72140A6C">
      <w:start w:val="1"/>
      <w:numFmt w:val="lowerLetter"/>
      <w:lvlText w:val="%1."/>
      <w:lvlJc w:val="left"/>
      <w:pPr>
        <w:ind w:left="757" w:hanging="360"/>
      </w:pPr>
      <w:rPr>
        <w:rFonts w:ascii="Arial" w:eastAsia="Times New Roman" w:hAnsi="Arial" w:cs="Times New Roman"/>
      </w:rPr>
    </w:lvl>
    <w:lvl w:ilvl="1" w:tplc="A77607AE">
      <w:start w:val="1"/>
      <w:numFmt w:val="lowerRoman"/>
      <w:lvlText w:val="(%2)"/>
      <w:lvlJc w:val="left"/>
      <w:pPr>
        <w:ind w:left="1837" w:hanging="720"/>
      </w:pPr>
      <w:rPr>
        <w:rFonts w:hint="default"/>
      </w:r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1A5B3EAE"/>
    <w:multiLevelType w:val="singleLevel"/>
    <w:tmpl w:val="A72CAED8"/>
    <w:lvl w:ilvl="0">
      <w:start w:val="1"/>
      <w:numFmt w:val="bullet"/>
      <w:pStyle w:val="Sumpoint35"/>
      <w:lvlText w:val=""/>
      <w:lvlJc w:val="left"/>
      <w:pPr>
        <w:tabs>
          <w:tab w:val="num" w:pos="3062"/>
        </w:tabs>
        <w:ind w:left="3062" w:hanging="397"/>
      </w:pPr>
      <w:rPr>
        <w:rFonts w:ascii="Symbol" w:hAnsi="Symbol" w:hint="default"/>
      </w:rPr>
    </w:lvl>
  </w:abstractNum>
  <w:abstractNum w:abstractNumId="14" w15:restartNumberingAfterBreak="0">
    <w:nsid w:val="1EC351B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FA00394"/>
    <w:multiLevelType w:val="hybridMultilevel"/>
    <w:tmpl w:val="39B674FE"/>
    <w:lvl w:ilvl="0" w:tplc="BDC0E198">
      <w:start w:val="1"/>
      <w:numFmt w:val="decimal"/>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6" w15:restartNumberingAfterBreak="0">
    <w:nsid w:val="206E60F1"/>
    <w:multiLevelType w:val="singleLevel"/>
    <w:tmpl w:val="2C44ACEE"/>
    <w:lvl w:ilvl="0">
      <w:start w:val="1"/>
      <w:numFmt w:val="bullet"/>
      <w:pStyle w:val="SummaryPoints"/>
      <w:lvlText w:val=""/>
      <w:lvlJc w:val="left"/>
      <w:pPr>
        <w:tabs>
          <w:tab w:val="num" w:pos="794"/>
        </w:tabs>
        <w:ind w:left="794" w:hanging="397"/>
      </w:pPr>
      <w:rPr>
        <w:rFonts w:ascii="Symbol" w:hAnsi="Symbol" w:hint="default"/>
      </w:rPr>
    </w:lvl>
  </w:abstractNum>
  <w:abstractNum w:abstractNumId="17" w15:restartNumberingAfterBreak="0">
    <w:nsid w:val="20837F6C"/>
    <w:multiLevelType w:val="hybridMultilevel"/>
    <w:tmpl w:val="3C48EB20"/>
    <w:lvl w:ilvl="0" w:tplc="0C090001">
      <w:start w:val="1"/>
      <w:numFmt w:val="bullet"/>
      <w:lvlText w:val=""/>
      <w:lvlJc w:val="left"/>
      <w:pPr>
        <w:ind w:left="2197" w:hanging="360"/>
      </w:pPr>
      <w:rPr>
        <w:rFonts w:ascii="Symbol" w:hAnsi="Symbol" w:hint="default"/>
      </w:rPr>
    </w:lvl>
    <w:lvl w:ilvl="1" w:tplc="0C090003" w:tentative="1">
      <w:start w:val="1"/>
      <w:numFmt w:val="bullet"/>
      <w:lvlText w:val="o"/>
      <w:lvlJc w:val="left"/>
      <w:pPr>
        <w:ind w:left="2917" w:hanging="360"/>
      </w:pPr>
      <w:rPr>
        <w:rFonts w:ascii="Courier New" w:hAnsi="Courier New" w:cs="Courier New" w:hint="default"/>
      </w:rPr>
    </w:lvl>
    <w:lvl w:ilvl="2" w:tplc="0C090005" w:tentative="1">
      <w:start w:val="1"/>
      <w:numFmt w:val="bullet"/>
      <w:lvlText w:val=""/>
      <w:lvlJc w:val="left"/>
      <w:pPr>
        <w:ind w:left="3637" w:hanging="360"/>
      </w:pPr>
      <w:rPr>
        <w:rFonts w:ascii="Wingdings" w:hAnsi="Wingdings" w:hint="default"/>
      </w:rPr>
    </w:lvl>
    <w:lvl w:ilvl="3" w:tplc="0C090001" w:tentative="1">
      <w:start w:val="1"/>
      <w:numFmt w:val="bullet"/>
      <w:lvlText w:val=""/>
      <w:lvlJc w:val="left"/>
      <w:pPr>
        <w:ind w:left="4357" w:hanging="360"/>
      </w:pPr>
      <w:rPr>
        <w:rFonts w:ascii="Symbol" w:hAnsi="Symbol" w:hint="default"/>
      </w:rPr>
    </w:lvl>
    <w:lvl w:ilvl="4" w:tplc="0C090003" w:tentative="1">
      <w:start w:val="1"/>
      <w:numFmt w:val="bullet"/>
      <w:lvlText w:val="o"/>
      <w:lvlJc w:val="left"/>
      <w:pPr>
        <w:ind w:left="5077" w:hanging="360"/>
      </w:pPr>
      <w:rPr>
        <w:rFonts w:ascii="Courier New" w:hAnsi="Courier New" w:cs="Courier New" w:hint="default"/>
      </w:rPr>
    </w:lvl>
    <w:lvl w:ilvl="5" w:tplc="0C090005" w:tentative="1">
      <w:start w:val="1"/>
      <w:numFmt w:val="bullet"/>
      <w:lvlText w:val=""/>
      <w:lvlJc w:val="left"/>
      <w:pPr>
        <w:ind w:left="5797" w:hanging="360"/>
      </w:pPr>
      <w:rPr>
        <w:rFonts w:ascii="Wingdings" w:hAnsi="Wingdings" w:hint="default"/>
      </w:rPr>
    </w:lvl>
    <w:lvl w:ilvl="6" w:tplc="0C090001" w:tentative="1">
      <w:start w:val="1"/>
      <w:numFmt w:val="bullet"/>
      <w:lvlText w:val=""/>
      <w:lvlJc w:val="left"/>
      <w:pPr>
        <w:ind w:left="6517" w:hanging="360"/>
      </w:pPr>
      <w:rPr>
        <w:rFonts w:ascii="Symbol" w:hAnsi="Symbol" w:hint="default"/>
      </w:rPr>
    </w:lvl>
    <w:lvl w:ilvl="7" w:tplc="0C090003" w:tentative="1">
      <w:start w:val="1"/>
      <w:numFmt w:val="bullet"/>
      <w:lvlText w:val="o"/>
      <w:lvlJc w:val="left"/>
      <w:pPr>
        <w:ind w:left="7237" w:hanging="360"/>
      </w:pPr>
      <w:rPr>
        <w:rFonts w:ascii="Courier New" w:hAnsi="Courier New" w:cs="Courier New" w:hint="default"/>
      </w:rPr>
    </w:lvl>
    <w:lvl w:ilvl="8" w:tplc="0C090005" w:tentative="1">
      <w:start w:val="1"/>
      <w:numFmt w:val="bullet"/>
      <w:lvlText w:val=""/>
      <w:lvlJc w:val="left"/>
      <w:pPr>
        <w:ind w:left="7957" w:hanging="360"/>
      </w:pPr>
      <w:rPr>
        <w:rFonts w:ascii="Wingdings" w:hAnsi="Wingdings" w:hint="default"/>
      </w:rPr>
    </w:lvl>
  </w:abstractNum>
  <w:abstractNum w:abstractNumId="18" w15:restartNumberingAfterBreak="0">
    <w:nsid w:val="28684EA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97810E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A0A0713"/>
    <w:multiLevelType w:val="singleLevel"/>
    <w:tmpl w:val="0C090001"/>
    <w:lvl w:ilvl="0">
      <w:start w:val="1"/>
      <w:numFmt w:val="bullet"/>
      <w:lvlText w:val=""/>
      <w:lvlJc w:val="left"/>
      <w:pPr>
        <w:ind w:left="720" w:hanging="360"/>
      </w:pPr>
      <w:rPr>
        <w:rFonts w:ascii="Symbol" w:hAnsi="Symbol" w:hint="default"/>
      </w:rPr>
    </w:lvl>
  </w:abstractNum>
  <w:abstractNum w:abstractNumId="21"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F3B36E3"/>
    <w:multiLevelType w:val="hybridMultilevel"/>
    <w:tmpl w:val="9D34649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4" w15:restartNumberingAfterBreak="0">
    <w:nsid w:val="34D91D9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53862F6"/>
    <w:multiLevelType w:val="hybridMultilevel"/>
    <w:tmpl w:val="DC7AB47A"/>
    <w:lvl w:ilvl="0" w:tplc="4C84E7B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77F53D0"/>
    <w:multiLevelType w:val="hybridMultilevel"/>
    <w:tmpl w:val="E6B42688"/>
    <w:lvl w:ilvl="0" w:tplc="82D48756">
      <w:start w:val="1"/>
      <w:numFmt w:val="lowerLetter"/>
      <w:lvlText w:val="%1."/>
      <w:lvlJc w:val="left"/>
      <w:pPr>
        <w:ind w:left="1477" w:hanging="720"/>
      </w:pPr>
      <w:rPr>
        <w:rFonts w:ascii="Arial" w:eastAsia="Times New Roman" w:hAnsi="Arial" w:cs="Times New Roman"/>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7" w15:restartNumberingAfterBreak="0">
    <w:nsid w:val="386B2BDC"/>
    <w:multiLevelType w:val="multilevel"/>
    <w:tmpl w:val="8CF2BA86"/>
    <w:lvl w:ilvl="0">
      <w:start w:val="1"/>
      <w:numFmt w:val="bullet"/>
      <w:pStyle w:val="ListBullet"/>
      <w:lvlText w:val=""/>
      <w:lvlJc w:val="left"/>
      <w:pPr>
        <w:tabs>
          <w:tab w:val="num" w:pos="284"/>
        </w:tabs>
        <w:ind w:left="284" w:hanging="284"/>
      </w:pPr>
      <w:rPr>
        <w:rFonts w:ascii="Symbol" w:hAnsi="Symbol" w:hint="default"/>
        <w:color w:val="auto"/>
        <w:position w:val="2"/>
        <w:sz w:val="20"/>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38F9567F"/>
    <w:multiLevelType w:val="hybridMultilevel"/>
    <w:tmpl w:val="0A8876FC"/>
    <w:lvl w:ilvl="0" w:tplc="0C09001B">
      <w:start w:val="1"/>
      <w:numFmt w:val="lowerRoman"/>
      <w:lvlText w:val="%1."/>
      <w:lvlJc w:val="righ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29" w15:restartNumberingAfterBreak="0">
    <w:nsid w:val="3D121DF6"/>
    <w:multiLevelType w:val="singleLevel"/>
    <w:tmpl w:val="0409000F"/>
    <w:lvl w:ilvl="0">
      <w:start w:val="1"/>
      <w:numFmt w:val="decimal"/>
      <w:lvlText w:val="%1."/>
      <w:lvlJc w:val="left"/>
      <w:pPr>
        <w:tabs>
          <w:tab w:val="num" w:pos="360"/>
        </w:tabs>
        <w:ind w:left="360" w:hanging="360"/>
      </w:pPr>
    </w:lvl>
  </w:abstractNum>
  <w:abstractNum w:abstractNumId="30" w15:restartNumberingAfterBreak="0">
    <w:nsid w:val="45F21DE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46A0296D"/>
    <w:multiLevelType w:val="hybridMultilevel"/>
    <w:tmpl w:val="D982C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8C201C0"/>
    <w:multiLevelType w:val="hybridMultilevel"/>
    <w:tmpl w:val="13EA7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8D026FA"/>
    <w:multiLevelType w:val="hybridMultilevel"/>
    <w:tmpl w:val="B8DA334E"/>
    <w:lvl w:ilvl="0" w:tplc="0C090001">
      <w:start w:val="1"/>
      <w:numFmt w:val="bullet"/>
      <w:lvlText w:val=""/>
      <w:lvlJc w:val="left"/>
      <w:pPr>
        <w:ind w:left="473" w:hanging="360"/>
      </w:pPr>
      <w:rPr>
        <w:rFonts w:ascii="Symbol" w:hAnsi="Symbol" w:hint="default"/>
      </w:rPr>
    </w:lvl>
    <w:lvl w:ilvl="1" w:tplc="0C090003">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4" w15:restartNumberingAfterBreak="0">
    <w:nsid w:val="4A6B2226"/>
    <w:multiLevelType w:val="hybridMultilevel"/>
    <w:tmpl w:val="AD9AA2AA"/>
    <w:lvl w:ilvl="0" w:tplc="0C090001">
      <w:start w:val="1"/>
      <w:numFmt w:val="bullet"/>
      <w:lvlText w:val=""/>
      <w:lvlJc w:val="left"/>
      <w:pPr>
        <w:ind w:left="2308" w:hanging="360"/>
      </w:pPr>
      <w:rPr>
        <w:rFonts w:ascii="Symbol" w:hAnsi="Symbol" w:hint="default"/>
      </w:rPr>
    </w:lvl>
    <w:lvl w:ilvl="1" w:tplc="0C090003" w:tentative="1">
      <w:start w:val="1"/>
      <w:numFmt w:val="bullet"/>
      <w:lvlText w:val="o"/>
      <w:lvlJc w:val="left"/>
      <w:pPr>
        <w:ind w:left="3028" w:hanging="360"/>
      </w:pPr>
      <w:rPr>
        <w:rFonts w:ascii="Courier New" w:hAnsi="Courier New" w:cs="Courier New" w:hint="default"/>
      </w:rPr>
    </w:lvl>
    <w:lvl w:ilvl="2" w:tplc="0C090005" w:tentative="1">
      <w:start w:val="1"/>
      <w:numFmt w:val="bullet"/>
      <w:lvlText w:val=""/>
      <w:lvlJc w:val="left"/>
      <w:pPr>
        <w:ind w:left="3748" w:hanging="360"/>
      </w:pPr>
      <w:rPr>
        <w:rFonts w:ascii="Wingdings" w:hAnsi="Wingdings" w:hint="default"/>
      </w:rPr>
    </w:lvl>
    <w:lvl w:ilvl="3" w:tplc="0C090001" w:tentative="1">
      <w:start w:val="1"/>
      <w:numFmt w:val="bullet"/>
      <w:lvlText w:val=""/>
      <w:lvlJc w:val="left"/>
      <w:pPr>
        <w:ind w:left="4468" w:hanging="360"/>
      </w:pPr>
      <w:rPr>
        <w:rFonts w:ascii="Symbol" w:hAnsi="Symbol" w:hint="default"/>
      </w:rPr>
    </w:lvl>
    <w:lvl w:ilvl="4" w:tplc="0C090003" w:tentative="1">
      <w:start w:val="1"/>
      <w:numFmt w:val="bullet"/>
      <w:lvlText w:val="o"/>
      <w:lvlJc w:val="left"/>
      <w:pPr>
        <w:ind w:left="5188" w:hanging="360"/>
      </w:pPr>
      <w:rPr>
        <w:rFonts w:ascii="Courier New" w:hAnsi="Courier New" w:cs="Courier New" w:hint="default"/>
      </w:rPr>
    </w:lvl>
    <w:lvl w:ilvl="5" w:tplc="0C090005" w:tentative="1">
      <w:start w:val="1"/>
      <w:numFmt w:val="bullet"/>
      <w:lvlText w:val=""/>
      <w:lvlJc w:val="left"/>
      <w:pPr>
        <w:ind w:left="5908" w:hanging="360"/>
      </w:pPr>
      <w:rPr>
        <w:rFonts w:ascii="Wingdings" w:hAnsi="Wingdings" w:hint="default"/>
      </w:rPr>
    </w:lvl>
    <w:lvl w:ilvl="6" w:tplc="0C090001" w:tentative="1">
      <w:start w:val="1"/>
      <w:numFmt w:val="bullet"/>
      <w:lvlText w:val=""/>
      <w:lvlJc w:val="left"/>
      <w:pPr>
        <w:ind w:left="6628" w:hanging="360"/>
      </w:pPr>
      <w:rPr>
        <w:rFonts w:ascii="Symbol" w:hAnsi="Symbol" w:hint="default"/>
      </w:rPr>
    </w:lvl>
    <w:lvl w:ilvl="7" w:tplc="0C090003" w:tentative="1">
      <w:start w:val="1"/>
      <w:numFmt w:val="bullet"/>
      <w:lvlText w:val="o"/>
      <w:lvlJc w:val="left"/>
      <w:pPr>
        <w:ind w:left="7348" w:hanging="360"/>
      </w:pPr>
      <w:rPr>
        <w:rFonts w:ascii="Courier New" w:hAnsi="Courier New" w:cs="Courier New" w:hint="default"/>
      </w:rPr>
    </w:lvl>
    <w:lvl w:ilvl="8" w:tplc="0C090005" w:tentative="1">
      <w:start w:val="1"/>
      <w:numFmt w:val="bullet"/>
      <w:lvlText w:val=""/>
      <w:lvlJc w:val="left"/>
      <w:pPr>
        <w:ind w:left="8068" w:hanging="360"/>
      </w:pPr>
      <w:rPr>
        <w:rFonts w:ascii="Wingdings" w:hAnsi="Wingdings" w:hint="default"/>
      </w:rPr>
    </w:lvl>
  </w:abstractNum>
  <w:abstractNum w:abstractNumId="35" w15:restartNumberingAfterBreak="0">
    <w:nsid w:val="4EDD42B2"/>
    <w:multiLevelType w:val="singleLevel"/>
    <w:tmpl w:val="0C090001"/>
    <w:lvl w:ilvl="0">
      <w:start w:val="1"/>
      <w:numFmt w:val="bullet"/>
      <w:lvlText w:val=""/>
      <w:lvlJc w:val="left"/>
      <w:pPr>
        <w:ind w:left="720" w:hanging="360"/>
      </w:pPr>
      <w:rPr>
        <w:rFonts w:ascii="Symbol" w:hAnsi="Symbol" w:hint="default"/>
      </w:rPr>
    </w:lvl>
  </w:abstractNum>
  <w:abstractNum w:abstractNumId="36" w15:restartNumberingAfterBreak="0">
    <w:nsid w:val="52C80F4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5C0F03FE"/>
    <w:multiLevelType w:val="hybridMultilevel"/>
    <w:tmpl w:val="B11ADB32"/>
    <w:lvl w:ilvl="0" w:tplc="E7FEC018">
      <w:start w:val="1"/>
      <w:numFmt w:val="lowerRoman"/>
      <w:lvlText w:val="(%1)"/>
      <w:lvlJc w:val="right"/>
      <w:pPr>
        <w:ind w:left="1117" w:hanging="360"/>
      </w:pPr>
      <w:rPr>
        <w:rFonts w:hint="default"/>
      </w:rPr>
    </w:lvl>
    <w:lvl w:ilvl="1" w:tplc="E7FEC018">
      <w:start w:val="1"/>
      <w:numFmt w:val="lowerRoman"/>
      <w:lvlText w:val="(%2)"/>
      <w:lvlJc w:val="right"/>
      <w:pPr>
        <w:ind w:left="1837" w:hanging="360"/>
      </w:pPr>
      <w:rPr>
        <w:rFonts w:hint="default"/>
      </w:r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38" w15:restartNumberingAfterBreak="0">
    <w:nsid w:val="6517704A"/>
    <w:multiLevelType w:val="hybridMultilevel"/>
    <w:tmpl w:val="0212BD3C"/>
    <w:lvl w:ilvl="0" w:tplc="2EE4645E">
      <w:start w:val="1"/>
      <w:numFmt w:val="decimal"/>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9" w15:restartNumberingAfterBreak="0">
    <w:nsid w:val="66587FE1"/>
    <w:multiLevelType w:val="hybridMultilevel"/>
    <w:tmpl w:val="877E63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7B4416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FC8277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1AD40D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1F215F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44263C0"/>
    <w:multiLevelType w:val="hybridMultilevel"/>
    <w:tmpl w:val="167CF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333AF"/>
    <w:multiLevelType w:val="multilevel"/>
    <w:tmpl w:val="1108A096"/>
    <w:lvl w:ilvl="0">
      <w:start w:val="1"/>
      <w:numFmt w:val="decimal"/>
      <w:lvlText w:val="%1"/>
      <w:lvlJc w:val="left"/>
      <w:pPr>
        <w:tabs>
          <w:tab w:val="num" w:pos="360"/>
        </w:tabs>
        <w:ind w:left="340" w:hanging="340"/>
      </w:pPr>
    </w:lvl>
    <w:lvl w:ilvl="1">
      <w:start w:val="1"/>
      <w:numFmt w:val="decimal"/>
      <w:lvlText w:val="%1.%2"/>
      <w:lvlJc w:val="left"/>
      <w:pPr>
        <w:tabs>
          <w:tab w:val="num" w:pos="1117"/>
        </w:tabs>
        <w:ind w:left="792" w:hanging="395"/>
      </w:pPr>
    </w:lvl>
    <w:lvl w:ilvl="2">
      <w:start w:val="1"/>
      <w:numFmt w:val="decimal"/>
      <w:lvlText w:val="%1.%2.%3"/>
      <w:lvlJc w:val="left"/>
      <w:pPr>
        <w:tabs>
          <w:tab w:val="num" w:pos="1588"/>
        </w:tabs>
        <w:ind w:left="1588" w:hanging="794"/>
      </w:pPr>
    </w:lvl>
    <w:lvl w:ilvl="3">
      <w:start w:val="1"/>
      <w:numFmt w:val="decimal"/>
      <w:lvlText w:val="%1.%2.%3.%4"/>
      <w:lvlJc w:val="left"/>
      <w:pPr>
        <w:tabs>
          <w:tab w:val="num" w:pos="2552"/>
        </w:tabs>
        <w:ind w:left="2552" w:hanging="964"/>
      </w:pPr>
    </w:lvl>
    <w:lvl w:ilvl="4">
      <w:start w:val="1"/>
      <w:numFmt w:val="bullet"/>
      <w:lvlText w:val=""/>
      <w:lvlJc w:val="left"/>
      <w:pPr>
        <w:tabs>
          <w:tab w:val="num" w:pos="2912"/>
        </w:tabs>
        <w:ind w:left="2912" w:hanging="360"/>
      </w:pPr>
      <w:rPr>
        <w:rFonts w:ascii="Wingdings" w:hAnsi="Wingdings" w:hint="default"/>
      </w:rPr>
    </w:lvl>
    <w:lvl w:ilvl="5">
      <w:start w:val="1"/>
      <w:numFmt w:val="decimal"/>
      <w:lvlText w:val="%1.%2.%3.%4.%5.%6"/>
      <w:lvlJc w:val="left"/>
      <w:pPr>
        <w:tabs>
          <w:tab w:val="num" w:pos="5769"/>
        </w:tabs>
        <w:ind w:left="5387" w:hanging="1418"/>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760868EC"/>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8" w15:restartNumberingAfterBreak="0">
    <w:nsid w:val="789F2CD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7D17405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D4D3A6D"/>
    <w:multiLevelType w:val="singleLevel"/>
    <w:tmpl w:val="32E84938"/>
    <w:lvl w:ilvl="0">
      <w:start w:val="1"/>
      <w:numFmt w:val="decimal"/>
      <w:pStyle w:val="NumIndentBold"/>
      <w:lvlText w:val="%1)"/>
      <w:lvlJc w:val="left"/>
      <w:pPr>
        <w:tabs>
          <w:tab w:val="num" w:pos="360"/>
        </w:tabs>
        <w:ind w:left="360" w:hanging="360"/>
      </w:pPr>
    </w:lvl>
  </w:abstractNum>
  <w:num w:numId="1" w16cid:durableId="1576473669">
    <w:abstractNumId w:val="27"/>
  </w:num>
  <w:num w:numId="2" w16cid:durableId="1663006621">
    <w:abstractNumId w:val="11"/>
  </w:num>
  <w:num w:numId="3" w16cid:durableId="812989421">
    <w:abstractNumId w:val="44"/>
  </w:num>
  <w:num w:numId="4" w16cid:durableId="321350716">
    <w:abstractNumId w:val="21"/>
  </w:num>
  <w:num w:numId="5" w16cid:durableId="817693284">
    <w:abstractNumId w:val="33"/>
  </w:num>
  <w:num w:numId="6" w16cid:durableId="987322808">
    <w:abstractNumId w:val="23"/>
  </w:num>
  <w:num w:numId="7" w16cid:durableId="1385982932">
    <w:abstractNumId w:val="1"/>
  </w:num>
  <w:num w:numId="8" w16cid:durableId="782844415">
    <w:abstractNumId w:val="29"/>
  </w:num>
  <w:num w:numId="9" w16cid:durableId="493954736">
    <w:abstractNumId w:val="10"/>
  </w:num>
  <w:num w:numId="10" w16cid:durableId="816413581">
    <w:abstractNumId w:val="31"/>
  </w:num>
  <w:num w:numId="11" w16cid:durableId="1431007280">
    <w:abstractNumId w:val="5"/>
  </w:num>
  <w:num w:numId="12" w16cid:durableId="1955556375">
    <w:abstractNumId w:val="15"/>
  </w:num>
  <w:num w:numId="13" w16cid:durableId="15081589">
    <w:abstractNumId w:val="39"/>
  </w:num>
  <w:num w:numId="14" w16cid:durableId="1498223839">
    <w:abstractNumId w:val="25"/>
  </w:num>
  <w:num w:numId="15" w16cid:durableId="527138420">
    <w:abstractNumId w:val="32"/>
  </w:num>
  <w:num w:numId="16" w16cid:durableId="1097942543">
    <w:abstractNumId w:val="3"/>
  </w:num>
  <w:num w:numId="17" w16cid:durableId="1912615851">
    <w:abstractNumId w:val="16"/>
  </w:num>
  <w:num w:numId="18" w16cid:durableId="602687534">
    <w:abstractNumId w:val="20"/>
  </w:num>
  <w:num w:numId="19" w16cid:durableId="1483158198">
    <w:abstractNumId w:val="28"/>
  </w:num>
  <w:num w:numId="20" w16cid:durableId="1431051185">
    <w:abstractNumId w:val="12"/>
  </w:num>
  <w:num w:numId="21" w16cid:durableId="1124884903">
    <w:abstractNumId w:val="37"/>
  </w:num>
  <w:num w:numId="22" w16cid:durableId="270285097">
    <w:abstractNumId w:val="50"/>
  </w:num>
  <w:num w:numId="23" w16cid:durableId="687175678">
    <w:abstractNumId w:val="6"/>
  </w:num>
  <w:num w:numId="24" w16cid:durableId="583223896">
    <w:abstractNumId w:val="13"/>
  </w:num>
  <w:num w:numId="25" w16cid:durableId="1645617667">
    <w:abstractNumId w:val="43"/>
  </w:num>
  <w:num w:numId="26" w16cid:durableId="1015037528">
    <w:abstractNumId w:val="49"/>
  </w:num>
  <w:num w:numId="27" w16cid:durableId="2076853574">
    <w:abstractNumId w:val="30"/>
  </w:num>
  <w:num w:numId="28" w16cid:durableId="1599678903">
    <w:abstractNumId w:val="42"/>
  </w:num>
  <w:num w:numId="29" w16cid:durableId="292252764">
    <w:abstractNumId w:val="35"/>
  </w:num>
  <w:num w:numId="30" w16cid:durableId="1367752998">
    <w:abstractNumId w:val="14"/>
  </w:num>
  <w:num w:numId="31" w16cid:durableId="1176456620">
    <w:abstractNumId w:val="40"/>
  </w:num>
  <w:num w:numId="32" w16cid:durableId="1539735043">
    <w:abstractNumId w:val="9"/>
  </w:num>
  <w:num w:numId="33" w16cid:durableId="51386693">
    <w:abstractNumId w:val="18"/>
  </w:num>
  <w:num w:numId="34" w16cid:durableId="287663083">
    <w:abstractNumId w:val="8"/>
  </w:num>
  <w:num w:numId="35" w16cid:durableId="547650532">
    <w:abstractNumId w:val="24"/>
  </w:num>
  <w:num w:numId="36" w16cid:durableId="196355995">
    <w:abstractNumId w:val="19"/>
  </w:num>
  <w:num w:numId="37" w16cid:durableId="93863347">
    <w:abstractNumId w:val="46"/>
  </w:num>
  <w:num w:numId="38" w16cid:durableId="1807509580">
    <w:abstractNumId w:val="48"/>
  </w:num>
  <w:num w:numId="39" w16cid:durableId="1117795295">
    <w:abstractNumId w:val="41"/>
  </w:num>
  <w:num w:numId="40" w16cid:durableId="1177580978">
    <w:abstractNumId w:val="7"/>
  </w:num>
  <w:num w:numId="41" w16cid:durableId="480738086">
    <w:abstractNumId w:val="36"/>
  </w:num>
  <w:num w:numId="42" w16cid:durableId="8874504">
    <w:abstractNumId w:val="45"/>
  </w:num>
  <w:num w:numId="43" w16cid:durableId="1427728321">
    <w:abstractNumId w:val="26"/>
  </w:num>
  <w:num w:numId="44" w16cid:durableId="1738868002">
    <w:abstractNumId w:val="17"/>
  </w:num>
  <w:num w:numId="45" w16cid:durableId="1642493555">
    <w:abstractNumId w:val="34"/>
  </w:num>
  <w:num w:numId="46" w16cid:durableId="1786458684">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29"/>
    <w:rsid w:val="00001ED3"/>
    <w:rsid w:val="00003EBD"/>
    <w:rsid w:val="00004B30"/>
    <w:rsid w:val="0000578C"/>
    <w:rsid w:val="00007427"/>
    <w:rsid w:val="00010362"/>
    <w:rsid w:val="00010F21"/>
    <w:rsid w:val="00011677"/>
    <w:rsid w:val="000117BF"/>
    <w:rsid w:val="00012238"/>
    <w:rsid w:val="00012493"/>
    <w:rsid w:val="00015395"/>
    <w:rsid w:val="00015489"/>
    <w:rsid w:val="00015EFD"/>
    <w:rsid w:val="00021629"/>
    <w:rsid w:val="000232CA"/>
    <w:rsid w:val="00027DD3"/>
    <w:rsid w:val="00032357"/>
    <w:rsid w:val="00033BBC"/>
    <w:rsid w:val="000340A9"/>
    <w:rsid w:val="000351A2"/>
    <w:rsid w:val="00035765"/>
    <w:rsid w:val="00035E23"/>
    <w:rsid w:val="00036AD1"/>
    <w:rsid w:val="00037C50"/>
    <w:rsid w:val="00041675"/>
    <w:rsid w:val="00047321"/>
    <w:rsid w:val="00050092"/>
    <w:rsid w:val="00051849"/>
    <w:rsid w:val="00051AD3"/>
    <w:rsid w:val="00053611"/>
    <w:rsid w:val="00054E4C"/>
    <w:rsid w:val="00056673"/>
    <w:rsid w:val="0006052C"/>
    <w:rsid w:val="0007127D"/>
    <w:rsid w:val="00072C00"/>
    <w:rsid w:val="000767E6"/>
    <w:rsid w:val="0008298C"/>
    <w:rsid w:val="000830C8"/>
    <w:rsid w:val="000846FE"/>
    <w:rsid w:val="00085078"/>
    <w:rsid w:val="000873E7"/>
    <w:rsid w:val="00087552"/>
    <w:rsid w:val="000949BF"/>
    <w:rsid w:val="0009559C"/>
    <w:rsid w:val="000958D7"/>
    <w:rsid w:val="00095E19"/>
    <w:rsid w:val="00097728"/>
    <w:rsid w:val="000A0633"/>
    <w:rsid w:val="000A0EC6"/>
    <w:rsid w:val="000A5539"/>
    <w:rsid w:val="000A57F8"/>
    <w:rsid w:val="000A73E8"/>
    <w:rsid w:val="000B25A8"/>
    <w:rsid w:val="000B5463"/>
    <w:rsid w:val="000B5F1A"/>
    <w:rsid w:val="000C1294"/>
    <w:rsid w:val="000C2043"/>
    <w:rsid w:val="000C2458"/>
    <w:rsid w:val="000C2502"/>
    <w:rsid w:val="000C418E"/>
    <w:rsid w:val="000C4404"/>
    <w:rsid w:val="000C4EFB"/>
    <w:rsid w:val="000C58DA"/>
    <w:rsid w:val="000C7DD4"/>
    <w:rsid w:val="000D1097"/>
    <w:rsid w:val="000D1A37"/>
    <w:rsid w:val="000D1D02"/>
    <w:rsid w:val="000D46C0"/>
    <w:rsid w:val="000D4991"/>
    <w:rsid w:val="000D4FBE"/>
    <w:rsid w:val="000D6EA5"/>
    <w:rsid w:val="000E0AAE"/>
    <w:rsid w:val="000E0B0A"/>
    <w:rsid w:val="000E22A7"/>
    <w:rsid w:val="000E46A7"/>
    <w:rsid w:val="000E7098"/>
    <w:rsid w:val="000F20B8"/>
    <w:rsid w:val="000F35E1"/>
    <w:rsid w:val="000F4B43"/>
    <w:rsid w:val="000F52FE"/>
    <w:rsid w:val="000F5D15"/>
    <w:rsid w:val="000F7174"/>
    <w:rsid w:val="000F71C6"/>
    <w:rsid w:val="00100C0E"/>
    <w:rsid w:val="00103137"/>
    <w:rsid w:val="00104560"/>
    <w:rsid w:val="001112A6"/>
    <w:rsid w:val="00112798"/>
    <w:rsid w:val="00113B8E"/>
    <w:rsid w:val="00114534"/>
    <w:rsid w:val="0011699E"/>
    <w:rsid w:val="001204D2"/>
    <w:rsid w:val="0012066F"/>
    <w:rsid w:val="001207DA"/>
    <w:rsid w:val="0012186D"/>
    <w:rsid w:val="00121968"/>
    <w:rsid w:val="00122E47"/>
    <w:rsid w:val="0012356D"/>
    <w:rsid w:val="001237E7"/>
    <w:rsid w:val="0012512A"/>
    <w:rsid w:val="00126586"/>
    <w:rsid w:val="00126E78"/>
    <w:rsid w:val="00132E1F"/>
    <w:rsid w:val="001331B9"/>
    <w:rsid w:val="001359F2"/>
    <w:rsid w:val="00136356"/>
    <w:rsid w:val="0013729F"/>
    <w:rsid w:val="001415B3"/>
    <w:rsid w:val="00146F10"/>
    <w:rsid w:val="0015135C"/>
    <w:rsid w:val="00152CA7"/>
    <w:rsid w:val="00152D85"/>
    <w:rsid w:val="00153248"/>
    <w:rsid w:val="001546E5"/>
    <w:rsid w:val="00154BDF"/>
    <w:rsid w:val="00155556"/>
    <w:rsid w:val="0015593C"/>
    <w:rsid w:val="00156CCA"/>
    <w:rsid w:val="00160FFF"/>
    <w:rsid w:val="001626E3"/>
    <w:rsid w:val="00162A63"/>
    <w:rsid w:val="00162D98"/>
    <w:rsid w:val="0016392E"/>
    <w:rsid w:val="00164362"/>
    <w:rsid w:val="00164E84"/>
    <w:rsid w:val="00166EB9"/>
    <w:rsid w:val="00171B11"/>
    <w:rsid w:val="00180D10"/>
    <w:rsid w:val="00183D9A"/>
    <w:rsid w:val="0018454F"/>
    <w:rsid w:val="00184743"/>
    <w:rsid w:val="001852DA"/>
    <w:rsid w:val="001857BD"/>
    <w:rsid w:val="001864B5"/>
    <w:rsid w:val="00191177"/>
    <w:rsid w:val="00191FE1"/>
    <w:rsid w:val="0019445B"/>
    <w:rsid w:val="001946CF"/>
    <w:rsid w:val="00194A12"/>
    <w:rsid w:val="00194F7C"/>
    <w:rsid w:val="00196728"/>
    <w:rsid w:val="001968DF"/>
    <w:rsid w:val="001976D9"/>
    <w:rsid w:val="001A0A96"/>
    <w:rsid w:val="001A3E10"/>
    <w:rsid w:val="001B0978"/>
    <w:rsid w:val="001B0E1A"/>
    <w:rsid w:val="001B1BE4"/>
    <w:rsid w:val="001B3939"/>
    <w:rsid w:val="001B4EE1"/>
    <w:rsid w:val="001B547E"/>
    <w:rsid w:val="001B7A69"/>
    <w:rsid w:val="001C30D9"/>
    <w:rsid w:val="001C5632"/>
    <w:rsid w:val="001C5A04"/>
    <w:rsid w:val="001C6741"/>
    <w:rsid w:val="001C6D0A"/>
    <w:rsid w:val="001D2902"/>
    <w:rsid w:val="001E1C4E"/>
    <w:rsid w:val="001E444C"/>
    <w:rsid w:val="001E5696"/>
    <w:rsid w:val="001F09FA"/>
    <w:rsid w:val="001F40D7"/>
    <w:rsid w:val="001F427B"/>
    <w:rsid w:val="001F5141"/>
    <w:rsid w:val="001F6962"/>
    <w:rsid w:val="00206A5B"/>
    <w:rsid w:val="00206EAC"/>
    <w:rsid w:val="002108F8"/>
    <w:rsid w:val="00210D17"/>
    <w:rsid w:val="00214DB3"/>
    <w:rsid w:val="00215443"/>
    <w:rsid w:val="00215F5E"/>
    <w:rsid w:val="0021692A"/>
    <w:rsid w:val="00217331"/>
    <w:rsid w:val="00217BBA"/>
    <w:rsid w:val="00217BDB"/>
    <w:rsid w:val="00220CCC"/>
    <w:rsid w:val="00221F39"/>
    <w:rsid w:val="00226391"/>
    <w:rsid w:val="002266E6"/>
    <w:rsid w:val="00226A60"/>
    <w:rsid w:val="00230CF5"/>
    <w:rsid w:val="00232B5B"/>
    <w:rsid w:val="002345A8"/>
    <w:rsid w:val="00235F81"/>
    <w:rsid w:val="00237D4F"/>
    <w:rsid w:val="00240500"/>
    <w:rsid w:val="002417C3"/>
    <w:rsid w:val="00242ADD"/>
    <w:rsid w:val="002435F7"/>
    <w:rsid w:val="00243D20"/>
    <w:rsid w:val="002447C7"/>
    <w:rsid w:val="002450EA"/>
    <w:rsid w:val="00245996"/>
    <w:rsid w:val="00250A74"/>
    <w:rsid w:val="00250D31"/>
    <w:rsid w:val="00253C32"/>
    <w:rsid w:val="00257518"/>
    <w:rsid w:val="002576B8"/>
    <w:rsid w:val="00260B9B"/>
    <w:rsid w:val="0026730B"/>
    <w:rsid w:val="00271541"/>
    <w:rsid w:val="00272119"/>
    <w:rsid w:val="0027230C"/>
    <w:rsid w:val="0027399F"/>
    <w:rsid w:val="00275B0E"/>
    <w:rsid w:val="0027603E"/>
    <w:rsid w:val="00277A46"/>
    <w:rsid w:val="00277D54"/>
    <w:rsid w:val="00283978"/>
    <w:rsid w:val="00283B16"/>
    <w:rsid w:val="00284A44"/>
    <w:rsid w:val="002862A5"/>
    <w:rsid w:val="002877DD"/>
    <w:rsid w:val="002900A6"/>
    <w:rsid w:val="002914EA"/>
    <w:rsid w:val="002922E2"/>
    <w:rsid w:val="0029338D"/>
    <w:rsid w:val="00294100"/>
    <w:rsid w:val="002A29EE"/>
    <w:rsid w:val="002A5416"/>
    <w:rsid w:val="002A5BE4"/>
    <w:rsid w:val="002A6B9D"/>
    <w:rsid w:val="002A7FE3"/>
    <w:rsid w:val="002B0DE1"/>
    <w:rsid w:val="002B3442"/>
    <w:rsid w:val="002B4B03"/>
    <w:rsid w:val="002B5C3B"/>
    <w:rsid w:val="002B6291"/>
    <w:rsid w:val="002B66A5"/>
    <w:rsid w:val="002C0825"/>
    <w:rsid w:val="002C17A6"/>
    <w:rsid w:val="002C3604"/>
    <w:rsid w:val="002C364D"/>
    <w:rsid w:val="002C3D86"/>
    <w:rsid w:val="002C4E0E"/>
    <w:rsid w:val="002C720A"/>
    <w:rsid w:val="002D2753"/>
    <w:rsid w:val="002D627C"/>
    <w:rsid w:val="002D7C18"/>
    <w:rsid w:val="002E036F"/>
    <w:rsid w:val="002E0EFD"/>
    <w:rsid w:val="002E1732"/>
    <w:rsid w:val="002E2A0E"/>
    <w:rsid w:val="002E2D7B"/>
    <w:rsid w:val="002E40C8"/>
    <w:rsid w:val="002E45E0"/>
    <w:rsid w:val="002E58D7"/>
    <w:rsid w:val="002E6F61"/>
    <w:rsid w:val="002E71EB"/>
    <w:rsid w:val="002E78AB"/>
    <w:rsid w:val="002F4419"/>
    <w:rsid w:val="002F5D79"/>
    <w:rsid w:val="002F61B9"/>
    <w:rsid w:val="003007A4"/>
    <w:rsid w:val="00306FD8"/>
    <w:rsid w:val="00307A5C"/>
    <w:rsid w:val="00307C95"/>
    <w:rsid w:val="00310326"/>
    <w:rsid w:val="00312DB3"/>
    <w:rsid w:val="00314796"/>
    <w:rsid w:val="003162EE"/>
    <w:rsid w:val="00316A00"/>
    <w:rsid w:val="0031759E"/>
    <w:rsid w:val="00321647"/>
    <w:rsid w:val="0032261C"/>
    <w:rsid w:val="00323EC7"/>
    <w:rsid w:val="00323F41"/>
    <w:rsid w:val="0033198A"/>
    <w:rsid w:val="0033295D"/>
    <w:rsid w:val="003357C3"/>
    <w:rsid w:val="00343F6C"/>
    <w:rsid w:val="00345EE1"/>
    <w:rsid w:val="00346C61"/>
    <w:rsid w:val="00356075"/>
    <w:rsid w:val="003563BF"/>
    <w:rsid w:val="00357B74"/>
    <w:rsid w:val="003619C3"/>
    <w:rsid w:val="00361EB0"/>
    <w:rsid w:val="00363D19"/>
    <w:rsid w:val="00365135"/>
    <w:rsid w:val="003667C0"/>
    <w:rsid w:val="00366F31"/>
    <w:rsid w:val="0037157C"/>
    <w:rsid w:val="00386225"/>
    <w:rsid w:val="00386D6E"/>
    <w:rsid w:val="003937FC"/>
    <w:rsid w:val="00395614"/>
    <w:rsid w:val="00395B75"/>
    <w:rsid w:val="00397C8A"/>
    <w:rsid w:val="003A0D5D"/>
    <w:rsid w:val="003A1C7A"/>
    <w:rsid w:val="003A1DE6"/>
    <w:rsid w:val="003A2B8D"/>
    <w:rsid w:val="003A2E0E"/>
    <w:rsid w:val="003A5CD9"/>
    <w:rsid w:val="003A706B"/>
    <w:rsid w:val="003A75BE"/>
    <w:rsid w:val="003B403F"/>
    <w:rsid w:val="003B6531"/>
    <w:rsid w:val="003B7A7A"/>
    <w:rsid w:val="003C2029"/>
    <w:rsid w:val="003C3AAF"/>
    <w:rsid w:val="003C504E"/>
    <w:rsid w:val="003C58C5"/>
    <w:rsid w:val="003C5A9B"/>
    <w:rsid w:val="003C6348"/>
    <w:rsid w:val="003C6831"/>
    <w:rsid w:val="003C7A15"/>
    <w:rsid w:val="003D00CA"/>
    <w:rsid w:val="003D072D"/>
    <w:rsid w:val="003D282E"/>
    <w:rsid w:val="003D48DA"/>
    <w:rsid w:val="003D4B34"/>
    <w:rsid w:val="003D51B4"/>
    <w:rsid w:val="003D720C"/>
    <w:rsid w:val="003D774C"/>
    <w:rsid w:val="003E29DC"/>
    <w:rsid w:val="003E4573"/>
    <w:rsid w:val="003E5283"/>
    <w:rsid w:val="003E55DA"/>
    <w:rsid w:val="003E7C0E"/>
    <w:rsid w:val="003F017A"/>
    <w:rsid w:val="003F3636"/>
    <w:rsid w:val="003F44DE"/>
    <w:rsid w:val="003F5AC3"/>
    <w:rsid w:val="00400422"/>
    <w:rsid w:val="004004EE"/>
    <w:rsid w:val="00406F2C"/>
    <w:rsid w:val="0041053A"/>
    <w:rsid w:val="004107B6"/>
    <w:rsid w:val="00411F2C"/>
    <w:rsid w:val="0041214E"/>
    <w:rsid w:val="00412F7D"/>
    <w:rsid w:val="0041333D"/>
    <w:rsid w:val="00413C97"/>
    <w:rsid w:val="0042172C"/>
    <w:rsid w:val="00421F96"/>
    <w:rsid w:val="00423980"/>
    <w:rsid w:val="00423B77"/>
    <w:rsid w:val="004262BB"/>
    <w:rsid w:val="00426496"/>
    <w:rsid w:val="00435B22"/>
    <w:rsid w:val="00436650"/>
    <w:rsid w:val="004419D8"/>
    <w:rsid w:val="00441DCD"/>
    <w:rsid w:val="004447EA"/>
    <w:rsid w:val="00444C5F"/>
    <w:rsid w:val="004470FA"/>
    <w:rsid w:val="00447B04"/>
    <w:rsid w:val="00447D8C"/>
    <w:rsid w:val="00450E72"/>
    <w:rsid w:val="00452C0F"/>
    <w:rsid w:val="0045421E"/>
    <w:rsid w:val="00456338"/>
    <w:rsid w:val="004568F3"/>
    <w:rsid w:val="0046050B"/>
    <w:rsid w:val="00460A72"/>
    <w:rsid w:val="00461B10"/>
    <w:rsid w:val="00461C05"/>
    <w:rsid w:val="00462820"/>
    <w:rsid w:val="0046624B"/>
    <w:rsid w:val="00466A5F"/>
    <w:rsid w:val="004715E8"/>
    <w:rsid w:val="00471670"/>
    <w:rsid w:val="0047274F"/>
    <w:rsid w:val="004735CE"/>
    <w:rsid w:val="0047643B"/>
    <w:rsid w:val="00476E7F"/>
    <w:rsid w:val="00480AA5"/>
    <w:rsid w:val="0048346E"/>
    <w:rsid w:val="00484C6E"/>
    <w:rsid w:val="004853D9"/>
    <w:rsid w:val="0048673F"/>
    <w:rsid w:val="004871A4"/>
    <w:rsid w:val="0048747B"/>
    <w:rsid w:val="00487805"/>
    <w:rsid w:val="00490898"/>
    <w:rsid w:val="0049166C"/>
    <w:rsid w:val="0049315B"/>
    <w:rsid w:val="00494757"/>
    <w:rsid w:val="00495432"/>
    <w:rsid w:val="004A0716"/>
    <w:rsid w:val="004A1855"/>
    <w:rsid w:val="004A1ADD"/>
    <w:rsid w:val="004A1DC1"/>
    <w:rsid w:val="004A1F23"/>
    <w:rsid w:val="004A4AE1"/>
    <w:rsid w:val="004A51D9"/>
    <w:rsid w:val="004B35A9"/>
    <w:rsid w:val="004B497A"/>
    <w:rsid w:val="004B545B"/>
    <w:rsid w:val="004B5684"/>
    <w:rsid w:val="004B6B3F"/>
    <w:rsid w:val="004C0F91"/>
    <w:rsid w:val="004C34A2"/>
    <w:rsid w:val="004C5421"/>
    <w:rsid w:val="004C6E2B"/>
    <w:rsid w:val="004C73FF"/>
    <w:rsid w:val="004D13DC"/>
    <w:rsid w:val="004D2DEE"/>
    <w:rsid w:val="004D392B"/>
    <w:rsid w:val="004E0B39"/>
    <w:rsid w:val="004E0DF1"/>
    <w:rsid w:val="004E1E84"/>
    <w:rsid w:val="004E3189"/>
    <w:rsid w:val="004E3DEB"/>
    <w:rsid w:val="004E3F1F"/>
    <w:rsid w:val="004E57CE"/>
    <w:rsid w:val="004E735A"/>
    <w:rsid w:val="004F1425"/>
    <w:rsid w:val="004F159F"/>
    <w:rsid w:val="004F3FE6"/>
    <w:rsid w:val="004F46FF"/>
    <w:rsid w:val="004F52AC"/>
    <w:rsid w:val="004F6746"/>
    <w:rsid w:val="004F78B7"/>
    <w:rsid w:val="00502526"/>
    <w:rsid w:val="00505F71"/>
    <w:rsid w:val="005129D9"/>
    <w:rsid w:val="00512BC7"/>
    <w:rsid w:val="0051345A"/>
    <w:rsid w:val="00523A60"/>
    <w:rsid w:val="00525C85"/>
    <w:rsid w:val="00527B09"/>
    <w:rsid w:val="00531BEE"/>
    <w:rsid w:val="00533CE6"/>
    <w:rsid w:val="005353AA"/>
    <w:rsid w:val="0054001C"/>
    <w:rsid w:val="005459F4"/>
    <w:rsid w:val="00552ED1"/>
    <w:rsid w:val="00555916"/>
    <w:rsid w:val="00555E42"/>
    <w:rsid w:val="005562F1"/>
    <w:rsid w:val="005567C3"/>
    <w:rsid w:val="00557B84"/>
    <w:rsid w:val="00560039"/>
    <w:rsid w:val="00561C65"/>
    <w:rsid w:val="00562FBC"/>
    <w:rsid w:val="00563121"/>
    <w:rsid w:val="00567C35"/>
    <w:rsid w:val="00567C89"/>
    <w:rsid w:val="005718F7"/>
    <w:rsid w:val="00573C7F"/>
    <w:rsid w:val="005763C4"/>
    <w:rsid w:val="00585605"/>
    <w:rsid w:val="005904A1"/>
    <w:rsid w:val="00592C19"/>
    <w:rsid w:val="00593EDF"/>
    <w:rsid w:val="00594AA3"/>
    <w:rsid w:val="00595475"/>
    <w:rsid w:val="00595683"/>
    <w:rsid w:val="00595895"/>
    <w:rsid w:val="00596F0A"/>
    <w:rsid w:val="0059774C"/>
    <w:rsid w:val="005B2081"/>
    <w:rsid w:val="005B374E"/>
    <w:rsid w:val="005B3A76"/>
    <w:rsid w:val="005B4482"/>
    <w:rsid w:val="005B6DE1"/>
    <w:rsid w:val="005B72A9"/>
    <w:rsid w:val="005B7F2F"/>
    <w:rsid w:val="005C11CA"/>
    <w:rsid w:val="005C428F"/>
    <w:rsid w:val="005C7A41"/>
    <w:rsid w:val="005D35B0"/>
    <w:rsid w:val="005D47B0"/>
    <w:rsid w:val="005D4B4A"/>
    <w:rsid w:val="005E0477"/>
    <w:rsid w:val="005E0ABD"/>
    <w:rsid w:val="005E5955"/>
    <w:rsid w:val="005F5864"/>
    <w:rsid w:val="005F6ABD"/>
    <w:rsid w:val="005F6EDC"/>
    <w:rsid w:val="005F70A6"/>
    <w:rsid w:val="006011D0"/>
    <w:rsid w:val="00603066"/>
    <w:rsid w:val="00605ED8"/>
    <w:rsid w:val="00607520"/>
    <w:rsid w:val="00607FD8"/>
    <w:rsid w:val="00610CA7"/>
    <w:rsid w:val="00613235"/>
    <w:rsid w:val="00613EDC"/>
    <w:rsid w:val="0061505F"/>
    <w:rsid w:val="00616A20"/>
    <w:rsid w:val="0061751B"/>
    <w:rsid w:val="00620AE0"/>
    <w:rsid w:val="0062297D"/>
    <w:rsid w:val="00624A9E"/>
    <w:rsid w:val="00624F33"/>
    <w:rsid w:val="006251CD"/>
    <w:rsid w:val="0062633B"/>
    <w:rsid w:val="006338FE"/>
    <w:rsid w:val="00634604"/>
    <w:rsid w:val="00644F96"/>
    <w:rsid w:val="00645D96"/>
    <w:rsid w:val="00653A59"/>
    <w:rsid w:val="00654462"/>
    <w:rsid w:val="006545E3"/>
    <w:rsid w:val="006555DE"/>
    <w:rsid w:val="0065589F"/>
    <w:rsid w:val="00655BC6"/>
    <w:rsid w:val="006608C0"/>
    <w:rsid w:val="00660C5F"/>
    <w:rsid w:val="0066152C"/>
    <w:rsid w:val="00662EC6"/>
    <w:rsid w:val="006632C9"/>
    <w:rsid w:val="0067249B"/>
    <w:rsid w:val="00675D48"/>
    <w:rsid w:val="0067693E"/>
    <w:rsid w:val="00676B87"/>
    <w:rsid w:val="00676E9D"/>
    <w:rsid w:val="00677EE0"/>
    <w:rsid w:val="00680DFB"/>
    <w:rsid w:val="006829B1"/>
    <w:rsid w:val="006840DF"/>
    <w:rsid w:val="0068456E"/>
    <w:rsid w:val="006864D1"/>
    <w:rsid w:val="006867C5"/>
    <w:rsid w:val="0068762B"/>
    <w:rsid w:val="00691AA1"/>
    <w:rsid w:val="00692792"/>
    <w:rsid w:val="00693582"/>
    <w:rsid w:val="006935E4"/>
    <w:rsid w:val="006947C9"/>
    <w:rsid w:val="006A0287"/>
    <w:rsid w:val="006A1C58"/>
    <w:rsid w:val="006A2BF7"/>
    <w:rsid w:val="006A3B47"/>
    <w:rsid w:val="006B2E4E"/>
    <w:rsid w:val="006B5921"/>
    <w:rsid w:val="006B5B56"/>
    <w:rsid w:val="006B73A2"/>
    <w:rsid w:val="006C059A"/>
    <w:rsid w:val="006C2CC6"/>
    <w:rsid w:val="006C2D90"/>
    <w:rsid w:val="006C5156"/>
    <w:rsid w:val="006C596B"/>
    <w:rsid w:val="006C5F9A"/>
    <w:rsid w:val="006C752E"/>
    <w:rsid w:val="006D1480"/>
    <w:rsid w:val="006D39B9"/>
    <w:rsid w:val="006D52C5"/>
    <w:rsid w:val="006D5ED6"/>
    <w:rsid w:val="006E3405"/>
    <w:rsid w:val="006E4E98"/>
    <w:rsid w:val="006E58AA"/>
    <w:rsid w:val="006E6E31"/>
    <w:rsid w:val="006F0138"/>
    <w:rsid w:val="006F0469"/>
    <w:rsid w:val="006F18FD"/>
    <w:rsid w:val="006F2C20"/>
    <w:rsid w:val="006F313B"/>
    <w:rsid w:val="006F38E1"/>
    <w:rsid w:val="006F4BF8"/>
    <w:rsid w:val="006F69A7"/>
    <w:rsid w:val="007003CF"/>
    <w:rsid w:val="00700CFD"/>
    <w:rsid w:val="00701A83"/>
    <w:rsid w:val="00702575"/>
    <w:rsid w:val="00703498"/>
    <w:rsid w:val="00704A41"/>
    <w:rsid w:val="00705479"/>
    <w:rsid w:val="00705838"/>
    <w:rsid w:val="0070694E"/>
    <w:rsid w:val="00706BE0"/>
    <w:rsid w:val="00706FD3"/>
    <w:rsid w:val="00710616"/>
    <w:rsid w:val="007120DD"/>
    <w:rsid w:val="00712E1C"/>
    <w:rsid w:val="0071408C"/>
    <w:rsid w:val="00717673"/>
    <w:rsid w:val="007207EC"/>
    <w:rsid w:val="00722029"/>
    <w:rsid w:val="007236F2"/>
    <w:rsid w:val="00725FFF"/>
    <w:rsid w:val="00727DC8"/>
    <w:rsid w:val="00730BC4"/>
    <w:rsid w:val="00731B17"/>
    <w:rsid w:val="00734391"/>
    <w:rsid w:val="00735058"/>
    <w:rsid w:val="00740AA0"/>
    <w:rsid w:val="00740BE0"/>
    <w:rsid w:val="00742416"/>
    <w:rsid w:val="00743140"/>
    <w:rsid w:val="00746CAB"/>
    <w:rsid w:val="00747323"/>
    <w:rsid w:val="00752CAD"/>
    <w:rsid w:val="00752E88"/>
    <w:rsid w:val="00754905"/>
    <w:rsid w:val="00757462"/>
    <w:rsid w:val="00761F41"/>
    <w:rsid w:val="007635E4"/>
    <w:rsid w:val="007641F5"/>
    <w:rsid w:val="00765E2C"/>
    <w:rsid w:val="007711D3"/>
    <w:rsid w:val="007731CB"/>
    <w:rsid w:val="007734C3"/>
    <w:rsid w:val="00773F6E"/>
    <w:rsid w:val="00774458"/>
    <w:rsid w:val="0077461F"/>
    <w:rsid w:val="00774933"/>
    <w:rsid w:val="00775E97"/>
    <w:rsid w:val="0077640A"/>
    <w:rsid w:val="00781A61"/>
    <w:rsid w:val="00782AE8"/>
    <w:rsid w:val="00783165"/>
    <w:rsid w:val="00784944"/>
    <w:rsid w:val="00785087"/>
    <w:rsid w:val="007854C9"/>
    <w:rsid w:val="007861DF"/>
    <w:rsid w:val="0078695A"/>
    <w:rsid w:val="00787A5E"/>
    <w:rsid w:val="00790D82"/>
    <w:rsid w:val="00791506"/>
    <w:rsid w:val="00791BE3"/>
    <w:rsid w:val="007A1CDE"/>
    <w:rsid w:val="007A1DDB"/>
    <w:rsid w:val="007A4A19"/>
    <w:rsid w:val="007A7169"/>
    <w:rsid w:val="007A7270"/>
    <w:rsid w:val="007A7DD9"/>
    <w:rsid w:val="007B12C6"/>
    <w:rsid w:val="007B2D76"/>
    <w:rsid w:val="007B6FF0"/>
    <w:rsid w:val="007C0A4C"/>
    <w:rsid w:val="007C1408"/>
    <w:rsid w:val="007C1759"/>
    <w:rsid w:val="007C1E78"/>
    <w:rsid w:val="007C1EB3"/>
    <w:rsid w:val="007C20E5"/>
    <w:rsid w:val="007C2CB1"/>
    <w:rsid w:val="007C5426"/>
    <w:rsid w:val="007C5AF5"/>
    <w:rsid w:val="007C5D2E"/>
    <w:rsid w:val="007D13F0"/>
    <w:rsid w:val="007D3A51"/>
    <w:rsid w:val="007D5289"/>
    <w:rsid w:val="007D5312"/>
    <w:rsid w:val="007D788F"/>
    <w:rsid w:val="007E0193"/>
    <w:rsid w:val="007E0BB1"/>
    <w:rsid w:val="007E23B9"/>
    <w:rsid w:val="007E34EA"/>
    <w:rsid w:val="007E50D0"/>
    <w:rsid w:val="007F05D2"/>
    <w:rsid w:val="007F29AA"/>
    <w:rsid w:val="007F4745"/>
    <w:rsid w:val="008027B3"/>
    <w:rsid w:val="008046A0"/>
    <w:rsid w:val="008066AA"/>
    <w:rsid w:val="00811029"/>
    <w:rsid w:val="008115C3"/>
    <w:rsid w:val="008143BB"/>
    <w:rsid w:val="0081491F"/>
    <w:rsid w:val="008169A6"/>
    <w:rsid w:val="00823CC0"/>
    <w:rsid w:val="00830EAA"/>
    <w:rsid w:val="0083162B"/>
    <w:rsid w:val="008319B0"/>
    <w:rsid w:val="00832379"/>
    <w:rsid w:val="0084135F"/>
    <w:rsid w:val="00841D8C"/>
    <w:rsid w:val="008428C4"/>
    <w:rsid w:val="008429D4"/>
    <w:rsid w:val="00843AB0"/>
    <w:rsid w:val="00847025"/>
    <w:rsid w:val="00847D90"/>
    <w:rsid w:val="00854C5D"/>
    <w:rsid w:val="00854CEA"/>
    <w:rsid w:val="00855A6E"/>
    <w:rsid w:val="00855DC8"/>
    <w:rsid w:val="0085774C"/>
    <w:rsid w:val="00860935"/>
    <w:rsid w:val="008616F3"/>
    <w:rsid w:val="00861F48"/>
    <w:rsid w:val="00862386"/>
    <w:rsid w:val="00862661"/>
    <w:rsid w:val="00864767"/>
    <w:rsid w:val="008732D8"/>
    <w:rsid w:val="0087344F"/>
    <w:rsid w:val="00876A39"/>
    <w:rsid w:val="00877255"/>
    <w:rsid w:val="00882B58"/>
    <w:rsid w:val="008832AA"/>
    <w:rsid w:val="008849FD"/>
    <w:rsid w:val="008851E9"/>
    <w:rsid w:val="00890911"/>
    <w:rsid w:val="00890D8E"/>
    <w:rsid w:val="00892ECF"/>
    <w:rsid w:val="00893B70"/>
    <w:rsid w:val="00894B80"/>
    <w:rsid w:val="0089577C"/>
    <w:rsid w:val="00897190"/>
    <w:rsid w:val="00897650"/>
    <w:rsid w:val="008A38E7"/>
    <w:rsid w:val="008A49D3"/>
    <w:rsid w:val="008A542B"/>
    <w:rsid w:val="008B022D"/>
    <w:rsid w:val="008B12C3"/>
    <w:rsid w:val="008B1448"/>
    <w:rsid w:val="008B2A9A"/>
    <w:rsid w:val="008B332A"/>
    <w:rsid w:val="008B490E"/>
    <w:rsid w:val="008B5785"/>
    <w:rsid w:val="008C06D5"/>
    <w:rsid w:val="008C18EC"/>
    <w:rsid w:val="008C251C"/>
    <w:rsid w:val="008D1704"/>
    <w:rsid w:val="008D39CA"/>
    <w:rsid w:val="008D5F8A"/>
    <w:rsid w:val="008E13E8"/>
    <w:rsid w:val="008E3137"/>
    <w:rsid w:val="008E31E1"/>
    <w:rsid w:val="008E4ACD"/>
    <w:rsid w:val="008F061F"/>
    <w:rsid w:val="008F3B94"/>
    <w:rsid w:val="008F3F1F"/>
    <w:rsid w:val="008F4117"/>
    <w:rsid w:val="008F5002"/>
    <w:rsid w:val="008F6661"/>
    <w:rsid w:val="009001B2"/>
    <w:rsid w:val="00903687"/>
    <w:rsid w:val="00905FD9"/>
    <w:rsid w:val="00910D31"/>
    <w:rsid w:val="009115AB"/>
    <w:rsid w:val="00912336"/>
    <w:rsid w:val="00916C74"/>
    <w:rsid w:val="009172F6"/>
    <w:rsid w:val="00920737"/>
    <w:rsid w:val="00922F59"/>
    <w:rsid w:val="00930869"/>
    <w:rsid w:val="0093235E"/>
    <w:rsid w:val="00937703"/>
    <w:rsid w:val="0093771A"/>
    <w:rsid w:val="00941112"/>
    <w:rsid w:val="0094605E"/>
    <w:rsid w:val="00946463"/>
    <w:rsid w:val="00947AD2"/>
    <w:rsid w:val="00950095"/>
    <w:rsid w:val="0095263E"/>
    <w:rsid w:val="00953ABE"/>
    <w:rsid w:val="00954C94"/>
    <w:rsid w:val="00955B47"/>
    <w:rsid w:val="00962A4C"/>
    <w:rsid w:val="00963ABA"/>
    <w:rsid w:val="00965A7E"/>
    <w:rsid w:val="00966C88"/>
    <w:rsid w:val="00970733"/>
    <w:rsid w:val="00971677"/>
    <w:rsid w:val="00972889"/>
    <w:rsid w:val="00973C3F"/>
    <w:rsid w:val="009740F9"/>
    <w:rsid w:val="009743C6"/>
    <w:rsid w:val="00975344"/>
    <w:rsid w:val="009754B6"/>
    <w:rsid w:val="00981378"/>
    <w:rsid w:val="00981FB1"/>
    <w:rsid w:val="009823FD"/>
    <w:rsid w:val="0098359F"/>
    <w:rsid w:val="009837A8"/>
    <w:rsid w:val="0098415F"/>
    <w:rsid w:val="00984A8A"/>
    <w:rsid w:val="00985876"/>
    <w:rsid w:val="00986C85"/>
    <w:rsid w:val="00994CB7"/>
    <w:rsid w:val="00995A1B"/>
    <w:rsid w:val="009976E0"/>
    <w:rsid w:val="009A1E92"/>
    <w:rsid w:val="009A2615"/>
    <w:rsid w:val="009A2FBA"/>
    <w:rsid w:val="009A38C0"/>
    <w:rsid w:val="009A3C78"/>
    <w:rsid w:val="009A4637"/>
    <w:rsid w:val="009A4C07"/>
    <w:rsid w:val="009A62CF"/>
    <w:rsid w:val="009B5D92"/>
    <w:rsid w:val="009C2392"/>
    <w:rsid w:val="009C451E"/>
    <w:rsid w:val="009C5C32"/>
    <w:rsid w:val="009D20A2"/>
    <w:rsid w:val="009D3CAC"/>
    <w:rsid w:val="009D4146"/>
    <w:rsid w:val="009D6278"/>
    <w:rsid w:val="009E0153"/>
    <w:rsid w:val="009E204E"/>
    <w:rsid w:val="009E2B2C"/>
    <w:rsid w:val="009E2CE7"/>
    <w:rsid w:val="009E3888"/>
    <w:rsid w:val="009E4906"/>
    <w:rsid w:val="009F1269"/>
    <w:rsid w:val="009F184B"/>
    <w:rsid w:val="009F25EE"/>
    <w:rsid w:val="009F3D73"/>
    <w:rsid w:val="009F44CD"/>
    <w:rsid w:val="009F4B78"/>
    <w:rsid w:val="009F5353"/>
    <w:rsid w:val="009F64EF"/>
    <w:rsid w:val="00A01D7D"/>
    <w:rsid w:val="00A02A49"/>
    <w:rsid w:val="00A02F5D"/>
    <w:rsid w:val="00A05877"/>
    <w:rsid w:val="00A06950"/>
    <w:rsid w:val="00A12C87"/>
    <w:rsid w:val="00A15D80"/>
    <w:rsid w:val="00A15EF9"/>
    <w:rsid w:val="00A17099"/>
    <w:rsid w:val="00A17C54"/>
    <w:rsid w:val="00A203DA"/>
    <w:rsid w:val="00A21582"/>
    <w:rsid w:val="00A21F56"/>
    <w:rsid w:val="00A2211D"/>
    <w:rsid w:val="00A24C55"/>
    <w:rsid w:val="00A26D88"/>
    <w:rsid w:val="00A27EBF"/>
    <w:rsid w:val="00A31CEC"/>
    <w:rsid w:val="00A33B33"/>
    <w:rsid w:val="00A35C3E"/>
    <w:rsid w:val="00A377BC"/>
    <w:rsid w:val="00A37C70"/>
    <w:rsid w:val="00A41143"/>
    <w:rsid w:val="00A41F86"/>
    <w:rsid w:val="00A4340C"/>
    <w:rsid w:val="00A44FD5"/>
    <w:rsid w:val="00A44FD8"/>
    <w:rsid w:val="00A4776F"/>
    <w:rsid w:val="00A529E9"/>
    <w:rsid w:val="00A542A7"/>
    <w:rsid w:val="00A54310"/>
    <w:rsid w:val="00A5643D"/>
    <w:rsid w:val="00A56CF9"/>
    <w:rsid w:val="00A619F0"/>
    <w:rsid w:val="00A61E23"/>
    <w:rsid w:val="00A62315"/>
    <w:rsid w:val="00A65AD9"/>
    <w:rsid w:val="00A73115"/>
    <w:rsid w:val="00A75C29"/>
    <w:rsid w:val="00A765D9"/>
    <w:rsid w:val="00A7775D"/>
    <w:rsid w:val="00A81B26"/>
    <w:rsid w:val="00A82BB2"/>
    <w:rsid w:val="00A83332"/>
    <w:rsid w:val="00A83926"/>
    <w:rsid w:val="00A855D3"/>
    <w:rsid w:val="00A86661"/>
    <w:rsid w:val="00A9246D"/>
    <w:rsid w:val="00A92B04"/>
    <w:rsid w:val="00A93921"/>
    <w:rsid w:val="00A93988"/>
    <w:rsid w:val="00A93C0B"/>
    <w:rsid w:val="00A94C7E"/>
    <w:rsid w:val="00A962E8"/>
    <w:rsid w:val="00A9673F"/>
    <w:rsid w:val="00A97124"/>
    <w:rsid w:val="00AA4D0F"/>
    <w:rsid w:val="00AA751F"/>
    <w:rsid w:val="00AB2AE5"/>
    <w:rsid w:val="00AB3E42"/>
    <w:rsid w:val="00AB458A"/>
    <w:rsid w:val="00AB467E"/>
    <w:rsid w:val="00AB4A85"/>
    <w:rsid w:val="00AB5839"/>
    <w:rsid w:val="00AB6FE8"/>
    <w:rsid w:val="00AC0510"/>
    <w:rsid w:val="00AC1BA5"/>
    <w:rsid w:val="00AC1E0E"/>
    <w:rsid w:val="00AC37DF"/>
    <w:rsid w:val="00AC6991"/>
    <w:rsid w:val="00AD0F9B"/>
    <w:rsid w:val="00AD38E4"/>
    <w:rsid w:val="00AD440A"/>
    <w:rsid w:val="00AD45EE"/>
    <w:rsid w:val="00AD4E4D"/>
    <w:rsid w:val="00AD6169"/>
    <w:rsid w:val="00AE1E98"/>
    <w:rsid w:val="00AE2C73"/>
    <w:rsid w:val="00AE3F9F"/>
    <w:rsid w:val="00AE493E"/>
    <w:rsid w:val="00AE5FC8"/>
    <w:rsid w:val="00AE62FC"/>
    <w:rsid w:val="00AE64F7"/>
    <w:rsid w:val="00AE76BF"/>
    <w:rsid w:val="00AF214F"/>
    <w:rsid w:val="00AF29D7"/>
    <w:rsid w:val="00AF3758"/>
    <w:rsid w:val="00AF386C"/>
    <w:rsid w:val="00AF3C3D"/>
    <w:rsid w:val="00AF4CE0"/>
    <w:rsid w:val="00B03C9D"/>
    <w:rsid w:val="00B04F66"/>
    <w:rsid w:val="00B07B10"/>
    <w:rsid w:val="00B118A3"/>
    <w:rsid w:val="00B11AFF"/>
    <w:rsid w:val="00B120F4"/>
    <w:rsid w:val="00B13361"/>
    <w:rsid w:val="00B14589"/>
    <w:rsid w:val="00B15409"/>
    <w:rsid w:val="00B15413"/>
    <w:rsid w:val="00B17020"/>
    <w:rsid w:val="00B17FD4"/>
    <w:rsid w:val="00B21778"/>
    <w:rsid w:val="00B21E43"/>
    <w:rsid w:val="00B21E88"/>
    <w:rsid w:val="00B21F67"/>
    <w:rsid w:val="00B21F6A"/>
    <w:rsid w:val="00B26DE7"/>
    <w:rsid w:val="00B27039"/>
    <w:rsid w:val="00B30E97"/>
    <w:rsid w:val="00B311E0"/>
    <w:rsid w:val="00B32088"/>
    <w:rsid w:val="00B32E22"/>
    <w:rsid w:val="00B330EB"/>
    <w:rsid w:val="00B36CCE"/>
    <w:rsid w:val="00B37529"/>
    <w:rsid w:val="00B37B52"/>
    <w:rsid w:val="00B4365E"/>
    <w:rsid w:val="00B437F6"/>
    <w:rsid w:val="00B43902"/>
    <w:rsid w:val="00B47952"/>
    <w:rsid w:val="00B50EB7"/>
    <w:rsid w:val="00B51177"/>
    <w:rsid w:val="00B5275A"/>
    <w:rsid w:val="00B5354D"/>
    <w:rsid w:val="00B5359B"/>
    <w:rsid w:val="00B60586"/>
    <w:rsid w:val="00B60F65"/>
    <w:rsid w:val="00B65711"/>
    <w:rsid w:val="00B67069"/>
    <w:rsid w:val="00B670B4"/>
    <w:rsid w:val="00B67D19"/>
    <w:rsid w:val="00B72E76"/>
    <w:rsid w:val="00B7301C"/>
    <w:rsid w:val="00B734A1"/>
    <w:rsid w:val="00B7384A"/>
    <w:rsid w:val="00B750D3"/>
    <w:rsid w:val="00B7567A"/>
    <w:rsid w:val="00B85B84"/>
    <w:rsid w:val="00B863DA"/>
    <w:rsid w:val="00B914DA"/>
    <w:rsid w:val="00B94994"/>
    <w:rsid w:val="00B95649"/>
    <w:rsid w:val="00B9575B"/>
    <w:rsid w:val="00B97711"/>
    <w:rsid w:val="00BA0A5C"/>
    <w:rsid w:val="00BA15CC"/>
    <w:rsid w:val="00BA1870"/>
    <w:rsid w:val="00BA1F18"/>
    <w:rsid w:val="00BA3AD2"/>
    <w:rsid w:val="00BA540D"/>
    <w:rsid w:val="00BA5FE8"/>
    <w:rsid w:val="00BA7B3C"/>
    <w:rsid w:val="00BB105F"/>
    <w:rsid w:val="00BB17CB"/>
    <w:rsid w:val="00BB19A6"/>
    <w:rsid w:val="00BB1ADB"/>
    <w:rsid w:val="00BB4393"/>
    <w:rsid w:val="00BD2821"/>
    <w:rsid w:val="00BD3210"/>
    <w:rsid w:val="00BE0DD8"/>
    <w:rsid w:val="00BE1CD2"/>
    <w:rsid w:val="00BE1FA0"/>
    <w:rsid w:val="00BE352E"/>
    <w:rsid w:val="00BE5847"/>
    <w:rsid w:val="00BF0FA1"/>
    <w:rsid w:val="00BF3A65"/>
    <w:rsid w:val="00BF3F49"/>
    <w:rsid w:val="00C00016"/>
    <w:rsid w:val="00C045A2"/>
    <w:rsid w:val="00C04A64"/>
    <w:rsid w:val="00C04D3D"/>
    <w:rsid w:val="00C04D47"/>
    <w:rsid w:val="00C04F80"/>
    <w:rsid w:val="00C05938"/>
    <w:rsid w:val="00C05C35"/>
    <w:rsid w:val="00C07297"/>
    <w:rsid w:val="00C14E30"/>
    <w:rsid w:val="00C15577"/>
    <w:rsid w:val="00C15598"/>
    <w:rsid w:val="00C1594A"/>
    <w:rsid w:val="00C162F8"/>
    <w:rsid w:val="00C17AAC"/>
    <w:rsid w:val="00C204EE"/>
    <w:rsid w:val="00C21EBD"/>
    <w:rsid w:val="00C223F7"/>
    <w:rsid w:val="00C23EDC"/>
    <w:rsid w:val="00C24BC4"/>
    <w:rsid w:val="00C24D27"/>
    <w:rsid w:val="00C25111"/>
    <w:rsid w:val="00C25162"/>
    <w:rsid w:val="00C303C2"/>
    <w:rsid w:val="00C30567"/>
    <w:rsid w:val="00C31C25"/>
    <w:rsid w:val="00C34ACD"/>
    <w:rsid w:val="00C34DD9"/>
    <w:rsid w:val="00C42174"/>
    <w:rsid w:val="00C424D2"/>
    <w:rsid w:val="00C46957"/>
    <w:rsid w:val="00C477C4"/>
    <w:rsid w:val="00C5027F"/>
    <w:rsid w:val="00C50982"/>
    <w:rsid w:val="00C51051"/>
    <w:rsid w:val="00C513CE"/>
    <w:rsid w:val="00C513DF"/>
    <w:rsid w:val="00C559D8"/>
    <w:rsid w:val="00C609EC"/>
    <w:rsid w:val="00C6312A"/>
    <w:rsid w:val="00C637EF"/>
    <w:rsid w:val="00C65693"/>
    <w:rsid w:val="00C65F7E"/>
    <w:rsid w:val="00C667FF"/>
    <w:rsid w:val="00C67273"/>
    <w:rsid w:val="00C71227"/>
    <w:rsid w:val="00C73186"/>
    <w:rsid w:val="00C73616"/>
    <w:rsid w:val="00C7497D"/>
    <w:rsid w:val="00C76782"/>
    <w:rsid w:val="00C7698C"/>
    <w:rsid w:val="00C76FD5"/>
    <w:rsid w:val="00C77F5C"/>
    <w:rsid w:val="00C800FC"/>
    <w:rsid w:val="00C807A8"/>
    <w:rsid w:val="00C809AF"/>
    <w:rsid w:val="00C815F2"/>
    <w:rsid w:val="00C819C9"/>
    <w:rsid w:val="00C81D62"/>
    <w:rsid w:val="00C83561"/>
    <w:rsid w:val="00C851C0"/>
    <w:rsid w:val="00C85B0C"/>
    <w:rsid w:val="00C86846"/>
    <w:rsid w:val="00C86E4D"/>
    <w:rsid w:val="00C877ED"/>
    <w:rsid w:val="00C9089B"/>
    <w:rsid w:val="00C911BB"/>
    <w:rsid w:val="00C92BE5"/>
    <w:rsid w:val="00C95957"/>
    <w:rsid w:val="00CA17E5"/>
    <w:rsid w:val="00CA2E81"/>
    <w:rsid w:val="00CA3449"/>
    <w:rsid w:val="00CA6D70"/>
    <w:rsid w:val="00CA7121"/>
    <w:rsid w:val="00CA7859"/>
    <w:rsid w:val="00CB1160"/>
    <w:rsid w:val="00CB2C56"/>
    <w:rsid w:val="00CB3925"/>
    <w:rsid w:val="00CB53DF"/>
    <w:rsid w:val="00CB5A5B"/>
    <w:rsid w:val="00CB6F87"/>
    <w:rsid w:val="00CB7B61"/>
    <w:rsid w:val="00CC3035"/>
    <w:rsid w:val="00CC3849"/>
    <w:rsid w:val="00CC626E"/>
    <w:rsid w:val="00CC6A2A"/>
    <w:rsid w:val="00CD0060"/>
    <w:rsid w:val="00CD04BA"/>
    <w:rsid w:val="00CD13C5"/>
    <w:rsid w:val="00CD27F8"/>
    <w:rsid w:val="00CD4B89"/>
    <w:rsid w:val="00CE0BDC"/>
    <w:rsid w:val="00CE10B2"/>
    <w:rsid w:val="00CE183E"/>
    <w:rsid w:val="00CE2F73"/>
    <w:rsid w:val="00CE3F4B"/>
    <w:rsid w:val="00CE604F"/>
    <w:rsid w:val="00CE6C8C"/>
    <w:rsid w:val="00CF0500"/>
    <w:rsid w:val="00CF2B50"/>
    <w:rsid w:val="00CF3059"/>
    <w:rsid w:val="00CF54C2"/>
    <w:rsid w:val="00D02339"/>
    <w:rsid w:val="00D03457"/>
    <w:rsid w:val="00D034A7"/>
    <w:rsid w:val="00D03D0B"/>
    <w:rsid w:val="00D04820"/>
    <w:rsid w:val="00D06AD4"/>
    <w:rsid w:val="00D107A6"/>
    <w:rsid w:val="00D10B3F"/>
    <w:rsid w:val="00D13BD6"/>
    <w:rsid w:val="00D17B78"/>
    <w:rsid w:val="00D20815"/>
    <w:rsid w:val="00D2175F"/>
    <w:rsid w:val="00D2314C"/>
    <w:rsid w:val="00D24945"/>
    <w:rsid w:val="00D26389"/>
    <w:rsid w:val="00D2719A"/>
    <w:rsid w:val="00D30873"/>
    <w:rsid w:val="00D3228E"/>
    <w:rsid w:val="00D34065"/>
    <w:rsid w:val="00D34474"/>
    <w:rsid w:val="00D3557F"/>
    <w:rsid w:val="00D37654"/>
    <w:rsid w:val="00D41259"/>
    <w:rsid w:val="00D42D17"/>
    <w:rsid w:val="00D42FA1"/>
    <w:rsid w:val="00D43AF0"/>
    <w:rsid w:val="00D46BB0"/>
    <w:rsid w:val="00D51C03"/>
    <w:rsid w:val="00D51F63"/>
    <w:rsid w:val="00D52465"/>
    <w:rsid w:val="00D540DB"/>
    <w:rsid w:val="00D54DC3"/>
    <w:rsid w:val="00D60D88"/>
    <w:rsid w:val="00D60F3D"/>
    <w:rsid w:val="00D628E3"/>
    <w:rsid w:val="00D64540"/>
    <w:rsid w:val="00D6642E"/>
    <w:rsid w:val="00D71B00"/>
    <w:rsid w:val="00D72DB9"/>
    <w:rsid w:val="00D74C57"/>
    <w:rsid w:val="00D75208"/>
    <w:rsid w:val="00D7569B"/>
    <w:rsid w:val="00D75B7C"/>
    <w:rsid w:val="00D821D0"/>
    <w:rsid w:val="00D863C3"/>
    <w:rsid w:val="00D8721D"/>
    <w:rsid w:val="00D87524"/>
    <w:rsid w:val="00D90123"/>
    <w:rsid w:val="00D914F2"/>
    <w:rsid w:val="00D918DE"/>
    <w:rsid w:val="00D91CAC"/>
    <w:rsid w:val="00D92953"/>
    <w:rsid w:val="00D932C2"/>
    <w:rsid w:val="00D9361E"/>
    <w:rsid w:val="00D93B10"/>
    <w:rsid w:val="00D9448C"/>
    <w:rsid w:val="00D94981"/>
    <w:rsid w:val="00DA1A48"/>
    <w:rsid w:val="00DA5D3A"/>
    <w:rsid w:val="00DB0119"/>
    <w:rsid w:val="00DB014F"/>
    <w:rsid w:val="00DB03DC"/>
    <w:rsid w:val="00DB2401"/>
    <w:rsid w:val="00DB329F"/>
    <w:rsid w:val="00DB5D80"/>
    <w:rsid w:val="00DB6164"/>
    <w:rsid w:val="00DB63C0"/>
    <w:rsid w:val="00DC6238"/>
    <w:rsid w:val="00DC6E85"/>
    <w:rsid w:val="00DC700C"/>
    <w:rsid w:val="00DC7FF7"/>
    <w:rsid w:val="00DD27FD"/>
    <w:rsid w:val="00DD5283"/>
    <w:rsid w:val="00DD5FD9"/>
    <w:rsid w:val="00DD765B"/>
    <w:rsid w:val="00DE0466"/>
    <w:rsid w:val="00DE0904"/>
    <w:rsid w:val="00DE20AE"/>
    <w:rsid w:val="00DE2E14"/>
    <w:rsid w:val="00DE478F"/>
    <w:rsid w:val="00DE6173"/>
    <w:rsid w:val="00DE63BE"/>
    <w:rsid w:val="00DE671C"/>
    <w:rsid w:val="00DE7DCB"/>
    <w:rsid w:val="00DF0ECC"/>
    <w:rsid w:val="00DF1357"/>
    <w:rsid w:val="00DF3A1D"/>
    <w:rsid w:val="00DF43C8"/>
    <w:rsid w:val="00DF5912"/>
    <w:rsid w:val="00DF59B9"/>
    <w:rsid w:val="00DF6574"/>
    <w:rsid w:val="00DF669F"/>
    <w:rsid w:val="00E002F7"/>
    <w:rsid w:val="00E006DB"/>
    <w:rsid w:val="00E0187C"/>
    <w:rsid w:val="00E02D4A"/>
    <w:rsid w:val="00E035A2"/>
    <w:rsid w:val="00E100DF"/>
    <w:rsid w:val="00E1112D"/>
    <w:rsid w:val="00E1361A"/>
    <w:rsid w:val="00E20839"/>
    <w:rsid w:val="00E20F8F"/>
    <w:rsid w:val="00E2294E"/>
    <w:rsid w:val="00E23E90"/>
    <w:rsid w:val="00E25031"/>
    <w:rsid w:val="00E251EE"/>
    <w:rsid w:val="00E26469"/>
    <w:rsid w:val="00E26BAA"/>
    <w:rsid w:val="00E2736C"/>
    <w:rsid w:val="00E302E5"/>
    <w:rsid w:val="00E30333"/>
    <w:rsid w:val="00E30C03"/>
    <w:rsid w:val="00E32337"/>
    <w:rsid w:val="00E3273C"/>
    <w:rsid w:val="00E33C5A"/>
    <w:rsid w:val="00E35AF7"/>
    <w:rsid w:val="00E35B83"/>
    <w:rsid w:val="00E3775C"/>
    <w:rsid w:val="00E4067B"/>
    <w:rsid w:val="00E44020"/>
    <w:rsid w:val="00E46529"/>
    <w:rsid w:val="00E46C48"/>
    <w:rsid w:val="00E47AFF"/>
    <w:rsid w:val="00E51F76"/>
    <w:rsid w:val="00E52EEE"/>
    <w:rsid w:val="00E57513"/>
    <w:rsid w:val="00E6246A"/>
    <w:rsid w:val="00E64FA8"/>
    <w:rsid w:val="00E65DA3"/>
    <w:rsid w:val="00E7009B"/>
    <w:rsid w:val="00E7113B"/>
    <w:rsid w:val="00E73469"/>
    <w:rsid w:val="00E75FD9"/>
    <w:rsid w:val="00E76C75"/>
    <w:rsid w:val="00E7768B"/>
    <w:rsid w:val="00E8179E"/>
    <w:rsid w:val="00E85B22"/>
    <w:rsid w:val="00E86B39"/>
    <w:rsid w:val="00E92723"/>
    <w:rsid w:val="00E95F23"/>
    <w:rsid w:val="00E96D3E"/>
    <w:rsid w:val="00E96E92"/>
    <w:rsid w:val="00EA1085"/>
    <w:rsid w:val="00EA2428"/>
    <w:rsid w:val="00EA40AC"/>
    <w:rsid w:val="00EB082E"/>
    <w:rsid w:val="00EB134B"/>
    <w:rsid w:val="00EB4577"/>
    <w:rsid w:val="00EB5354"/>
    <w:rsid w:val="00EB7290"/>
    <w:rsid w:val="00EC1D8C"/>
    <w:rsid w:val="00ED14CD"/>
    <w:rsid w:val="00ED47A9"/>
    <w:rsid w:val="00ED4DA6"/>
    <w:rsid w:val="00ED6DD3"/>
    <w:rsid w:val="00EE080B"/>
    <w:rsid w:val="00EE11DC"/>
    <w:rsid w:val="00EE1945"/>
    <w:rsid w:val="00EE2987"/>
    <w:rsid w:val="00EE39E1"/>
    <w:rsid w:val="00EE4BD6"/>
    <w:rsid w:val="00EE7207"/>
    <w:rsid w:val="00EF11C3"/>
    <w:rsid w:val="00EF31D4"/>
    <w:rsid w:val="00EF37F2"/>
    <w:rsid w:val="00EF3CBF"/>
    <w:rsid w:val="00EF6258"/>
    <w:rsid w:val="00EF6E8B"/>
    <w:rsid w:val="00EF7C07"/>
    <w:rsid w:val="00F023C8"/>
    <w:rsid w:val="00F027AA"/>
    <w:rsid w:val="00F02C22"/>
    <w:rsid w:val="00F04026"/>
    <w:rsid w:val="00F0566C"/>
    <w:rsid w:val="00F07A8F"/>
    <w:rsid w:val="00F11848"/>
    <w:rsid w:val="00F13DE9"/>
    <w:rsid w:val="00F14500"/>
    <w:rsid w:val="00F159B3"/>
    <w:rsid w:val="00F20374"/>
    <w:rsid w:val="00F20E6E"/>
    <w:rsid w:val="00F21594"/>
    <w:rsid w:val="00F219C5"/>
    <w:rsid w:val="00F232F4"/>
    <w:rsid w:val="00F268BE"/>
    <w:rsid w:val="00F32005"/>
    <w:rsid w:val="00F32305"/>
    <w:rsid w:val="00F33B65"/>
    <w:rsid w:val="00F342A1"/>
    <w:rsid w:val="00F344F5"/>
    <w:rsid w:val="00F35645"/>
    <w:rsid w:val="00F375CF"/>
    <w:rsid w:val="00F40508"/>
    <w:rsid w:val="00F412C0"/>
    <w:rsid w:val="00F439F4"/>
    <w:rsid w:val="00F47057"/>
    <w:rsid w:val="00F51B2F"/>
    <w:rsid w:val="00F53825"/>
    <w:rsid w:val="00F53D12"/>
    <w:rsid w:val="00F53EC4"/>
    <w:rsid w:val="00F60A8F"/>
    <w:rsid w:val="00F60DB9"/>
    <w:rsid w:val="00F61918"/>
    <w:rsid w:val="00F64DCF"/>
    <w:rsid w:val="00F65C1E"/>
    <w:rsid w:val="00F65F0D"/>
    <w:rsid w:val="00F667CD"/>
    <w:rsid w:val="00F70256"/>
    <w:rsid w:val="00F70426"/>
    <w:rsid w:val="00F7068F"/>
    <w:rsid w:val="00F71BA9"/>
    <w:rsid w:val="00F731A4"/>
    <w:rsid w:val="00F73718"/>
    <w:rsid w:val="00F74686"/>
    <w:rsid w:val="00F754B4"/>
    <w:rsid w:val="00F757B1"/>
    <w:rsid w:val="00F76E21"/>
    <w:rsid w:val="00F77128"/>
    <w:rsid w:val="00F80344"/>
    <w:rsid w:val="00F8171D"/>
    <w:rsid w:val="00F85E5B"/>
    <w:rsid w:val="00F9166C"/>
    <w:rsid w:val="00F926CF"/>
    <w:rsid w:val="00F938C2"/>
    <w:rsid w:val="00F93C8D"/>
    <w:rsid w:val="00F942E8"/>
    <w:rsid w:val="00F947F4"/>
    <w:rsid w:val="00F969CB"/>
    <w:rsid w:val="00FA3EEC"/>
    <w:rsid w:val="00FA4FDB"/>
    <w:rsid w:val="00FA56F8"/>
    <w:rsid w:val="00FA77C1"/>
    <w:rsid w:val="00FA7B72"/>
    <w:rsid w:val="00FB09C7"/>
    <w:rsid w:val="00FB175A"/>
    <w:rsid w:val="00FB61A9"/>
    <w:rsid w:val="00FB769E"/>
    <w:rsid w:val="00FC0043"/>
    <w:rsid w:val="00FC361E"/>
    <w:rsid w:val="00FC3C67"/>
    <w:rsid w:val="00FC3FB0"/>
    <w:rsid w:val="00FC4BBB"/>
    <w:rsid w:val="00FC5885"/>
    <w:rsid w:val="00FC58D5"/>
    <w:rsid w:val="00FD1ED4"/>
    <w:rsid w:val="00FD2407"/>
    <w:rsid w:val="00FD306A"/>
    <w:rsid w:val="00FD36D9"/>
    <w:rsid w:val="00FD54F0"/>
    <w:rsid w:val="00FD57F5"/>
    <w:rsid w:val="00FD7DC7"/>
    <w:rsid w:val="00FD7E58"/>
    <w:rsid w:val="00FE0A31"/>
    <w:rsid w:val="00FE0DB5"/>
    <w:rsid w:val="00FE1E37"/>
    <w:rsid w:val="00FE3EEB"/>
    <w:rsid w:val="00FE446D"/>
    <w:rsid w:val="00FE4BBE"/>
    <w:rsid w:val="00FE51E1"/>
    <w:rsid w:val="00FE697B"/>
    <w:rsid w:val="00FF23FF"/>
    <w:rsid w:val="00FF27DE"/>
    <w:rsid w:val="00FF56ED"/>
    <w:rsid w:val="033E7A60"/>
    <w:rsid w:val="05E5C3FA"/>
    <w:rsid w:val="0B0AE307"/>
    <w:rsid w:val="105953F0"/>
    <w:rsid w:val="12BB851B"/>
    <w:rsid w:val="13C08777"/>
    <w:rsid w:val="1457557C"/>
    <w:rsid w:val="1B19DA66"/>
    <w:rsid w:val="1B1A063F"/>
    <w:rsid w:val="1CA0246A"/>
    <w:rsid w:val="23DD1BC4"/>
    <w:rsid w:val="26656D98"/>
    <w:rsid w:val="26D33E3C"/>
    <w:rsid w:val="287FB49E"/>
    <w:rsid w:val="28827725"/>
    <w:rsid w:val="2B72700B"/>
    <w:rsid w:val="313AB1E6"/>
    <w:rsid w:val="3210310E"/>
    <w:rsid w:val="3F2546AD"/>
    <w:rsid w:val="40C6BF1C"/>
    <w:rsid w:val="4207B652"/>
    <w:rsid w:val="4753BCA3"/>
    <w:rsid w:val="4C37E490"/>
    <w:rsid w:val="50D3A3D1"/>
    <w:rsid w:val="5430AD69"/>
    <w:rsid w:val="548F3C30"/>
    <w:rsid w:val="58C027BE"/>
    <w:rsid w:val="64505D44"/>
    <w:rsid w:val="69744FF0"/>
    <w:rsid w:val="6B85C289"/>
    <w:rsid w:val="71813138"/>
    <w:rsid w:val="7823E474"/>
    <w:rsid w:val="7985B612"/>
    <w:rsid w:val="7CF755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AE6D5F"/>
  <w15:docId w15:val="{02D39BEB-9557-4780-AF0C-0DB1BE43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FC58D5"/>
    <w:pPr>
      <w:keepNext/>
      <w:spacing w:before="240" w:after="0" w:line="276" w:lineRule="auto"/>
      <w:outlineLvl w:val="0"/>
    </w:pPr>
    <w:rPr>
      <w:rFonts w:asciiTheme="majorHAnsi" w:hAnsiTheme="majorHAnsi"/>
      <w:b/>
      <w:caps/>
      <w:color w:val="003263" w:themeColor="text2"/>
      <w:spacing w:val="6"/>
      <w:sz w:val="36"/>
      <w:szCs w:val="36"/>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1"/>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character" w:styleId="Hyperlink">
    <w:name w:val="Hyperlink"/>
    <w:basedOn w:val="DefaultParagraphFont"/>
    <w:unhideWhenUsed/>
    <w:rsid w:val="00920737"/>
    <w:rPr>
      <w:color w:val="231F20" w:themeColor="hyperlink"/>
      <w:u w:val="single"/>
    </w:rPr>
  </w:style>
  <w:style w:type="paragraph" w:styleId="NormalWeb">
    <w:name w:val="Normal (Web)"/>
    <w:basedOn w:val="Normal"/>
    <w:uiPriority w:val="99"/>
    <w:semiHidden/>
    <w:unhideWhenUsed/>
    <w:rsid w:val="0012186D"/>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C05938"/>
    <w:rPr>
      <w:b/>
      <w:bCs/>
    </w:rPr>
  </w:style>
  <w:style w:type="character" w:styleId="FollowedHyperlink">
    <w:name w:val="FollowedHyperlink"/>
    <w:basedOn w:val="DefaultParagraphFont"/>
    <w:semiHidden/>
    <w:unhideWhenUsed/>
    <w:rsid w:val="007F4745"/>
    <w:rPr>
      <w:color w:val="8ACED7" w:themeColor="followedHyperlink"/>
      <w:u w:val="single"/>
    </w:rPr>
  </w:style>
  <w:style w:type="character" w:styleId="CommentReference">
    <w:name w:val="annotation reference"/>
    <w:basedOn w:val="DefaultParagraphFont"/>
    <w:semiHidden/>
    <w:unhideWhenUsed/>
    <w:rsid w:val="0071408C"/>
    <w:rPr>
      <w:sz w:val="16"/>
      <w:szCs w:val="16"/>
    </w:rPr>
  </w:style>
  <w:style w:type="paragraph" w:styleId="CommentText">
    <w:name w:val="annotation text"/>
    <w:basedOn w:val="Normal"/>
    <w:link w:val="CommentTextChar"/>
    <w:semiHidden/>
    <w:unhideWhenUsed/>
    <w:rsid w:val="0071408C"/>
    <w:pPr>
      <w:spacing w:line="240" w:lineRule="auto"/>
    </w:pPr>
    <w:rPr>
      <w:sz w:val="20"/>
      <w:szCs w:val="20"/>
    </w:rPr>
  </w:style>
  <w:style w:type="character" w:customStyle="1" w:styleId="CommentTextChar">
    <w:name w:val="Comment Text Char"/>
    <w:basedOn w:val="DefaultParagraphFont"/>
    <w:link w:val="CommentText"/>
    <w:semiHidden/>
    <w:rsid w:val="0071408C"/>
    <w:rPr>
      <w:sz w:val="20"/>
      <w:szCs w:val="20"/>
    </w:rPr>
  </w:style>
  <w:style w:type="paragraph" w:styleId="CommentSubject">
    <w:name w:val="annotation subject"/>
    <w:basedOn w:val="CommentText"/>
    <w:next w:val="CommentText"/>
    <w:link w:val="CommentSubjectChar"/>
    <w:semiHidden/>
    <w:unhideWhenUsed/>
    <w:rsid w:val="0071408C"/>
    <w:rPr>
      <w:b/>
      <w:bCs/>
    </w:rPr>
  </w:style>
  <w:style w:type="character" w:customStyle="1" w:styleId="CommentSubjectChar">
    <w:name w:val="Comment Subject Char"/>
    <w:basedOn w:val="CommentTextChar"/>
    <w:link w:val="CommentSubject"/>
    <w:semiHidden/>
    <w:rsid w:val="0071408C"/>
    <w:rPr>
      <w:b/>
      <w:bCs/>
      <w:sz w:val="20"/>
      <w:szCs w:val="20"/>
    </w:rPr>
  </w:style>
  <w:style w:type="table" w:customStyle="1" w:styleId="TableGrid3">
    <w:name w:val="Table Grid3"/>
    <w:basedOn w:val="TableNormal"/>
    <w:next w:val="TableGrid"/>
    <w:rsid w:val="00146F10"/>
    <w:pPr>
      <w:spacing w:line="200" w:lineRule="exact"/>
      <w:ind w:left="113" w:right="113"/>
    </w:pPr>
    <w:rPr>
      <w:rFonts w:ascii="Arial" w:hAnsi="Arial"/>
      <w:sz w:val="16"/>
    </w:rPr>
    <w:tblPr>
      <w:tblBorders>
        <w:top w:val="single" w:sz="4" w:space="0" w:color="8ACED7"/>
        <w:bottom w:val="single" w:sz="4" w:space="0" w:color="8ACED7"/>
        <w:insideH w:val="single" w:sz="4" w:space="0" w:color="8ACED7"/>
      </w:tblBorders>
      <w:tblCellMar>
        <w:left w:w="0" w:type="dxa"/>
        <w:bottom w:w="79" w:type="dxa"/>
        <w:right w:w="0" w:type="dxa"/>
      </w:tblCellMar>
    </w:tblPr>
    <w:tblStylePr w:type="firstRow">
      <w:pPr>
        <w:spacing w:beforeLines="0" w:before="0" w:beforeAutospacing="0" w:afterLines="0" w:after="0" w:afterAutospacing="0" w:line="180" w:lineRule="exact"/>
        <w:jc w:val="left"/>
      </w:pPr>
      <w:rPr>
        <w:rFonts w:ascii="Calibri" w:hAnsi="Calibri" w:cs="Times New Roman"/>
        <w:b/>
        <w:caps/>
        <w:smallCaps w:val="0"/>
        <w:color w:val="FFFFFF"/>
        <w:spacing w:val="6"/>
        <w:sz w:val="22"/>
      </w:rPr>
      <w:tblPr/>
      <w:trPr>
        <w:tblHeader/>
      </w:trPr>
      <w:tcPr>
        <w:shd w:val="clear" w:color="auto" w:fill="8ACED7"/>
      </w:tcPr>
    </w:tblStylePr>
    <w:tblStylePr w:type="firstCol">
      <w:pPr>
        <w:jc w:val="left"/>
      </w:pPr>
      <w:rPr>
        <w:rFonts w:cs="Times New Roman"/>
        <w:b/>
        <w:caps/>
        <w:smallCaps w:val="0"/>
      </w:rPr>
    </w:tblStylePr>
  </w:style>
  <w:style w:type="paragraph" w:styleId="ListBullet4">
    <w:name w:val="List Bullet 4"/>
    <w:basedOn w:val="Normal"/>
    <w:semiHidden/>
    <w:unhideWhenUsed/>
    <w:rsid w:val="00D628E3"/>
    <w:pPr>
      <w:tabs>
        <w:tab w:val="num" w:pos="680"/>
      </w:tabs>
      <w:ind w:left="680" w:hanging="170"/>
      <w:contextualSpacing/>
    </w:pPr>
    <w:rPr>
      <w:spacing w:val="2"/>
      <w:sz w:val="19"/>
      <w:szCs w:val="19"/>
    </w:rPr>
  </w:style>
  <w:style w:type="paragraph" w:styleId="ListBullet5">
    <w:name w:val="List Bullet 5"/>
    <w:basedOn w:val="Normal"/>
    <w:semiHidden/>
    <w:unhideWhenUsed/>
    <w:rsid w:val="00D628E3"/>
    <w:pPr>
      <w:tabs>
        <w:tab w:val="num" w:pos="850"/>
      </w:tabs>
      <w:ind w:left="850" w:hanging="170"/>
      <w:contextualSpacing/>
    </w:pPr>
    <w:rPr>
      <w:spacing w:val="2"/>
      <w:sz w:val="19"/>
      <w:szCs w:val="19"/>
    </w:rPr>
  </w:style>
  <w:style w:type="paragraph" w:customStyle="1" w:styleId="SumPoint">
    <w:name w:val="Sum Point"/>
    <w:basedOn w:val="Normal"/>
    <w:rsid w:val="00722029"/>
    <w:pPr>
      <w:numPr>
        <w:numId w:val="7"/>
      </w:numPr>
      <w:spacing w:after="160" w:line="240" w:lineRule="auto"/>
    </w:pPr>
    <w:rPr>
      <w:rFonts w:ascii="Arial" w:hAnsi="Arial"/>
      <w:sz w:val="24"/>
      <w:szCs w:val="20"/>
    </w:rPr>
  </w:style>
  <w:style w:type="paragraph" w:customStyle="1" w:styleId="NumberedPara">
    <w:name w:val="Numbered Para"/>
    <w:basedOn w:val="Normal"/>
    <w:next w:val="Normal"/>
    <w:rsid w:val="005B2081"/>
    <w:pPr>
      <w:numPr>
        <w:numId w:val="16"/>
      </w:numPr>
      <w:spacing w:before="120" w:after="120" w:line="240" w:lineRule="auto"/>
      <w:jc w:val="both"/>
    </w:pPr>
    <w:rPr>
      <w:rFonts w:ascii="Arial" w:hAnsi="Arial"/>
      <w:b/>
      <w:sz w:val="24"/>
      <w:szCs w:val="20"/>
    </w:rPr>
  </w:style>
  <w:style w:type="paragraph" w:customStyle="1" w:styleId="NumberedPara2">
    <w:name w:val="Numbered Para2"/>
    <w:basedOn w:val="Normal"/>
    <w:rsid w:val="005B2081"/>
    <w:pPr>
      <w:numPr>
        <w:ilvl w:val="2"/>
        <w:numId w:val="16"/>
      </w:numPr>
      <w:spacing w:before="120" w:after="120" w:line="240" w:lineRule="auto"/>
      <w:jc w:val="both"/>
    </w:pPr>
    <w:rPr>
      <w:rFonts w:ascii="Arial" w:hAnsi="Arial"/>
      <w:sz w:val="24"/>
      <w:szCs w:val="20"/>
    </w:rPr>
  </w:style>
  <w:style w:type="paragraph" w:customStyle="1" w:styleId="NumberedPara3">
    <w:name w:val="Numbered Para3"/>
    <w:basedOn w:val="Normal"/>
    <w:rsid w:val="005B2081"/>
    <w:pPr>
      <w:numPr>
        <w:ilvl w:val="3"/>
        <w:numId w:val="16"/>
      </w:numPr>
      <w:spacing w:before="120" w:after="120" w:line="240" w:lineRule="auto"/>
      <w:jc w:val="both"/>
    </w:pPr>
    <w:rPr>
      <w:rFonts w:ascii="Arial" w:hAnsi="Arial"/>
      <w:sz w:val="24"/>
      <w:szCs w:val="20"/>
    </w:rPr>
  </w:style>
  <w:style w:type="paragraph" w:customStyle="1" w:styleId="NumberedPara1">
    <w:name w:val="Numbered Para1"/>
    <w:basedOn w:val="Normal"/>
    <w:rsid w:val="005B2081"/>
    <w:pPr>
      <w:numPr>
        <w:ilvl w:val="1"/>
        <w:numId w:val="16"/>
      </w:numPr>
      <w:spacing w:before="120" w:after="120" w:line="240" w:lineRule="auto"/>
      <w:jc w:val="both"/>
    </w:pPr>
    <w:rPr>
      <w:rFonts w:ascii="Arial" w:hAnsi="Arial"/>
      <w:b/>
      <w:sz w:val="24"/>
      <w:szCs w:val="20"/>
    </w:rPr>
  </w:style>
  <w:style w:type="paragraph" w:customStyle="1" w:styleId="SummaryPoints">
    <w:name w:val="Summary Points"/>
    <w:basedOn w:val="Normal"/>
    <w:rsid w:val="005B2081"/>
    <w:pPr>
      <w:numPr>
        <w:numId w:val="17"/>
      </w:numPr>
      <w:spacing w:after="160" w:line="240" w:lineRule="auto"/>
      <w:jc w:val="both"/>
    </w:pPr>
    <w:rPr>
      <w:rFonts w:ascii="Arial" w:hAnsi="Arial"/>
      <w:sz w:val="24"/>
      <w:szCs w:val="20"/>
    </w:rPr>
  </w:style>
  <w:style w:type="paragraph" w:customStyle="1" w:styleId="NumberedPara4">
    <w:name w:val="Numbered Para4"/>
    <w:basedOn w:val="Normal"/>
    <w:rsid w:val="005B2081"/>
    <w:pPr>
      <w:numPr>
        <w:ilvl w:val="4"/>
        <w:numId w:val="16"/>
      </w:numPr>
      <w:spacing w:before="120" w:after="120" w:line="240" w:lineRule="auto"/>
      <w:jc w:val="both"/>
    </w:pPr>
    <w:rPr>
      <w:rFonts w:ascii="Arial" w:hAnsi="Arial"/>
      <w:sz w:val="24"/>
      <w:szCs w:val="20"/>
    </w:rPr>
  </w:style>
  <w:style w:type="paragraph" w:customStyle="1" w:styleId="NumberedPara5">
    <w:name w:val="Numbered Para5"/>
    <w:basedOn w:val="Normal"/>
    <w:rsid w:val="005B2081"/>
    <w:pPr>
      <w:numPr>
        <w:ilvl w:val="5"/>
        <w:numId w:val="16"/>
      </w:numPr>
      <w:tabs>
        <w:tab w:val="clear" w:pos="5769"/>
        <w:tab w:val="left" w:pos="5387"/>
      </w:tabs>
      <w:spacing w:before="120" w:after="120" w:line="240" w:lineRule="auto"/>
      <w:jc w:val="both"/>
    </w:pPr>
    <w:rPr>
      <w:rFonts w:ascii="Arial" w:hAnsi="Arial"/>
      <w:sz w:val="24"/>
      <w:szCs w:val="20"/>
    </w:rPr>
  </w:style>
  <w:style w:type="paragraph" w:customStyle="1" w:styleId="NumIndentBold">
    <w:name w:val="Num_Indent_Bold"/>
    <w:basedOn w:val="Normal"/>
    <w:rsid w:val="005B2081"/>
    <w:pPr>
      <w:numPr>
        <w:numId w:val="22"/>
      </w:numPr>
      <w:tabs>
        <w:tab w:val="clear" w:pos="360"/>
        <w:tab w:val="num" w:pos="993"/>
      </w:tabs>
      <w:spacing w:after="160" w:line="240" w:lineRule="auto"/>
      <w:ind w:left="993" w:hanging="426"/>
      <w:jc w:val="both"/>
    </w:pPr>
    <w:rPr>
      <w:rFonts w:ascii="Times New Roman" w:hAnsi="Times New Roman"/>
      <w:b/>
      <w:color w:val="000000"/>
      <w:sz w:val="24"/>
      <w:szCs w:val="20"/>
      <w:lang w:val="en-GB"/>
    </w:rPr>
  </w:style>
  <w:style w:type="paragraph" w:customStyle="1" w:styleId="Sumpoint2">
    <w:name w:val="Sum point 2"/>
    <w:basedOn w:val="SummaryPoints"/>
    <w:rsid w:val="005B2081"/>
    <w:pPr>
      <w:numPr>
        <w:numId w:val="23"/>
      </w:numPr>
    </w:pPr>
  </w:style>
  <w:style w:type="paragraph" w:customStyle="1" w:styleId="Sumpoint35">
    <w:name w:val="Sum point 3.5"/>
    <w:basedOn w:val="Normal"/>
    <w:rsid w:val="005B2081"/>
    <w:pPr>
      <w:numPr>
        <w:numId w:val="24"/>
      </w:numPr>
      <w:spacing w:after="40" w:line="240" w:lineRule="auto"/>
      <w:jc w:val="both"/>
    </w:pPr>
    <w:rPr>
      <w:rFonts w:ascii="Arial" w:hAnsi="Arial"/>
      <w:sz w:val="24"/>
      <w:szCs w:val="20"/>
    </w:rPr>
  </w:style>
  <w:style w:type="paragraph" w:customStyle="1" w:styleId="BodyTextFirstIndent4">
    <w:name w:val="Body Text First Indent 4"/>
    <w:basedOn w:val="Normal"/>
    <w:rsid w:val="005B2081"/>
    <w:pPr>
      <w:spacing w:line="240" w:lineRule="auto"/>
      <w:ind w:left="3969"/>
      <w:jc w:val="both"/>
    </w:pPr>
    <w:rPr>
      <w:rFonts w:ascii="Arial" w:hAnsi="Arial"/>
      <w:sz w:val="24"/>
      <w:szCs w:val="20"/>
    </w:rPr>
  </w:style>
  <w:style w:type="character" w:styleId="UnresolvedMention">
    <w:name w:val="Unresolved Mention"/>
    <w:basedOn w:val="DefaultParagraphFont"/>
    <w:uiPriority w:val="99"/>
    <w:semiHidden/>
    <w:unhideWhenUsed/>
    <w:rsid w:val="00786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9369">
      <w:bodyDiv w:val="1"/>
      <w:marLeft w:val="0"/>
      <w:marRight w:val="0"/>
      <w:marTop w:val="0"/>
      <w:marBottom w:val="0"/>
      <w:divBdr>
        <w:top w:val="none" w:sz="0" w:space="0" w:color="auto"/>
        <w:left w:val="none" w:sz="0" w:space="0" w:color="auto"/>
        <w:bottom w:val="none" w:sz="0" w:space="0" w:color="auto"/>
        <w:right w:val="none" w:sz="0" w:space="0" w:color="auto"/>
      </w:divBdr>
    </w:div>
    <w:div w:id="573929096">
      <w:bodyDiv w:val="1"/>
      <w:marLeft w:val="0"/>
      <w:marRight w:val="0"/>
      <w:marTop w:val="0"/>
      <w:marBottom w:val="0"/>
      <w:divBdr>
        <w:top w:val="none" w:sz="0" w:space="0" w:color="auto"/>
        <w:left w:val="none" w:sz="0" w:space="0" w:color="auto"/>
        <w:bottom w:val="none" w:sz="0" w:space="0" w:color="auto"/>
        <w:right w:val="none" w:sz="0" w:space="0" w:color="auto"/>
      </w:divBdr>
    </w:div>
    <w:div w:id="1537742757">
      <w:bodyDiv w:val="1"/>
      <w:marLeft w:val="0"/>
      <w:marRight w:val="0"/>
      <w:marTop w:val="0"/>
      <w:marBottom w:val="0"/>
      <w:divBdr>
        <w:top w:val="none" w:sz="0" w:space="0" w:color="auto"/>
        <w:left w:val="none" w:sz="0" w:space="0" w:color="auto"/>
        <w:bottom w:val="none" w:sz="0" w:space="0" w:color="auto"/>
        <w:right w:val="none" w:sz="0" w:space="0" w:color="auto"/>
      </w:divBdr>
    </w:div>
    <w:div w:id="191558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INTEGRITY@geelongcity.vic.gov.au"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14587\AppData\Roaming\Microsoft\Templates\TRIM\Corporate%20Templates\COGG%20Procedu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D9C63E50E68412BB63A3601E9861402"/>
        <w:category>
          <w:name w:val="General"/>
          <w:gallery w:val="placeholder"/>
        </w:category>
        <w:types>
          <w:type w:val="bbPlcHdr"/>
        </w:types>
        <w:behaviors>
          <w:behavior w:val="content"/>
        </w:behaviors>
        <w:guid w:val="{1F58AC82-DE79-468A-8242-FE140D5F1A17}"/>
      </w:docPartPr>
      <w:docPartBody>
        <w:p w:rsidR="00E77532" w:rsidRDefault="00E77532">
          <w:pPr>
            <w:pStyle w:val="BD9C63E50E68412BB63A3601E9861402"/>
          </w:pPr>
          <w:r w:rsidRPr="00B36CCE">
            <w:rPr>
              <w:rStyle w:val="PlaceholderText"/>
              <w:highlight w:val="yellow"/>
            </w:rPr>
            <w:t>Subject</w:t>
          </w:r>
        </w:p>
      </w:docPartBody>
    </w:docPart>
    <w:docPart>
      <w:docPartPr>
        <w:name w:val="679FB836C4D442BC81A7B75AAC2DD1C6"/>
        <w:category>
          <w:name w:val="General"/>
          <w:gallery w:val="placeholder"/>
        </w:category>
        <w:types>
          <w:type w:val="bbPlcHdr"/>
        </w:types>
        <w:behaviors>
          <w:behavior w:val="content"/>
        </w:behaviors>
        <w:guid w:val="{562774EC-C49D-49D7-9C85-79E87EB51D2E}"/>
      </w:docPartPr>
      <w:docPartBody>
        <w:p w:rsidR="00E77532" w:rsidRDefault="00E77532">
          <w:pPr>
            <w:pStyle w:val="679FB836C4D442BC81A7B75AAC2DD1C6"/>
          </w:pPr>
          <w:r w:rsidRPr="00085078">
            <w:rPr>
              <w:rStyle w:val="PlaceholderText"/>
              <w:sz w:val="20"/>
              <w:highlight w:val="yellow"/>
            </w:rPr>
            <w:t>Approval Authority – E.g CEO or Director</w:t>
          </w:r>
        </w:p>
      </w:docPartBody>
    </w:docPart>
    <w:docPart>
      <w:docPartPr>
        <w:name w:val="E525130B549D4CF48E1F09BF22BF8CEF"/>
        <w:category>
          <w:name w:val="General"/>
          <w:gallery w:val="placeholder"/>
        </w:category>
        <w:types>
          <w:type w:val="bbPlcHdr"/>
        </w:types>
        <w:behaviors>
          <w:behavior w:val="content"/>
        </w:behaviors>
        <w:guid w:val="{0D137FA9-4A71-4936-BA09-9A5BC9B82C5E}"/>
      </w:docPartPr>
      <w:docPartBody>
        <w:p w:rsidR="00E77532" w:rsidRDefault="00E77532">
          <w:pPr>
            <w:pStyle w:val="E525130B549D4CF48E1F09BF22BF8CEF"/>
          </w:pPr>
          <w:r w:rsidRPr="000A57F8">
            <w:rPr>
              <w:rStyle w:val="PlaceholderText"/>
              <w:highlight w:val="yellow"/>
            </w:rPr>
            <w:t>Title – e.g. Directo</w:t>
          </w:r>
          <w:r>
            <w:rPr>
              <w:rStyle w:val="PlaceholderText"/>
              <w:highlight w:val="yellow"/>
            </w:rPr>
            <w:t>r or Manager</w:t>
          </w:r>
          <w:r>
            <w:rPr>
              <w:rStyle w:val="PlaceholderText"/>
            </w:rPr>
            <w:t xml:space="preserve"> </w:t>
          </w:r>
        </w:p>
      </w:docPartBody>
    </w:docPart>
    <w:docPart>
      <w:docPartPr>
        <w:name w:val="9AF91AE8C2EE43718165FD77E039DEA9"/>
        <w:category>
          <w:name w:val="General"/>
          <w:gallery w:val="placeholder"/>
        </w:category>
        <w:types>
          <w:type w:val="bbPlcHdr"/>
        </w:types>
        <w:behaviors>
          <w:behavior w:val="content"/>
        </w:behaviors>
        <w:guid w:val="{47F60E17-405D-43DB-AEC5-B06FCA845751}"/>
      </w:docPartPr>
      <w:docPartBody>
        <w:p w:rsidR="00E77532" w:rsidRDefault="00E77532">
          <w:pPr>
            <w:pStyle w:val="9AF91AE8C2EE43718165FD77E039DEA9"/>
          </w:pPr>
          <w:r w:rsidRPr="000A57F8">
            <w:rPr>
              <w:rStyle w:val="PlaceholderText"/>
              <w:highlight w:val="yellow"/>
            </w:rPr>
            <w:t>DD Month YYYY – generally 4 years from approval date</w:t>
          </w:r>
        </w:p>
      </w:docPartBody>
    </w:docPart>
    <w:docPart>
      <w:docPartPr>
        <w:name w:val="6333C7A675E14452B0029B2B1AEB5AC2"/>
        <w:category>
          <w:name w:val="General"/>
          <w:gallery w:val="placeholder"/>
        </w:category>
        <w:types>
          <w:type w:val="bbPlcHdr"/>
        </w:types>
        <w:behaviors>
          <w:behavior w:val="content"/>
        </w:behaviors>
        <w:guid w:val="{B7824BB4-7A40-46D5-A0FF-1B01113BC9B3}"/>
      </w:docPartPr>
      <w:docPartBody>
        <w:p w:rsidR="00E77532" w:rsidRDefault="00E77532">
          <w:pPr>
            <w:pStyle w:val="6333C7A675E14452B0029B2B1AEB5AC2"/>
          </w:pPr>
          <w:r w:rsidRPr="00D628E3">
            <w:rPr>
              <w:rStyle w:val="PlaceholderText"/>
              <w:highlight w:val="yellow"/>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32"/>
    <w:rsid w:val="00CA08CE"/>
    <w:rsid w:val="00E775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9C63E50E68412BB63A3601E9861402">
    <w:name w:val="BD9C63E50E68412BB63A3601E9861402"/>
  </w:style>
  <w:style w:type="paragraph" w:customStyle="1" w:styleId="679FB836C4D442BC81A7B75AAC2DD1C6">
    <w:name w:val="679FB836C4D442BC81A7B75AAC2DD1C6"/>
  </w:style>
  <w:style w:type="paragraph" w:customStyle="1" w:styleId="E525130B549D4CF48E1F09BF22BF8CEF">
    <w:name w:val="E525130B549D4CF48E1F09BF22BF8CEF"/>
  </w:style>
  <w:style w:type="paragraph" w:customStyle="1" w:styleId="9AF91AE8C2EE43718165FD77E039DEA9">
    <w:name w:val="9AF91AE8C2EE43718165FD77E039DEA9"/>
  </w:style>
  <w:style w:type="paragraph" w:customStyle="1" w:styleId="6333C7A675E14452B0029B2B1AEB5AC2">
    <w:name w:val="6333C7A675E14452B0029B2B1AEB5A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401F82E-095E-497B-A695-D22F9FAB16B1}">
  <ds:schemaRefs>
    <ds:schemaRef ds:uri="http://schemas.openxmlformats.org/officeDocument/2006/bibliography"/>
  </ds:schemaRefs>
</ds:datastoreItem>
</file>

<file path=customXml/itemProps2.xml><?xml version="1.0" encoding="utf-8"?>
<ds:datastoreItem xmlns:ds="http://schemas.openxmlformats.org/officeDocument/2006/customXml" ds:itemID="{3D814175-82ED-4C4E-A0E9-C53D947D473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Procedure Template.DOTX</Template>
  <TotalTime>32</TotalTime>
  <Pages>6</Pages>
  <Words>2569</Words>
  <Characters>13680</Characters>
  <Application>Microsoft Office Word</Application>
  <DocSecurity>0</DocSecurity>
  <Lines>114</Lines>
  <Paragraphs>32</Paragraphs>
  <ScaleCrop>false</ScaleCrop>
  <Company/>
  <LinksUpToDate>false</LinksUpToDate>
  <CharactersWithSpaces>16217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COGG Procedure Template</dc:title>
  <dc:subject/>
  <dc:creator>Emily Chapman</dc:creator>
  <cp:keywords/>
  <dc:description/>
  <cp:lastModifiedBy>Craig Johnson</cp:lastModifiedBy>
  <cp:revision>6</cp:revision>
  <cp:lastPrinted>2023-01-19T00:28:00Z</cp:lastPrinted>
  <dcterms:created xsi:type="dcterms:W3CDTF">2024-09-01T23:50:00Z</dcterms:created>
  <dcterms:modified xsi:type="dcterms:W3CDTF">2024-09-02T00:21:00Z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D18-415789</vt:lpwstr>
  </property>
</Properties>
</file>