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9.921pt;margin-top:9.921515pt;width:575.450pt;height:822.05pt;mso-position-horizontal-relative:page;mso-position-vertical-relative:page;z-index:-17435136" id="docshapegroup1" coordorigin="198,198" coordsize="11509,16441">
            <v:shape style="position:absolute;left:198;top:198;width:11509;height:11534" type="#_x0000_t75" id="docshape2" stroked="false">
              <v:imagedata r:id="rId5" o:title=""/>
            </v:shape>
            <v:shape style="position:absolute;left:198;top:7049;width:11509;height:8834" id="docshape3" coordorigin="198,7050" coordsize="11509,8834" path="m198,7050l198,15883,11707,12366,11707,11922,11197,11706,198,7050xe" filled="true" fillcolor="#c9e2ea" stroked="false">
              <v:path arrowok="t"/>
              <v:fill type="solid"/>
            </v:shape>
            <v:shape style="position:absolute;left:198;top:12565;width:11509;height:4075" id="docshape4" coordorigin="198,12565" coordsize="11509,4075" path="m11707,12565l198,16082,198,16639,11707,16639,11707,12565xe" filled="true" fillcolor="#f1f0f1" stroked="false">
              <v:path arrowok="t"/>
              <v:fill type="solid"/>
            </v:shape>
            <v:shape style="position:absolute;left:8050;top:15307;width:3119;height:773" type="#_x0000_t75" id="docshape5" stroked="false">
              <v:imagedata r:id="rId6" o:title=""/>
            </v:shape>
            <v:line style="position:absolute" from="1134,12841" to="1688,12841" stroked="true" strokeweight="2.844pt" strokecolor="#003263">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line="769" w:lineRule="exact" w:before="217"/>
        <w:ind w:left="1013"/>
      </w:pPr>
      <w:r>
        <w:rPr>
          <w:color w:val="003263"/>
          <w:spacing w:val="19"/>
        </w:rPr>
        <w:t>FACILITY</w:t>
      </w:r>
    </w:p>
    <w:p>
      <w:pPr>
        <w:spacing w:line="764" w:lineRule="exact" w:before="0"/>
        <w:ind w:left="1013" w:right="0" w:firstLine="0"/>
        <w:jc w:val="left"/>
        <w:rPr>
          <w:rFonts w:ascii="Brandon Grotesque Bold"/>
          <w:b/>
          <w:sz w:val="60"/>
        </w:rPr>
      </w:pPr>
      <w:r>
        <w:rPr>
          <w:rFonts w:ascii="Brandon Grotesque Bold"/>
          <w:b/>
          <w:color w:val="003263"/>
          <w:sz w:val="60"/>
        </w:rPr>
        <w:t>DEVELOPMENT</w:t>
      </w:r>
      <w:r>
        <w:rPr>
          <w:rFonts w:ascii="Brandon Grotesque Bold"/>
          <w:b/>
          <w:color w:val="003263"/>
          <w:spacing w:val="61"/>
          <w:sz w:val="60"/>
        </w:rPr>
        <w:t> </w:t>
      </w:r>
      <w:r>
        <w:rPr>
          <w:rFonts w:ascii="Brandon Grotesque Bold"/>
          <w:b/>
          <w:color w:val="003263"/>
          <w:spacing w:val="18"/>
          <w:sz w:val="60"/>
        </w:rPr>
        <w:t>PLAN:</w:t>
      </w:r>
    </w:p>
    <w:p>
      <w:pPr>
        <w:spacing w:line="624" w:lineRule="exact" w:before="0"/>
        <w:ind w:left="1013" w:right="0" w:firstLine="0"/>
        <w:jc w:val="left"/>
        <w:rPr>
          <w:rFonts w:ascii="Brandon Grotesque Light"/>
          <w:b w:val="0"/>
          <w:sz w:val="44"/>
        </w:rPr>
      </w:pPr>
      <w:r>
        <w:rPr>
          <w:rFonts w:ascii="Brandon Grotesque Light"/>
          <w:b w:val="0"/>
          <w:color w:val="003263"/>
          <w:spacing w:val="14"/>
          <w:sz w:val="44"/>
        </w:rPr>
        <w:t>BURDOO</w:t>
      </w:r>
      <w:r>
        <w:rPr>
          <w:rFonts w:ascii="Brandon Grotesque Light"/>
          <w:b w:val="0"/>
          <w:color w:val="003263"/>
          <w:spacing w:val="36"/>
          <w:sz w:val="44"/>
        </w:rPr>
        <w:t> </w:t>
      </w:r>
      <w:r>
        <w:rPr>
          <w:rFonts w:ascii="Brandon Grotesque Light"/>
          <w:b w:val="0"/>
          <w:color w:val="003263"/>
          <w:spacing w:val="15"/>
          <w:sz w:val="44"/>
        </w:rPr>
        <w:t>RESERVE</w:t>
      </w:r>
    </w:p>
    <w:p>
      <w:pPr>
        <w:spacing w:before="462"/>
        <w:ind w:left="1013" w:right="0" w:firstLine="0"/>
        <w:jc w:val="left"/>
        <w:rPr>
          <w:rFonts w:ascii="Brandon Grotesque Regular"/>
          <w:b w:val="0"/>
          <w:sz w:val="34"/>
        </w:rPr>
      </w:pPr>
      <w:r>
        <w:rPr>
          <w:rFonts w:ascii="Brandon Grotesque Regular"/>
          <w:b w:val="0"/>
          <w:color w:val="003263"/>
          <w:spacing w:val="18"/>
          <w:sz w:val="34"/>
        </w:rPr>
        <w:t>REPORT</w:t>
      </w:r>
    </w:p>
    <w:p>
      <w:pPr>
        <w:pStyle w:val="Heading4"/>
        <w:spacing w:before="299"/>
        <w:ind w:left="1015"/>
        <w:rPr>
          <w:rFonts w:ascii="Brandon Grotesque Black"/>
        </w:rPr>
      </w:pPr>
      <w:r>
        <w:rPr>
          <w:rFonts w:ascii="Brandon Grotesque Black"/>
          <w:color w:val="003263"/>
          <w:spacing w:val="11"/>
        </w:rPr>
        <w:t>AUGUST</w:t>
      </w:r>
      <w:r>
        <w:rPr>
          <w:rFonts w:ascii="Brandon Grotesque Black"/>
          <w:color w:val="003263"/>
          <w:spacing w:val="-3"/>
        </w:rPr>
        <w:t> </w:t>
      </w:r>
      <w:r>
        <w:rPr>
          <w:rFonts w:ascii="Brandon Grotesque Black"/>
          <w:color w:val="003263"/>
          <w:spacing w:val="-4"/>
        </w:rPr>
        <w:t>2022</w:t>
      </w:r>
    </w:p>
    <w:p>
      <w:pPr>
        <w:spacing w:after="0"/>
        <w:rPr>
          <w:rFonts w:ascii="Brandon Grotesque Black"/>
        </w:rPr>
        <w:sectPr>
          <w:type w:val="continuous"/>
          <w:pgSz w:w="11910" w:h="16840"/>
          <w:pgMar w:top="1920" w:bottom="280" w:left="80" w:right="0"/>
        </w:sectPr>
      </w:pPr>
    </w:p>
    <w:p>
      <w:pPr>
        <w:spacing w:line="414" w:lineRule="exact" w:before="71"/>
        <w:ind w:left="1055" w:right="0" w:firstLine="0"/>
        <w:jc w:val="left"/>
        <w:rPr>
          <w:rFonts w:ascii="Brandon Grotesque Bold"/>
          <w:b/>
          <w:sz w:val="30"/>
        </w:rPr>
      </w:pPr>
      <w:r>
        <w:rPr/>
        <w:pict>
          <v:rect style="position:absolute;margin-left:9.921pt;margin-top:9.922014pt;width:575.433pt;height:822.047pt;mso-position-horizontal-relative:page;mso-position-vertical-relative:page;z-index:-17433088" id="docshape6" filled="true" fillcolor="#f1f0f1" stroked="false">
            <v:fill type="solid"/>
            <w10:wrap type="none"/>
          </v:rect>
        </w:pict>
      </w:r>
      <w:r>
        <w:rPr>
          <w:rFonts w:ascii="Brandon Grotesque Bold"/>
          <w:b/>
          <w:color w:val="003263"/>
          <w:spacing w:val="11"/>
          <w:sz w:val="30"/>
        </w:rPr>
        <w:t>WE</w:t>
      </w:r>
      <w:r>
        <w:rPr>
          <w:rFonts w:ascii="Brandon Grotesque Bold"/>
          <w:b/>
          <w:color w:val="003263"/>
          <w:spacing w:val="-3"/>
          <w:sz w:val="30"/>
        </w:rPr>
        <w:t> </w:t>
      </w:r>
      <w:r>
        <w:rPr>
          <w:rFonts w:ascii="Brandon Grotesque Bold"/>
          <w:b/>
          <w:color w:val="003263"/>
          <w:spacing w:val="17"/>
          <w:sz w:val="30"/>
        </w:rPr>
        <w:t>ACKNOWLEDGE</w:t>
      </w:r>
      <w:r>
        <w:rPr>
          <w:rFonts w:ascii="Brandon Grotesque Bold"/>
          <w:b/>
          <w:color w:val="003263"/>
          <w:spacing w:val="-3"/>
          <w:sz w:val="30"/>
        </w:rPr>
        <w:t> </w:t>
      </w:r>
      <w:r>
        <w:rPr>
          <w:rFonts w:ascii="Brandon Grotesque Bold"/>
          <w:b/>
          <w:color w:val="003263"/>
          <w:spacing w:val="12"/>
          <w:sz w:val="30"/>
        </w:rPr>
        <w:t>THE</w:t>
      </w:r>
    </w:p>
    <w:p>
      <w:pPr>
        <w:spacing w:line="400" w:lineRule="exact" w:before="0"/>
        <w:ind w:left="1055" w:right="0" w:firstLine="0"/>
        <w:jc w:val="left"/>
        <w:rPr>
          <w:rFonts w:ascii="Brandon Grotesque Bold"/>
          <w:b/>
          <w:sz w:val="30"/>
        </w:rPr>
      </w:pPr>
      <w:r>
        <w:rPr>
          <w:rFonts w:ascii="Brandon Grotesque Bold"/>
          <w:b/>
          <w:color w:val="003263"/>
          <w:spacing w:val="14"/>
          <w:sz w:val="30"/>
        </w:rPr>
        <w:t>WADAWURRUNG</w:t>
      </w:r>
      <w:r>
        <w:rPr>
          <w:rFonts w:ascii="Brandon Grotesque Bold"/>
          <w:b/>
          <w:color w:val="003263"/>
          <w:spacing w:val="6"/>
          <w:sz w:val="30"/>
        </w:rPr>
        <w:t> </w:t>
      </w:r>
      <w:r>
        <w:rPr>
          <w:rFonts w:ascii="Brandon Grotesque Bold"/>
          <w:b/>
          <w:color w:val="003263"/>
          <w:spacing w:val="14"/>
          <w:sz w:val="30"/>
        </w:rPr>
        <w:t>PEOPLE</w:t>
      </w:r>
      <w:r>
        <w:rPr>
          <w:rFonts w:ascii="Brandon Grotesque Bold"/>
          <w:b/>
          <w:color w:val="003263"/>
          <w:spacing w:val="6"/>
          <w:sz w:val="30"/>
        </w:rPr>
        <w:t> </w:t>
      </w:r>
      <w:r>
        <w:rPr>
          <w:rFonts w:ascii="Brandon Grotesque Bold"/>
          <w:b/>
          <w:color w:val="003263"/>
          <w:spacing w:val="9"/>
          <w:sz w:val="30"/>
        </w:rPr>
        <w:t>AS</w:t>
      </w:r>
    </w:p>
    <w:p>
      <w:pPr>
        <w:spacing w:line="223" w:lineRule="auto" w:before="7"/>
        <w:ind w:left="1055" w:right="5713" w:firstLine="0"/>
        <w:jc w:val="left"/>
        <w:rPr>
          <w:rFonts w:ascii="Brandon Grotesque Bold"/>
          <w:b/>
          <w:sz w:val="30"/>
        </w:rPr>
      </w:pPr>
      <w:r>
        <w:rPr>
          <w:rFonts w:ascii="Brandon Grotesque Bold"/>
          <w:b/>
          <w:color w:val="003263"/>
          <w:spacing w:val="16"/>
          <w:sz w:val="30"/>
        </w:rPr>
        <w:t>THE</w:t>
      </w:r>
      <w:r>
        <w:rPr>
          <w:rFonts w:ascii="Brandon Grotesque Bold"/>
          <w:b/>
          <w:color w:val="003263"/>
          <w:spacing w:val="-5"/>
          <w:sz w:val="30"/>
        </w:rPr>
        <w:t> </w:t>
      </w:r>
      <w:r>
        <w:rPr>
          <w:rFonts w:ascii="Brandon Grotesque Bold"/>
          <w:b/>
          <w:color w:val="003263"/>
          <w:spacing w:val="17"/>
          <w:sz w:val="30"/>
        </w:rPr>
        <w:t>TRADITIONAL</w:t>
      </w:r>
      <w:r>
        <w:rPr>
          <w:rFonts w:ascii="Brandon Grotesque Bold"/>
          <w:b/>
          <w:color w:val="003263"/>
          <w:spacing w:val="-5"/>
          <w:sz w:val="30"/>
        </w:rPr>
        <w:t> </w:t>
      </w:r>
      <w:r>
        <w:rPr>
          <w:rFonts w:ascii="Brandon Grotesque Bold"/>
          <w:b/>
          <w:color w:val="003263"/>
          <w:spacing w:val="17"/>
          <w:sz w:val="30"/>
        </w:rPr>
        <w:t>OWNERS</w:t>
      </w:r>
      <w:r>
        <w:rPr>
          <w:rFonts w:ascii="Brandon Grotesque Bold"/>
          <w:b/>
          <w:color w:val="003263"/>
          <w:spacing w:val="-4"/>
          <w:sz w:val="30"/>
        </w:rPr>
        <w:t> </w:t>
      </w:r>
      <w:r>
        <w:rPr>
          <w:rFonts w:ascii="Brandon Grotesque Bold"/>
          <w:b/>
          <w:color w:val="003263"/>
          <w:spacing w:val="17"/>
          <w:sz w:val="30"/>
        </w:rPr>
        <w:t>OF </w:t>
      </w:r>
      <w:r>
        <w:rPr>
          <w:rFonts w:ascii="Brandon Grotesque Bold"/>
          <w:b/>
          <w:color w:val="003263"/>
          <w:spacing w:val="16"/>
          <w:sz w:val="30"/>
        </w:rPr>
        <w:t>THE </w:t>
      </w:r>
      <w:r>
        <w:rPr>
          <w:rFonts w:ascii="Brandon Grotesque Bold"/>
          <w:b/>
          <w:color w:val="003263"/>
          <w:spacing w:val="19"/>
          <w:sz w:val="30"/>
        </w:rPr>
        <w:t>LAND, </w:t>
      </w:r>
      <w:r>
        <w:rPr>
          <w:rFonts w:ascii="Brandon Grotesque Bold"/>
          <w:b/>
          <w:color w:val="003263"/>
          <w:spacing w:val="16"/>
          <w:sz w:val="30"/>
        </w:rPr>
        <w:t>WATERWAYS </w:t>
      </w:r>
      <w:r>
        <w:rPr>
          <w:rFonts w:ascii="Brandon Grotesque Bold"/>
          <w:b/>
          <w:color w:val="003263"/>
          <w:spacing w:val="24"/>
          <w:sz w:val="30"/>
        </w:rPr>
        <w:t>AND</w:t>
      </w:r>
    </w:p>
    <w:p>
      <w:pPr>
        <w:spacing w:line="223" w:lineRule="auto" w:before="2"/>
        <w:ind w:left="1055" w:right="5713" w:firstLine="0"/>
        <w:jc w:val="left"/>
        <w:rPr>
          <w:rFonts w:ascii="Brandon Grotesque Bold"/>
          <w:b/>
          <w:sz w:val="30"/>
        </w:rPr>
      </w:pPr>
      <w:r>
        <w:rPr>
          <w:rFonts w:ascii="Brandon Grotesque Bold"/>
          <w:b/>
          <w:color w:val="003263"/>
          <w:spacing w:val="19"/>
          <w:sz w:val="30"/>
        </w:rPr>
        <w:t>SKIES.</w:t>
      </w:r>
      <w:r>
        <w:rPr>
          <w:rFonts w:ascii="Brandon Grotesque Bold"/>
          <w:b/>
          <w:color w:val="003263"/>
          <w:spacing w:val="14"/>
          <w:sz w:val="30"/>
        </w:rPr>
        <w:t> </w:t>
      </w:r>
      <w:r>
        <w:rPr>
          <w:rFonts w:ascii="Brandon Grotesque Bold"/>
          <w:b/>
          <w:color w:val="003263"/>
          <w:spacing w:val="11"/>
          <w:sz w:val="30"/>
        </w:rPr>
        <w:t>WE </w:t>
      </w:r>
      <w:r>
        <w:rPr>
          <w:rFonts w:ascii="Brandon Grotesque Bold"/>
          <w:b/>
          <w:color w:val="003263"/>
          <w:sz w:val="30"/>
        </w:rPr>
        <w:t>PAY </w:t>
      </w:r>
      <w:r>
        <w:rPr>
          <w:rFonts w:ascii="Brandon Grotesque Bold"/>
          <w:b/>
          <w:color w:val="003263"/>
          <w:spacing w:val="16"/>
          <w:sz w:val="30"/>
        </w:rPr>
        <w:t>OUR </w:t>
      </w:r>
      <w:r>
        <w:rPr>
          <w:rFonts w:ascii="Brandon Grotesque Bold"/>
          <w:b/>
          <w:color w:val="003263"/>
          <w:spacing w:val="23"/>
          <w:sz w:val="30"/>
        </w:rPr>
        <w:t>RESPECTS </w:t>
      </w:r>
      <w:r>
        <w:rPr>
          <w:rFonts w:ascii="Brandon Grotesque Bold"/>
          <w:b/>
          <w:color w:val="003263"/>
          <w:spacing w:val="10"/>
          <w:sz w:val="30"/>
        </w:rPr>
        <w:t>TO </w:t>
      </w:r>
      <w:r>
        <w:rPr>
          <w:rFonts w:ascii="Brandon Grotesque Bold"/>
          <w:b/>
          <w:color w:val="003263"/>
          <w:spacing w:val="19"/>
          <w:sz w:val="30"/>
        </w:rPr>
        <w:t>THEIR </w:t>
      </w:r>
      <w:r>
        <w:rPr>
          <w:rFonts w:ascii="Brandon Grotesque Bold"/>
          <w:b/>
          <w:color w:val="003263"/>
          <w:spacing w:val="20"/>
          <w:sz w:val="30"/>
        </w:rPr>
        <w:t>ELDERS, </w:t>
      </w:r>
      <w:r>
        <w:rPr>
          <w:rFonts w:ascii="Brandon Grotesque Bold"/>
          <w:b/>
          <w:color w:val="003263"/>
          <w:spacing w:val="15"/>
          <w:sz w:val="30"/>
        </w:rPr>
        <w:t>PAST </w:t>
      </w:r>
      <w:r>
        <w:rPr>
          <w:rFonts w:ascii="Brandon Grotesque Bold"/>
          <w:b/>
          <w:color w:val="003263"/>
          <w:spacing w:val="24"/>
          <w:sz w:val="30"/>
        </w:rPr>
        <w:t>AND </w:t>
      </w:r>
      <w:r>
        <w:rPr>
          <w:rFonts w:ascii="Brandon Grotesque Bold"/>
          <w:b/>
          <w:color w:val="003263"/>
          <w:spacing w:val="19"/>
          <w:sz w:val="30"/>
        </w:rPr>
        <w:t>PRESENT.</w:t>
      </w:r>
      <w:r>
        <w:rPr>
          <w:rFonts w:ascii="Brandon Grotesque Bold"/>
          <w:b/>
          <w:color w:val="003263"/>
          <w:spacing w:val="7"/>
          <w:sz w:val="30"/>
        </w:rPr>
        <w:t> </w:t>
      </w:r>
      <w:r>
        <w:rPr>
          <w:rFonts w:ascii="Brandon Grotesque Bold"/>
          <w:b/>
          <w:color w:val="003263"/>
          <w:spacing w:val="11"/>
          <w:sz w:val="30"/>
        </w:rPr>
        <w:t>WE</w:t>
      </w:r>
      <w:r>
        <w:rPr>
          <w:rFonts w:ascii="Brandon Grotesque Bold"/>
          <w:b/>
          <w:color w:val="003263"/>
          <w:spacing w:val="10"/>
          <w:sz w:val="30"/>
        </w:rPr>
        <w:t> </w:t>
      </w:r>
      <w:r>
        <w:rPr>
          <w:rFonts w:ascii="Brandon Grotesque Bold"/>
          <w:b/>
          <w:color w:val="003263"/>
          <w:spacing w:val="23"/>
          <w:sz w:val="30"/>
        </w:rPr>
        <w:t>ACKNOWLEDGE </w:t>
      </w:r>
      <w:r>
        <w:rPr>
          <w:rFonts w:ascii="Brandon Grotesque Bold"/>
          <w:b/>
          <w:color w:val="003263"/>
          <w:spacing w:val="16"/>
          <w:sz w:val="30"/>
        </w:rPr>
        <w:t>ALL</w:t>
      </w:r>
      <w:r>
        <w:rPr>
          <w:rFonts w:ascii="Brandon Grotesque Bold"/>
          <w:b/>
          <w:color w:val="003263"/>
          <w:spacing w:val="-1"/>
          <w:sz w:val="30"/>
        </w:rPr>
        <w:t> </w:t>
      </w:r>
      <w:r>
        <w:rPr>
          <w:rFonts w:ascii="Brandon Grotesque Bold"/>
          <w:b/>
          <w:color w:val="003263"/>
          <w:spacing w:val="17"/>
          <w:sz w:val="30"/>
        </w:rPr>
        <w:t>ABORIGINAL</w:t>
      </w:r>
      <w:r>
        <w:rPr>
          <w:rFonts w:ascii="Brandon Grotesque Bold"/>
          <w:b/>
          <w:color w:val="003263"/>
          <w:spacing w:val="-1"/>
          <w:sz w:val="30"/>
        </w:rPr>
        <w:t> </w:t>
      </w:r>
      <w:r>
        <w:rPr>
          <w:rFonts w:ascii="Brandon Grotesque Bold"/>
          <w:b/>
          <w:color w:val="003263"/>
          <w:spacing w:val="16"/>
          <w:sz w:val="30"/>
        </w:rPr>
        <w:t>AND</w:t>
      </w:r>
      <w:r>
        <w:rPr>
          <w:rFonts w:ascii="Brandon Grotesque Bold"/>
          <w:b/>
          <w:color w:val="003263"/>
          <w:spacing w:val="-1"/>
          <w:sz w:val="30"/>
        </w:rPr>
        <w:t> </w:t>
      </w:r>
      <w:r>
        <w:rPr>
          <w:rFonts w:ascii="Brandon Grotesque Bold"/>
          <w:b/>
          <w:color w:val="003263"/>
          <w:spacing w:val="15"/>
          <w:sz w:val="30"/>
        </w:rPr>
        <w:t>TORRES</w:t>
      </w:r>
    </w:p>
    <w:p>
      <w:pPr>
        <w:spacing w:line="223" w:lineRule="auto" w:before="4"/>
        <w:ind w:left="1055" w:right="5713" w:firstLine="0"/>
        <w:jc w:val="left"/>
        <w:rPr>
          <w:rFonts w:ascii="Brandon Grotesque Bold"/>
          <w:b/>
          <w:sz w:val="30"/>
        </w:rPr>
      </w:pPr>
      <w:r>
        <w:rPr>
          <w:rFonts w:ascii="Brandon Grotesque Bold"/>
          <w:b/>
          <w:color w:val="003263"/>
          <w:spacing w:val="18"/>
          <w:sz w:val="30"/>
        </w:rPr>
        <w:t>STRAIT</w:t>
      </w:r>
      <w:r>
        <w:rPr>
          <w:rFonts w:ascii="Brandon Grotesque Bold"/>
          <w:b/>
          <w:color w:val="003263"/>
          <w:spacing w:val="-5"/>
          <w:sz w:val="30"/>
        </w:rPr>
        <w:t> </w:t>
      </w:r>
      <w:r>
        <w:rPr>
          <w:rFonts w:ascii="Brandon Grotesque Bold"/>
          <w:b/>
          <w:color w:val="003263"/>
          <w:spacing w:val="18"/>
          <w:sz w:val="30"/>
        </w:rPr>
        <w:t>ISLANDER</w:t>
      </w:r>
      <w:r>
        <w:rPr>
          <w:rFonts w:ascii="Brandon Grotesque Bold"/>
          <w:b/>
          <w:color w:val="003263"/>
          <w:spacing w:val="-5"/>
          <w:sz w:val="30"/>
        </w:rPr>
        <w:t> </w:t>
      </w:r>
      <w:r>
        <w:rPr>
          <w:rFonts w:ascii="Brandon Grotesque Bold"/>
          <w:b/>
          <w:color w:val="003263"/>
          <w:spacing w:val="18"/>
          <w:sz w:val="30"/>
        </w:rPr>
        <w:t>PEOPLE</w:t>
      </w:r>
      <w:r>
        <w:rPr>
          <w:rFonts w:ascii="Brandon Grotesque Bold"/>
          <w:b/>
          <w:color w:val="003263"/>
          <w:spacing w:val="-4"/>
          <w:sz w:val="30"/>
        </w:rPr>
        <w:t> </w:t>
      </w:r>
      <w:r>
        <w:rPr>
          <w:rFonts w:ascii="Brandon Grotesque Bold"/>
          <w:b/>
          <w:color w:val="003263"/>
          <w:spacing w:val="18"/>
          <w:sz w:val="30"/>
        </w:rPr>
        <w:t>WHO </w:t>
      </w:r>
      <w:r>
        <w:rPr>
          <w:rFonts w:ascii="Brandon Grotesque Bold"/>
          <w:b/>
          <w:color w:val="003263"/>
          <w:spacing w:val="16"/>
          <w:sz w:val="30"/>
        </w:rPr>
        <w:t>ARE </w:t>
      </w:r>
      <w:r>
        <w:rPr>
          <w:rFonts w:ascii="Brandon Grotesque Bold"/>
          <w:b/>
          <w:color w:val="003263"/>
          <w:spacing w:val="15"/>
          <w:sz w:val="30"/>
        </w:rPr>
        <w:t>PART </w:t>
      </w:r>
      <w:r>
        <w:rPr>
          <w:rFonts w:ascii="Brandon Grotesque Bold"/>
          <w:b/>
          <w:color w:val="003263"/>
          <w:spacing w:val="12"/>
          <w:sz w:val="30"/>
        </w:rPr>
        <w:t>OF </w:t>
      </w:r>
      <w:r>
        <w:rPr>
          <w:rFonts w:ascii="Brandon Grotesque Bold"/>
          <w:b/>
          <w:color w:val="003263"/>
          <w:spacing w:val="16"/>
          <w:sz w:val="30"/>
        </w:rPr>
        <w:t>OUR </w:t>
      </w:r>
      <w:r>
        <w:rPr>
          <w:rFonts w:ascii="Brandon Grotesque Bold"/>
          <w:b/>
          <w:color w:val="003263"/>
          <w:spacing w:val="22"/>
          <w:sz w:val="30"/>
        </w:rPr>
        <w:t>GREATER</w:t>
      </w:r>
    </w:p>
    <w:p>
      <w:pPr>
        <w:spacing w:line="409" w:lineRule="exact" w:before="0"/>
        <w:ind w:left="1055" w:right="0" w:firstLine="0"/>
        <w:jc w:val="left"/>
        <w:rPr>
          <w:rFonts w:ascii="Brandon Grotesque Bold"/>
          <w:b/>
          <w:sz w:val="30"/>
        </w:rPr>
      </w:pPr>
      <w:r>
        <w:rPr>
          <w:rFonts w:ascii="Brandon Grotesque Bold"/>
          <w:b/>
          <w:color w:val="003263"/>
          <w:spacing w:val="16"/>
          <w:sz w:val="30"/>
        </w:rPr>
        <w:t>GEELONG</w:t>
      </w:r>
      <w:r>
        <w:rPr>
          <w:rFonts w:ascii="Brandon Grotesque Bold"/>
          <w:b/>
          <w:color w:val="003263"/>
          <w:spacing w:val="3"/>
          <w:sz w:val="30"/>
        </w:rPr>
        <w:t> </w:t>
      </w:r>
      <w:r>
        <w:rPr>
          <w:rFonts w:ascii="Brandon Grotesque Bold"/>
          <w:b/>
          <w:color w:val="003263"/>
          <w:spacing w:val="16"/>
          <w:sz w:val="30"/>
        </w:rPr>
        <w:t>COMMUNITY</w:t>
      </w:r>
      <w:r>
        <w:rPr>
          <w:rFonts w:ascii="Brandon Grotesque Bold"/>
          <w:b/>
          <w:color w:val="003263"/>
          <w:spacing w:val="3"/>
          <w:sz w:val="30"/>
        </w:rPr>
        <w:t> </w:t>
      </w:r>
      <w:r>
        <w:rPr>
          <w:rFonts w:ascii="Brandon Grotesque Bold"/>
          <w:b/>
          <w:color w:val="003263"/>
          <w:spacing w:val="10"/>
          <w:sz w:val="30"/>
        </w:rPr>
        <w:t>TODAY.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0"/>
        <w:rPr>
          <w:rFonts w:ascii="Brandon Grotesque Bold"/>
          <w:b/>
          <w:sz w:val="20"/>
        </w:rPr>
      </w:pPr>
      <w:r>
        <w:rPr/>
        <w:drawing>
          <wp:anchor distT="0" distB="0" distL="0" distR="0" allowOverlap="1" layoutInCell="1" locked="0" behindDoc="0" simplePos="0" relativeHeight="1">
            <wp:simplePos x="0" y="0"/>
            <wp:positionH relativeFrom="page">
              <wp:posOffset>720001</wp:posOffset>
            </wp:positionH>
            <wp:positionV relativeFrom="paragraph">
              <wp:posOffset>203618</wp:posOffset>
            </wp:positionV>
            <wp:extent cx="1207014" cy="1207008"/>
            <wp:effectExtent l="0" t="0" r="0" b="0"/>
            <wp:wrapTopAndBottom/>
            <wp:docPr id="1" name="image3.png"/>
            <wp:cNvGraphicFramePr>
              <a:graphicFrameLocks noChangeAspect="1"/>
            </wp:cNvGraphicFramePr>
            <a:graphic>
              <a:graphicData uri="http://schemas.openxmlformats.org/drawingml/2006/picture">
                <pic:pic>
                  <pic:nvPicPr>
                    <pic:cNvPr id="2" name="image3.png"/>
                    <pic:cNvPicPr/>
                  </pic:nvPicPr>
                  <pic:blipFill>
                    <a:blip r:embed="rId7" cstate="print"/>
                    <a:stretch>
                      <a:fillRect/>
                    </a:stretch>
                  </pic:blipFill>
                  <pic:spPr>
                    <a:xfrm>
                      <a:off x="0" y="0"/>
                      <a:ext cx="1207014" cy="1207008"/>
                    </a:xfrm>
                    <a:prstGeom prst="rect">
                      <a:avLst/>
                    </a:prstGeom>
                  </pic:spPr>
                </pic:pic>
              </a:graphicData>
            </a:graphic>
          </wp:anchor>
        </w:drawing>
      </w:r>
      <w:r>
        <w:rPr/>
        <w:drawing>
          <wp:anchor distT="0" distB="0" distL="0" distR="0" allowOverlap="1" layoutInCell="1" locked="0" behindDoc="0" simplePos="0" relativeHeight="2">
            <wp:simplePos x="0" y="0"/>
            <wp:positionH relativeFrom="page">
              <wp:posOffset>2088003</wp:posOffset>
            </wp:positionH>
            <wp:positionV relativeFrom="paragraph">
              <wp:posOffset>203611</wp:posOffset>
            </wp:positionV>
            <wp:extent cx="1204899" cy="1204912"/>
            <wp:effectExtent l="0" t="0" r="0" b="0"/>
            <wp:wrapTopAndBottom/>
            <wp:docPr id="3" name="image4.png"/>
            <wp:cNvGraphicFramePr>
              <a:graphicFrameLocks noChangeAspect="1"/>
            </wp:cNvGraphicFramePr>
            <a:graphic>
              <a:graphicData uri="http://schemas.openxmlformats.org/drawingml/2006/picture">
                <pic:pic>
                  <pic:nvPicPr>
                    <pic:cNvPr id="4" name="image4.png"/>
                    <pic:cNvPicPr/>
                  </pic:nvPicPr>
                  <pic:blipFill>
                    <a:blip r:embed="rId8" cstate="print"/>
                    <a:stretch>
                      <a:fillRect/>
                    </a:stretch>
                  </pic:blipFill>
                  <pic:spPr>
                    <a:xfrm>
                      <a:off x="0" y="0"/>
                      <a:ext cx="1204899" cy="1204912"/>
                    </a:xfrm>
                    <a:prstGeom prst="rect">
                      <a:avLst/>
                    </a:prstGeom>
                  </pic:spPr>
                </pic:pic>
              </a:graphicData>
            </a:graphic>
          </wp:anchor>
        </w:drawing>
      </w:r>
      <w:r>
        <w:rPr/>
        <w:drawing>
          <wp:anchor distT="0" distB="0" distL="0" distR="0" allowOverlap="1" layoutInCell="1" locked="0" behindDoc="0" simplePos="0" relativeHeight="3">
            <wp:simplePos x="0" y="0"/>
            <wp:positionH relativeFrom="page">
              <wp:posOffset>3464928</wp:posOffset>
            </wp:positionH>
            <wp:positionV relativeFrom="paragraph">
              <wp:posOffset>333158</wp:posOffset>
            </wp:positionV>
            <wp:extent cx="1262928" cy="942975"/>
            <wp:effectExtent l="0" t="0" r="0" b="0"/>
            <wp:wrapTopAndBottom/>
            <wp:docPr id="5" name="image5.jpeg"/>
            <wp:cNvGraphicFramePr>
              <a:graphicFrameLocks noChangeAspect="1"/>
            </wp:cNvGraphicFramePr>
            <a:graphic>
              <a:graphicData uri="http://schemas.openxmlformats.org/drawingml/2006/picture">
                <pic:pic>
                  <pic:nvPicPr>
                    <pic:cNvPr id="6" name="image5.jpeg"/>
                    <pic:cNvPicPr/>
                  </pic:nvPicPr>
                  <pic:blipFill>
                    <a:blip r:embed="rId9" cstate="print"/>
                    <a:stretch>
                      <a:fillRect/>
                    </a:stretch>
                  </pic:blipFill>
                  <pic:spPr>
                    <a:xfrm>
                      <a:off x="0" y="0"/>
                      <a:ext cx="1262928" cy="942975"/>
                    </a:xfrm>
                    <a:prstGeom prst="rect">
                      <a:avLst/>
                    </a:prstGeom>
                  </pic:spPr>
                </pic:pic>
              </a:graphicData>
            </a:graphic>
          </wp:anchor>
        </w:drawing>
      </w:r>
    </w:p>
    <w:p>
      <w:pPr>
        <w:pStyle w:val="BodyText"/>
        <w:spacing w:before="1"/>
        <w:rPr>
          <w:rFonts w:ascii="Brandon Grotesque Bold"/>
          <w:b/>
          <w:sz w:val="12"/>
        </w:rPr>
      </w:pPr>
    </w:p>
    <w:p>
      <w:pPr>
        <w:pStyle w:val="Heading4"/>
        <w:spacing w:before="99"/>
      </w:pPr>
      <w:r>
        <w:rPr>
          <w:color w:val="003263"/>
        </w:rPr>
        <w:t>ABOUT</w:t>
      </w:r>
      <w:r>
        <w:rPr>
          <w:color w:val="003263"/>
          <w:spacing w:val="13"/>
        </w:rPr>
        <w:t> </w:t>
      </w:r>
      <w:r>
        <w:rPr>
          <w:color w:val="003263"/>
        </w:rPr>
        <w:t>THIS</w:t>
      </w:r>
      <w:r>
        <w:rPr>
          <w:color w:val="003263"/>
          <w:spacing w:val="14"/>
        </w:rPr>
        <w:t> </w:t>
      </w:r>
      <w:r>
        <w:rPr>
          <w:color w:val="003263"/>
          <w:spacing w:val="-2"/>
        </w:rPr>
        <w:t>DOCUMENT</w:t>
      </w:r>
    </w:p>
    <w:p>
      <w:pPr>
        <w:pStyle w:val="BodyText"/>
        <w:spacing w:line="271" w:lineRule="auto" w:before="215"/>
        <w:ind w:left="1053" w:right="5845"/>
      </w:pPr>
      <w:r>
        <w:rPr>
          <w:color w:val="003263"/>
          <w:spacing w:val="-2"/>
        </w:rPr>
        <w:t>The</w:t>
      </w:r>
      <w:r>
        <w:rPr>
          <w:color w:val="003263"/>
          <w:spacing w:val="-10"/>
        </w:rPr>
        <w:t> </w:t>
      </w:r>
      <w:r>
        <w:rPr>
          <w:color w:val="003263"/>
          <w:spacing w:val="-2"/>
        </w:rPr>
        <w:t>Facility</w:t>
      </w:r>
      <w:r>
        <w:rPr>
          <w:color w:val="003263"/>
          <w:spacing w:val="-10"/>
        </w:rPr>
        <w:t> </w:t>
      </w:r>
      <w:r>
        <w:rPr>
          <w:color w:val="003263"/>
          <w:spacing w:val="-2"/>
        </w:rPr>
        <w:t>Development</w:t>
      </w:r>
      <w:r>
        <w:rPr>
          <w:color w:val="003263"/>
          <w:spacing w:val="-10"/>
        </w:rPr>
        <w:t> </w:t>
      </w:r>
      <w:r>
        <w:rPr>
          <w:color w:val="003263"/>
          <w:spacing w:val="-2"/>
        </w:rPr>
        <w:t>Plan</w:t>
      </w:r>
      <w:r>
        <w:rPr>
          <w:color w:val="003263"/>
          <w:spacing w:val="-10"/>
        </w:rPr>
        <w:t> </w:t>
      </w:r>
      <w:r>
        <w:rPr>
          <w:color w:val="003263"/>
          <w:spacing w:val="-2"/>
        </w:rPr>
        <w:t>has</w:t>
      </w:r>
      <w:r>
        <w:rPr>
          <w:color w:val="003263"/>
          <w:spacing w:val="-10"/>
        </w:rPr>
        <w:t> </w:t>
      </w:r>
      <w:r>
        <w:rPr>
          <w:color w:val="003263"/>
          <w:spacing w:val="-2"/>
        </w:rPr>
        <w:t>been</w:t>
      </w:r>
      <w:r>
        <w:rPr>
          <w:color w:val="003263"/>
          <w:spacing w:val="-10"/>
        </w:rPr>
        <w:t> </w:t>
      </w:r>
      <w:r>
        <w:rPr>
          <w:color w:val="003263"/>
          <w:spacing w:val="-2"/>
        </w:rPr>
        <w:t>prepared</w:t>
      </w:r>
      <w:r>
        <w:rPr>
          <w:color w:val="003263"/>
          <w:spacing w:val="-10"/>
        </w:rPr>
        <w:t> </w:t>
      </w:r>
      <w:r>
        <w:rPr>
          <w:color w:val="003263"/>
          <w:spacing w:val="-2"/>
        </w:rPr>
        <w:t>by insideEDGE</w:t>
      </w:r>
      <w:r>
        <w:rPr>
          <w:color w:val="003263"/>
          <w:spacing w:val="-10"/>
        </w:rPr>
        <w:t> </w:t>
      </w:r>
      <w:r>
        <w:rPr>
          <w:color w:val="003263"/>
          <w:spacing w:val="-2"/>
        </w:rPr>
        <w:t>Sport</w:t>
      </w:r>
      <w:r>
        <w:rPr>
          <w:color w:val="003263"/>
          <w:spacing w:val="-10"/>
        </w:rPr>
        <w:t> </w:t>
      </w:r>
      <w:r>
        <w:rPr>
          <w:color w:val="003263"/>
          <w:spacing w:val="-2"/>
        </w:rPr>
        <w:t>&amp;</w:t>
      </w:r>
      <w:r>
        <w:rPr>
          <w:color w:val="003263"/>
          <w:spacing w:val="-10"/>
        </w:rPr>
        <w:t> </w:t>
      </w:r>
      <w:r>
        <w:rPr>
          <w:color w:val="003263"/>
          <w:spacing w:val="-2"/>
        </w:rPr>
        <w:t>Leisure</w:t>
      </w:r>
      <w:r>
        <w:rPr>
          <w:color w:val="003263"/>
          <w:spacing w:val="-10"/>
        </w:rPr>
        <w:t> </w:t>
      </w:r>
      <w:r>
        <w:rPr>
          <w:color w:val="003263"/>
          <w:spacing w:val="-2"/>
        </w:rPr>
        <w:t>Planning</w:t>
      </w:r>
      <w:r>
        <w:rPr>
          <w:color w:val="003263"/>
          <w:spacing w:val="-10"/>
        </w:rPr>
        <w:t> </w:t>
      </w:r>
      <w:r>
        <w:rPr>
          <w:color w:val="003263"/>
          <w:spacing w:val="-2"/>
        </w:rPr>
        <w:t>on</w:t>
      </w:r>
      <w:r>
        <w:rPr>
          <w:color w:val="003263"/>
          <w:spacing w:val="-10"/>
        </w:rPr>
        <w:t> </w:t>
      </w:r>
      <w:r>
        <w:rPr>
          <w:color w:val="003263"/>
          <w:spacing w:val="-2"/>
        </w:rPr>
        <w:t>behalf</w:t>
      </w:r>
      <w:r>
        <w:rPr>
          <w:color w:val="003263"/>
          <w:spacing w:val="-10"/>
        </w:rPr>
        <w:t> </w:t>
      </w:r>
      <w:r>
        <w:rPr>
          <w:color w:val="003263"/>
          <w:spacing w:val="-2"/>
        </w:rPr>
        <w:t>of</w:t>
      </w:r>
      <w:r>
        <w:rPr>
          <w:color w:val="003263"/>
          <w:spacing w:val="-10"/>
        </w:rPr>
        <w:t> </w:t>
      </w:r>
      <w:r>
        <w:rPr>
          <w:color w:val="003263"/>
          <w:spacing w:val="-2"/>
        </w:rPr>
        <w:t>the</w:t>
      </w:r>
      <w:r>
        <w:rPr>
          <w:color w:val="003263"/>
          <w:spacing w:val="-10"/>
        </w:rPr>
        <w:t> </w:t>
      </w:r>
      <w:r>
        <w:rPr>
          <w:color w:val="003263"/>
          <w:spacing w:val="-2"/>
        </w:rPr>
        <w:t>City </w:t>
      </w:r>
      <w:r>
        <w:rPr>
          <w:color w:val="003263"/>
          <w:spacing w:val="-4"/>
        </w:rPr>
        <w:t>of</w:t>
      </w:r>
      <w:r>
        <w:rPr>
          <w:color w:val="003263"/>
          <w:spacing w:val="-11"/>
        </w:rPr>
        <w:t> </w:t>
      </w:r>
      <w:r>
        <w:rPr>
          <w:color w:val="003263"/>
          <w:spacing w:val="-4"/>
        </w:rPr>
        <w:t>Greater</w:t>
      </w:r>
      <w:r>
        <w:rPr>
          <w:color w:val="003263"/>
          <w:spacing w:val="-10"/>
        </w:rPr>
        <w:t> </w:t>
      </w:r>
      <w:r>
        <w:rPr>
          <w:color w:val="003263"/>
          <w:spacing w:val="-4"/>
        </w:rPr>
        <w:t>Geelong.</w:t>
      </w:r>
      <w:r>
        <w:rPr>
          <w:color w:val="003263"/>
          <w:spacing w:val="-10"/>
        </w:rPr>
        <w:t> </w:t>
      </w:r>
      <w:r>
        <w:rPr>
          <w:color w:val="003263"/>
          <w:spacing w:val="-4"/>
        </w:rPr>
        <w:t>This</w:t>
      </w:r>
      <w:r>
        <w:rPr>
          <w:color w:val="003263"/>
          <w:spacing w:val="-10"/>
        </w:rPr>
        <w:t> </w:t>
      </w:r>
      <w:r>
        <w:rPr>
          <w:color w:val="003263"/>
          <w:spacing w:val="-4"/>
        </w:rPr>
        <w:t>project</w:t>
      </w:r>
      <w:r>
        <w:rPr>
          <w:color w:val="003263"/>
          <w:spacing w:val="-11"/>
        </w:rPr>
        <w:t> </w:t>
      </w:r>
      <w:r>
        <w:rPr>
          <w:color w:val="003263"/>
          <w:spacing w:val="-4"/>
        </w:rPr>
        <w:t>was</w:t>
      </w:r>
      <w:r>
        <w:rPr>
          <w:color w:val="003263"/>
          <w:spacing w:val="-10"/>
        </w:rPr>
        <w:t> </w:t>
      </w:r>
      <w:r>
        <w:rPr>
          <w:color w:val="003263"/>
          <w:spacing w:val="-4"/>
        </w:rPr>
        <w:t>funded</w:t>
      </w:r>
      <w:r>
        <w:rPr>
          <w:color w:val="003263"/>
          <w:spacing w:val="-10"/>
        </w:rPr>
        <w:t> </w:t>
      </w:r>
      <w:r>
        <w:rPr>
          <w:color w:val="003263"/>
          <w:spacing w:val="-4"/>
        </w:rPr>
        <w:t>via</w:t>
      </w:r>
      <w:r>
        <w:rPr>
          <w:color w:val="003263"/>
          <w:spacing w:val="-10"/>
        </w:rPr>
        <w:t> </w:t>
      </w:r>
      <w:r>
        <w:rPr>
          <w:color w:val="003263"/>
          <w:spacing w:val="-4"/>
        </w:rPr>
        <w:t>the</w:t>
      </w:r>
      <w:r>
        <w:rPr>
          <w:color w:val="003263"/>
          <w:spacing w:val="-11"/>
        </w:rPr>
        <w:t> </w:t>
      </w:r>
      <w:r>
        <w:rPr>
          <w:color w:val="003263"/>
          <w:spacing w:val="-4"/>
        </w:rPr>
        <w:t>City</w:t>
      </w:r>
      <w:r>
        <w:rPr>
          <w:color w:val="003263"/>
          <w:spacing w:val="-10"/>
        </w:rPr>
        <w:t> </w:t>
      </w:r>
      <w:r>
        <w:rPr>
          <w:color w:val="003263"/>
          <w:spacing w:val="-4"/>
        </w:rPr>
        <w:t>of </w:t>
      </w:r>
      <w:r>
        <w:rPr>
          <w:color w:val="003263"/>
          <w:w w:val="90"/>
        </w:rPr>
        <w:t>Greater Geelong’s Community Infrastructure Grants </w:t>
      </w:r>
      <w:r>
        <w:rPr>
          <w:color w:val="003263"/>
          <w:w w:val="90"/>
        </w:rPr>
        <w:t>program (2021/22) and developed in conjunction with the Grovedale </w:t>
      </w:r>
      <w:r>
        <w:rPr>
          <w:color w:val="003263"/>
          <w:spacing w:val="-6"/>
        </w:rPr>
        <w:t>Sports Club, Grovedale Tennis Club and Grovedale College.</w:t>
      </w:r>
    </w:p>
    <w:p>
      <w:pPr>
        <w:pStyle w:val="BodyText"/>
        <w:spacing w:line="271" w:lineRule="auto" w:before="2"/>
        <w:ind w:left="1053" w:right="5845"/>
      </w:pPr>
      <w:r>
        <w:rPr>
          <w:color w:val="003263"/>
          <w:spacing w:val="-4"/>
        </w:rPr>
        <w:t>This</w:t>
      </w:r>
      <w:r>
        <w:rPr>
          <w:color w:val="003263"/>
          <w:spacing w:val="-6"/>
        </w:rPr>
        <w:t> </w:t>
      </w:r>
      <w:r>
        <w:rPr>
          <w:color w:val="003263"/>
          <w:spacing w:val="-4"/>
        </w:rPr>
        <w:t>Plan</w:t>
      </w:r>
      <w:r>
        <w:rPr>
          <w:color w:val="003263"/>
          <w:spacing w:val="-6"/>
        </w:rPr>
        <w:t> </w:t>
      </w:r>
      <w:r>
        <w:rPr>
          <w:color w:val="003263"/>
          <w:spacing w:val="-4"/>
        </w:rPr>
        <w:t>aims</w:t>
      </w:r>
      <w:r>
        <w:rPr>
          <w:color w:val="003263"/>
          <w:spacing w:val="-6"/>
        </w:rPr>
        <w:t> </w:t>
      </w:r>
      <w:r>
        <w:rPr>
          <w:color w:val="003263"/>
          <w:spacing w:val="-4"/>
        </w:rPr>
        <w:t>to</w:t>
      </w:r>
      <w:r>
        <w:rPr>
          <w:color w:val="003263"/>
          <w:spacing w:val="-6"/>
        </w:rPr>
        <w:t> </w:t>
      </w:r>
      <w:r>
        <w:rPr>
          <w:color w:val="003263"/>
          <w:spacing w:val="-4"/>
        </w:rPr>
        <w:t>provide</w:t>
      </w:r>
      <w:r>
        <w:rPr>
          <w:color w:val="003263"/>
          <w:spacing w:val="-6"/>
        </w:rPr>
        <w:t> </w:t>
      </w:r>
      <w:r>
        <w:rPr>
          <w:color w:val="003263"/>
          <w:spacing w:val="-4"/>
        </w:rPr>
        <w:t>an</w:t>
      </w:r>
      <w:r>
        <w:rPr>
          <w:color w:val="003263"/>
          <w:spacing w:val="-6"/>
        </w:rPr>
        <w:t> </w:t>
      </w:r>
      <w:r>
        <w:rPr>
          <w:color w:val="003263"/>
          <w:spacing w:val="-4"/>
        </w:rPr>
        <w:t>evidence</w:t>
      </w:r>
      <w:r>
        <w:rPr>
          <w:color w:val="003263"/>
          <w:spacing w:val="-6"/>
        </w:rPr>
        <w:t> </w:t>
      </w:r>
      <w:r>
        <w:rPr>
          <w:color w:val="003263"/>
          <w:spacing w:val="-4"/>
        </w:rPr>
        <w:t>base</w:t>
      </w:r>
      <w:r>
        <w:rPr>
          <w:color w:val="003263"/>
          <w:spacing w:val="-6"/>
        </w:rPr>
        <w:t> </w:t>
      </w:r>
      <w:r>
        <w:rPr>
          <w:color w:val="003263"/>
          <w:spacing w:val="-4"/>
        </w:rPr>
        <w:t>and</w:t>
      </w:r>
      <w:r>
        <w:rPr>
          <w:color w:val="003263"/>
          <w:spacing w:val="-6"/>
        </w:rPr>
        <w:t> </w:t>
      </w:r>
      <w:r>
        <w:rPr>
          <w:color w:val="003263"/>
          <w:spacing w:val="-4"/>
        </w:rPr>
        <w:t>strategic </w:t>
      </w:r>
      <w:r>
        <w:rPr>
          <w:color w:val="003263"/>
          <w:w w:val="90"/>
        </w:rPr>
        <w:t>justification for the improvement to Burdoo Reserve to </w:t>
      </w:r>
      <w:r>
        <w:rPr>
          <w:color w:val="003263"/>
          <w:w w:val="90"/>
        </w:rPr>
        <w:t>ensure its viability and suitability as a local level community sporting </w:t>
      </w:r>
      <w:r>
        <w:rPr>
          <w:color w:val="003263"/>
        </w:rPr>
        <w:t>venue</w:t>
      </w:r>
      <w:r>
        <w:rPr>
          <w:color w:val="003263"/>
          <w:spacing w:val="-4"/>
        </w:rPr>
        <w:t> </w:t>
      </w:r>
      <w:r>
        <w:rPr>
          <w:color w:val="003263"/>
        </w:rPr>
        <w:t>into</w:t>
      </w:r>
      <w:r>
        <w:rPr>
          <w:color w:val="003263"/>
          <w:spacing w:val="-4"/>
        </w:rPr>
        <w:t> </w:t>
      </w:r>
      <w:r>
        <w:rPr>
          <w:color w:val="003263"/>
        </w:rPr>
        <w:t>the</w:t>
      </w:r>
      <w:r>
        <w:rPr>
          <w:color w:val="003263"/>
          <w:spacing w:val="-4"/>
        </w:rPr>
        <w:t> </w:t>
      </w:r>
      <w:r>
        <w:rPr>
          <w:color w:val="003263"/>
        </w:rPr>
        <w:t>future.</w:t>
      </w:r>
    </w:p>
    <w:p>
      <w:pPr>
        <w:spacing w:after="0" w:line="271" w:lineRule="auto"/>
        <w:sectPr>
          <w:pgSz w:w="11910" w:h="16840"/>
          <w:pgMar w:top="940" w:bottom="280" w:left="80" w:right="0"/>
        </w:sectPr>
      </w:pPr>
    </w:p>
    <w:p>
      <w:pPr>
        <w:pStyle w:val="Heading1"/>
        <w:spacing w:before="66"/>
      </w:pPr>
      <w:r>
        <w:rPr>
          <w:color w:val="8ACED7"/>
          <w:spacing w:val="-2"/>
        </w:rPr>
        <w:t>CONTENTS</w:t>
      </w:r>
    </w:p>
    <w:p>
      <w:pPr>
        <w:pStyle w:val="BodyText"/>
        <w:spacing w:before="3"/>
        <w:rPr>
          <w:rFonts w:ascii="Brandon Grotesque Bold"/>
          <w:b/>
          <w:sz w:val="127"/>
        </w:rPr>
      </w:pPr>
    </w:p>
    <w:p>
      <w:pPr>
        <w:pStyle w:val="Heading4"/>
        <w:rPr>
          <w:rFonts w:ascii="Brandon Grotesque Black"/>
        </w:rPr>
      </w:pPr>
      <w:r>
        <w:rPr>
          <w:rFonts w:ascii="Brandon Grotesque Black"/>
          <w:color w:val="003263"/>
        </w:rPr>
        <w:t>EXECUTIVE</w:t>
      </w:r>
      <w:r>
        <w:rPr>
          <w:rFonts w:ascii="Brandon Grotesque Black"/>
          <w:color w:val="003263"/>
          <w:spacing w:val="67"/>
        </w:rPr>
        <w:t> </w:t>
      </w:r>
      <w:r>
        <w:rPr>
          <w:rFonts w:ascii="Brandon Grotesque Black"/>
          <w:color w:val="003263"/>
          <w:spacing w:val="7"/>
        </w:rPr>
        <w:t>SUMMARY</w:t>
      </w:r>
    </w:p>
    <w:sdt>
      <w:sdtPr>
        <w:docPartObj>
          <w:docPartGallery w:val="Table of Contents"/>
          <w:docPartUnique/>
        </w:docPartObj>
      </w:sdtPr>
      <w:sdtEndPr/>
      <w:sdtContent>
        <w:p>
          <w:pPr>
            <w:pStyle w:val="TOC2"/>
            <w:tabs>
              <w:tab w:pos="8509" w:val="right" w:leader="none"/>
            </w:tabs>
            <w:rPr>
              <w:rFonts w:ascii="Brandon Grotesque Bold"/>
              <w:b/>
            </w:rPr>
          </w:pPr>
          <w:hyperlink w:history="true" w:anchor="_TOC_250015">
            <w:r>
              <w:rPr>
                <w:b w:val="0"/>
                <w:color w:val="003263"/>
              </w:rPr>
              <w:t>The</w:t>
            </w:r>
            <w:r>
              <w:rPr>
                <w:b w:val="0"/>
                <w:color w:val="003263"/>
                <w:spacing w:val="54"/>
              </w:rPr>
              <w:t> </w:t>
            </w:r>
            <w:r>
              <w:rPr>
                <w:b w:val="0"/>
                <w:color w:val="003263"/>
                <w:spacing w:val="9"/>
              </w:rPr>
              <w:t>Site</w:t>
            </w:r>
            <w:r>
              <w:rPr>
                <w:b w:val="0"/>
                <w:color w:val="003263"/>
              </w:rPr>
              <w:tab/>
            </w:r>
            <w:r>
              <w:rPr>
                <w:rFonts w:ascii="Brandon Grotesque Bold"/>
                <w:b/>
                <w:color w:val="003263"/>
                <w:spacing w:val="-10"/>
                <w:position w:val="1"/>
              </w:rPr>
              <w:t>5</w:t>
            </w:r>
          </w:hyperlink>
        </w:p>
        <w:p>
          <w:pPr>
            <w:pStyle w:val="TOC2"/>
            <w:tabs>
              <w:tab w:pos="8510" w:val="right" w:leader="none"/>
            </w:tabs>
            <w:rPr>
              <w:rFonts w:ascii="Brandon Grotesque Bold"/>
              <w:b/>
            </w:rPr>
          </w:pPr>
          <w:r>
            <w:rPr>
              <w:b w:val="0"/>
              <w:color w:val="003263"/>
              <w:spacing w:val="12"/>
            </w:rPr>
            <w:t>Overview</w:t>
          </w:r>
          <w:r>
            <w:rPr>
              <w:b w:val="0"/>
              <w:color w:val="003263"/>
              <w:spacing w:val="29"/>
            </w:rPr>
            <w:t> </w:t>
          </w:r>
          <w:r>
            <w:rPr>
              <w:b w:val="0"/>
              <w:color w:val="003263"/>
              <w:spacing w:val="9"/>
            </w:rPr>
            <w:t>and</w:t>
          </w:r>
          <w:r>
            <w:rPr>
              <w:b w:val="0"/>
              <w:color w:val="003263"/>
              <w:spacing w:val="30"/>
            </w:rPr>
            <w:t> </w:t>
          </w:r>
          <w:r>
            <w:rPr>
              <w:b w:val="0"/>
              <w:color w:val="003263"/>
              <w:spacing w:val="11"/>
            </w:rPr>
            <w:t>Project</w:t>
          </w:r>
          <w:r>
            <w:rPr>
              <w:b w:val="0"/>
              <w:color w:val="003263"/>
              <w:spacing w:val="30"/>
            </w:rPr>
            <w:t> </w:t>
          </w:r>
          <w:r>
            <w:rPr>
              <w:b w:val="0"/>
              <w:color w:val="003263"/>
              <w:spacing w:val="11"/>
            </w:rPr>
            <w:t>Drivers</w:t>
          </w:r>
          <w:r>
            <w:rPr>
              <w:b w:val="0"/>
              <w:color w:val="003263"/>
            </w:rPr>
            <w:tab/>
          </w:r>
          <w:r>
            <w:rPr>
              <w:rFonts w:ascii="Brandon Grotesque Bold"/>
              <w:b/>
              <w:color w:val="003263"/>
              <w:spacing w:val="-10"/>
              <w:position w:val="1"/>
            </w:rPr>
            <w:t>6</w:t>
          </w:r>
        </w:p>
        <w:p>
          <w:pPr>
            <w:pStyle w:val="TOC2"/>
            <w:tabs>
              <w:tab w:pos="8516" w:val="right" w:leader="none"/>
            </w:tabs>
            <w:spacing w:before="56"/>
            <w:rPr>
              <w:rFonts w:ascii="Brandon Grotesque Bold"/>
              <w:b/>
            </w:rPr>
          </w:pPr>
          <w:r>
            <w:rPr>
              <w:b w:val="0"/>
              <w:color w:val="003263"/>
              <w:spacing w:val="12"/>
            </w:rPr>
            <w:t>Strategic</w:t>
          </w:r>
          <w:r>
            <w:rPr>
              <w:b w:val="0"/>
              <w:color w:val="003263"/>
              <w:spacing w:val="29"/>
            </w:rPr>
            <w:t> </w:t>
          </w:r>
          <w:r>
            <w:rPr>
              <w:b w:val="0"/>
              <w:color w:val="003263"/>
              <w:spacing w:val="12"/>
            </w:rPr>
            <w:t>Alignment</w:t>
          </w:r>
          <w:r>
            <w:rPr>
              <w:b w:val="0"/>
              <w:color w:val="003263"/>
            </w:rPr>
            <w:tab/>
          </w:r>
          <w:r>
            <w:rPr>
              <w:rFonts w:ascii="Brandon Grotesque Bold"/>
              <w:b/>
              <w:color w:val="003263"/>
              <w:spacing w:val="-10"/>
              <w:position w:val="1"/>
            </w:rPr>
            <w:t>7</w:t>
          </w:r>
        </w:p>
        <w:p>
          <w:pPr>
            <w:pStyle w:val="TOC2"/>
            <w:tabs>
              <w:tab w:pos="8518" w:val="right" w:leader="none"/>
            </w:tabs>
            <w:rPr>
              <w:rFonts w:ascii="Brandon Grotesque Bold"/>
              <w:b/>
            </w:rPr>
          </w:pPr>
          <w:hyperlink w:history="true" w:anchor="_TOC_250014">
            <w:r>
              <w:rPr>
                <w:b w:val="0"/>
                <w:color w:val="003263"/>
                <w:spacing w:val="10"/>
              </w:rPr>
              <w:t>Facility</w:t>
            </w:r>
            <w:r>
              <w:rPr>
                <w:b w:val="0"/>
                <w:color w:val="003263"/>
                <w:spacing w:val="34"/>
              </w:rPr>
              <w:t> </w:t>
            </w:r>
            <w:r>
              <w:rPr>
                <w:b w:val="0"/>
                <w:color w:val="003263"/>
                <w:spacing w:val="12"/>
              </w:rPr>
              <w:t>Development</w:t>
            </w:r>
            <w:r>
              <w:rPr>
                <w:b w:val="0"/>
                <w:color w:val="003263"/>
                <w:spacing w:val="35"/>
              </w:rPr>
              <w:t> </w:t>
            </w:r>
            <w:r>
              <w:rPr>
                <w:b w:val="0"/>
                <w:color w:val="003263"/>
                <w:spacing w:val="11"/>
              </w:rPr>
              <w:t>Priorities</w:t>
            </w:r>
            <w:r>
              <w:rPr>
                <w:b w:val="0"/>
                <w:color w:val="003263"/>
              </w:rPr>
              <w:tab/>
            </w:r>
            <w:r>
              <w:rPr>
                <w:rFonts w:ascii="Brandon Grotesque Bold"/>
                <w:b/>
                <w:color w:val="003263"/>
                <w:spacing w:val="-5"/>
                <w:position w:val="1"/>
              </w:rPr>
              <w:t>10</w:t>
            </w:r>
          </w:hyperlink>
        </w:p>
        <w:p>
          <w:pPr>
            <w:pStyle w:val="TOC1"/>
          </w:pPr>
          <w:hyperlink w:history="true" w:anchor="_TOC_250013">
            <w:r>
              <w:rPr>
                <w:color w:val="003263"/>
              </w:rPr>
              <w:t>FACILITIES</w:t>
            </w:r>
            <w:r>
              <w:rPr>
                <w:color w:val="003263"/>
                <w:spacing w:val="48"/>
              </w:rPr>
              <w:t> </w:t>
            </w:r>
            <w:r>
              <w:rPr>
                <w:color w:val="003263"/>
              </w:rPr>
              <w:t>AND</w:t>
            </w:r>
            <w:r>
              <w:rPr>
                <w:color w:val="003263"/>
                <w:spacing w:val="48"/>
              </w:rPr>
              <w:t> </w:t>
            </w:r>
            <w:r>
              <w:rPr>
                <w:color w:val="003263"/>
                <w:spacing w:val="-2"/>
              </w:rPr>
              <w:t>USAGE</w:t>
            </w:r>
          </w:hyperlink>
        </w:p>
        <w:p>
          <w:pPr>
            <w:pStyle w:val="TOC2"/>
            <w:tabs>
              <w:tab w:pos="8535" w:val="right" w:leader="none"/>
            </w:tabs>
            <w:rPr>
              <w:rFonts w:ascii="Brandon Grotesque Bold"/>
              <w:b/>
            </w:rPr>
          </w:pPr>
          <w:hyperlink w:history="true" w:anchor="_TOC_250012">
            <w:r>
              <w:rPr>
                <w:b w:val="0"/>
                <w:color w:val="003263"/>
                <w:spacing w:val="12"/>
              </w:rPr>
              <w:t>Existing</w:t>
            </w:r>
            <w:r>
              <w:rPr>
                <w:b w:val="0"/>
                <w:color w:val="003263"/>
                <w:spacing w:val="28"/>
              </w:rPr>
              <w:t> </w:t>
            </w:r>
            <w:r>
              <w:rPr>
                <w:b w:val="0"/>
                <w:color w:val="003263"/>
                <w:spacing w:val="8"/>
              </w:rPr>
              <w:t>Facilities</w:t>
            </w:r>
            <w:r>
              <w:rPr>
                <w:b w:val="0"/>
                <w:color w:val="003263"/>
              </w:rPr>
              <w:tab/>
            </w:r>
            <w:r>
              <w:rPr>
                <w:rFonts w:ascii="Brandon Grotesque Bold"/>
                <w:b/>
                <w:color w:val="003263"/>
                <w:spacing w:val="-5"/>
                <w:position w:val="1"/>
              </w:rPr>
              <w:t>12</w:t>
            </w:r>
          </w:hyperlink>
        </w:p>
        <w:p>
          <w:pPr>
            <w:pStyle w:val="TOC2"/>
            <w:tabs>
              <w:tab w:pos="8516" w:val="right" w:leader="none"/>
            </w:tabs>
            <w:rPr>
              <w:rFonts w:ascii="Brandon Grotesque Bold"/>
              <w:b/>
            </w:rPr>
          </w:pPr>
          <w:r>
            <w:rPr>
              <w:b w:val="0"/>
              <w:color w:val="003263"/>
              <w:spacing w:val="10"/>
            </w:rPr>
            <w:t>Facility</w:t>
          </w:r>
          <w:r>
            <w:rPr>
              <w:b w:val="0"/>
              <w:color w:val="003263"/>
              <w:spacing w:val="33"/>
            </w:rPr>
            <w:t> </w:t>
          </w:r>
          <w:r>
            <w:rPr>
              <w:b w:val="0"/>
              <w:color w:val="003263"/>
              <w:spacing w:val="7"/>
            </w:rPr>
            <w:t>Use</w:t>
          </w:r>
          <w:r>
            <w:rPr>
              <w:b w:val="0"/>
              <w:color w:val="003263"/>
            </w:rPr>
            <w:tab/>
          </w:r>
          <w:r>
            <w:rPr>
              <w:rFonts w:ascii="Brandon Grotesque Bold"/>
              <w:b/>
              <w:color w:val="003263"/>
              <w:spacing w:val="-5"/>
              <w:position w:val="1"/>
            </w:rPr>
            <w:t>13</w:t>
          </w:r>
        </w:p>
        <w:p>
          <w:pPr>
            <w:pStyle w:val="TOC2"/>
            <w:tabs>
              <w:tab w:pos="8525" w:val="right" w:leader="none"/>
            </w:tabs>
            <w:rPr>
              <w:rFonts w:ascii="Brandon Grotesque Bold"/>
              <w:b/>
            </w:rPr>
          </w:pPr>
          <w:hyperlink w:history="true" w:anchor="_TOC_250011">
            <w:r>
              <w:rPr>
                <w:b w:val="0"/>
                <w:color w:val="003263"/>
                <w:spacing w:val="12"/>
              </w:rPr>
              <w:t>Existing</w:t>
            </w:r>
            <w:r>
              <w:rPr>
                <w:b w:val="0"/>
                <w:color w:val="003263"/>
                <w:spacing w:val="28"/>
              </w:rPr>
              <w:t> </w:t>
            </w:r>
            <w:r>
              <w:rPr>
                <w:b w:val="0"/>
                <w:color w:val="003263"/>
                <w:spacing w:val="12"/>
              </w:rPr>
              <w:t>Condition</w:t>
            </w:r>
            <w:r>
              <w:rPr>
                <w:b w:val="0"/>
                <w:color w:val="003263"/>
                <w:spacing w:val="29"/>
              </w:rPr>
              <w:t> </w:t>
            </w:r>
            <w:r>
              <w:rPr>
                <w:b w:val="0"/>
                <w:color w:val="003263"/>
                <w:spacing w:val="10"/>
              </w:rPr>
              <w:t>Report</w:t>
            </w:r>
            <w:r>
              <w:rPr>
                <w:b w:val="0"/>
                <w:color w:val="003263"/>
              </w:rPr>
              <w:tab/>
            </w:r>
            <w:r>
              <w:rPr>
                <w:rFonts w:ascii="Brandon Grotesque Bold"/>
                <w:b/>
                <w:color w:val="003263"/>
                <w:spacing w:val="-5"/>
                <w:position w:val="1"/>
              </w:rPr>
              <w:t>14</w:t>
            </w:r>
          </w:hyperlink>
        </w:p>
        <w:p>
          <w:pPr>
            <w:pStyle w:val="TOC2"/>
            <w:tabs>
              <w:tab w:pos="8520" w:val="right" w:leader="none"/>
            </w:tabs>
            <w:rPr>
              <w:rFonts w:ascii="Brandon Grotesque Bold"/>
              <w:b/>
            </w:rPr>
          </w:pPr>
          <w:hyperlink w:history="true" w:anchor="_TOC_250010">
            <w:r>
              <w:rPr>
                <w:b w:val="0"/>
                <w:color w:val="003263"/>
                <w:spacing w:val="11"/>
              </w:rPr>
              <w:t>Participation</w:t>
            </w:r>
            <w:r>
              <w:rPr>
                <w:b w:val="0"/>
                <w:color w:val="003263"/>
              </w:rPr>
              <w:tab/>
            </w:r>
            <w:r>
              <w:rPr>
                <w:rFonts w:ascii="Brandon Grotesque Bold"/>
                <w:b/>
                <w:color w:val="003263"/>
                <w:spacing w:val="-5"/>
                <w:position w:val="1"/>
              </w:rPr>
              <w:t>18</w:t>
            </w:r>
          </w:hyperlink>
        </w:p>
        <w:p>
          <w:pPr>
            <w:pStyle w:val="TOC2"/>
            <w:tabs>
              <w:tab w:pos="8508" w:val="right" w:leader="none"/>
            </w:tabs>
            <w:spacing w:before="56"/>
            <w:rPr>
              <w:rFonts w:ascii="Brandon Grotesque Bold"/>
              <w:b/>
            </w:rPr>
          </w:pPr>
          <w:hyperlink w:history="true" w:anchor="_TOC_250009">
            <w:r>
              <w:rPr>
                <w:b w:val="0"/>
                <w:color w:val="003263"/>
                <w:spacing w:val="12"/>
              </w:rPr>
              <w:t>Community</w:t>
            </w:r>
            <w:r>
              <w:rPr>
                <w:b w:val="0"/>
                <w:color w:val="003263"/>
                <w:spacing w:val="29"/>
              </w:rPr>
              <w:t> </w:t>
            </w:r>
            <w:r>
              <w:rPr>
                <w:b w:val="0"/>
                <w:color w:val="003263"/>
                <w:spacing w:val="11"/>
              </w:rPr>
              <w:t>Profile</w:t>
            </w:r>
            <w:r>
              <w:rPr>
                <w:b w:val="0"/>
                <w:color w:val="003263"/>
              </w:rPr>
              <w:tab/>
            </w:r>
            <w:r>
              <w:rPr>
                <w:rFonts w:ascii="Brandon Grotesque Bold"/>
                <w:b/>
                <w:color w:val="003263"/>
                <w:spacing w:val="-7"/>
                <w:position w:val="1"/>
              </w:rPr>
              <w:t>20</w:t>
            </w:r>
          </w:hyperlink>
        </w:p>
        <w:p>
          <w:pPr>
            <w:pStyle w:val="TOC2"/>
            <w:tabs>
              <w:tab w:pos="8525" w:val="right" w:leader="none"/>
            </w:tabs>
            <w:rPr>
              <w:rFonts w:ascii="Brandon Grotesque Bold"/>
              <w:b/>
            </w:rPr>
          </w:pPr>
          <w:r>
            <w:rPr>
              <w:b w:val="0"/>
              <w:color w:val="003263"/>
              <w:spacing w:val="11"/>
            </w:rPr>
            <w:t>About</w:t>
          </w:r>
          <w:r>
            <w:rPr>
              <w:b w:val="0"/>
              <w:color w:val="003263"/>
              <w:spacing w:val="37"/>
            </w:rPr>
            <w:t> </w:t>
          </w:r>
          <w:r>
            <w:rPr>
              <w:b w:val="0"/>
              <w:color w:val="003263"/>
              <w:spacing w:val="12"/>
            </w:rPr>
            <w:t>Grovedale</w:t>
          </w:r>
          <w:r>
            <w:rPr>
              <w:b w:val="0"/>
              <w:color w:val="003263"/>
              <w:spacing w:val="40"/>
            </w:rPr>
            <w:t> </w:t>
          </w:r>
          <w:r>
            <w:rPr>
              <w:b w:val="0"/>
              <w:color w:val="003263"/>
              <w:spacing w:val="11"/>
            </w:rPr>
            <w:t>Cricket</w:t>
          </w:r>
          <w:r>
            <w:rPr>
              <w:b w:val="0"/>
              <w:color w:val="003263"/>
              <w:spacing w:val="39"/>
            </w:rPr>
            <w:t> </w:t>
          </w:r>
          <w:r>
            <w:rPr>
              <w:b w:val="0"/>
              <w:color w:val="003263"/>
              <w:spacing w:val="9"/>
            </w:rPr>
            <w:t>and</w:t>
          </w:r>
          <w:r>
            <w:rPr>
              <w:b w:val="0"/>
              <w:color w:val="003263"/>
              <w:spacing w:val="40"/>
            </w:rPr>
            <w:t> </w:t>
          </w:r>
          <w:r>
            <w:rPr>
              <w:b w:val="0"/>
              <w:color w:val="003263"/>
            </w:rPr>
            <w:t>Tennis</w:t>
          </w:r>
          <w:r>
            <w:rPr>
              <w:b w:val="0"/>
              <w:color w:val="003263"/>
              <w:spacing w:val="40"/>
            </w:rPr>
            <w:t> </w:t>
          </w:r>
          <w:r>
            <w:rPr>
              <w:b w:val="0"/>
              <w:color w:val="003263"/>
              <w:spacing w:val="11"/>
            </w:rPr>
            <w:t>Clubs</w:t>
          </w:r>
          <w:r>
            <w:rPr>
              <w:b w:val="0"/>
              <w:color w:val="003263"/>
            </w:rPr>
            <w:tab/>
          </w:r>
          <w:r>
            <w:rPr>
              <w:rFonts w:ascii="Brandon Grotesque Bold"/>
              <w:b/>
              <w:color w:val="003263"/>
              <w:spacing w:val="9"/>
              <w:position w:val="1"/>
            </w:rPr>
            <w:t>22</w:t>
          </w:r>
        </w:p>
        <w:p>
          <w:pPr>
            <w:pStyle w:val="TOC2"/>
            <w:tabs>
              <w:tab w:pos="8521" w:val="right" w:leader="none"/>
            </w:tabs>
            <w:rPr>
              <w:rFonts w:ascii="Brandon Grotesque Bold"/>
              <w:b/>
            </w:rPr>
          </w:pPr>
          <w:hyperlink w:history="true" w:anchor="_TOC_250008">
            <w:r>
              <w:rPr>
                <w:b w:val="0"/>
                <w:color w:val="003263"/>
                <w:spacing w:val="11"/>
              </w:rPr>
              <w:t>About</w:t>
            </w:r>
            <w:r>
              <w:rPr>
                <w:b w:val="0"/>
                <w:color w:val="003263"/>
                <w:spacing w:val="27"/>
              </w:rPr>
              <w:t> </w:t>
            </w:r>
            <w:r>
              <w:rPr>
                <w:b w:val="0"/>
                <w:color w:val="003263"/>
                <w:spacing w:val="12"/>
              </w:rPr>
              <w:t>Grovedale</w:t>
            </w:r>
            <w:r>
              <w:rPr>
                <w:b w:val="0"/>
                <w:color w:val="003263"/>
                <w:spacing w:val="30"/>
              </w:rPr>
              <w:t> </w:t>
            </w:r>
            <w:r>
              <w:rPr>
                <w:b w:val="0"/>
                <w:color w:val="003263"/>
                <w:spacing w:val="11"/>
              </w:rPr>
              <w:t>Football</w:t>
            </w:r>
            <w:r>
              <w:rPr>
                <w:b w:val="0"/>
                <w:color w:val="003263"/>
                <w:spacing w:val="30"/>
              </w:rPr>
              <w:t> </w:t>
            </w:r>
            <w:r>
              <w:rPr>
                <w:b w:val="0"/>
                <w:color w:val="003263"/>
                <w:spacing w:val="11"/>
              </w:rPr>
              <w:t>Netball</w:t>
            </w:r>
            <w:r>
              <w:rPr>
                <w:b w:val="0"/>
                <w:color w:val="003263"/>
                <w:spacing w:val="30"/>
              </w:rPr>
              <w:t> </w:t>
            </w:r>
            <w:r>
              <w:rPr>
                <w:b w:val="0"/>
                <w:color w:val="003263"/>
                <w:spacing w:val="9"/>
              </w:rPr>
              <w:t>Club</w:t>
            </w:r>
            <w:r>
              <w:rPr>
                <w:b w:val="0"/>
                <w:color w:val="003263"/>
              </w:rPr>
              <w:tab/>
            </w:r>
            <w:r>
              <w:rPr>
                <w:rFonts w:ascii="Brandon Grotesque Bold"/>
                <w:b/>
                <w:color w:val="003263"/>
                <w:spacing w:val="9"/>
                <w:position w:val="1"/>
              </w:rPr>
              <w:t>23</w:t>
            </w:r>
          </w:hyperlink>
        </w:p>
        <w:p>
          <w:pPr>
            <w:pStyle w:val="TOC1"/>
          </w:pPr>
          <w:hyperlink w:history="true" w:anchor="_TOC_250007">
            <w:r>
              <w:rPr>
                <w:color w:val="003263"/>
              </w:rPr>
              <w:t>FACILITY</w:t>
            </w:r>
            <w:r>
              <w:rPr>
                <w:color w:val="003263"/>
                <w:spacing w:val="71"/>
              </w:rPr>
              <w:t> </w:t>
            </w:r>
            <w:r>
              <w:rPr>
                <w:color w:val="003263"/>
              </w:rPr>
              <w:t>DEVELOPMENT</w:t>
            </w:r>
            <w:r>
              <w:rPr>
                <w:color w:val="003263"/>
                <w:spacing w:val="71"/>
              </w:rPr>
              <w:t> </w:t>
            </w:r>
            <w:r>
              <w:rPr>
                <w:color w:val="003263"/>
                <w:spacing w:val="-4"/>
              </w:rPr>
              <w:t>PLAN</w:t>
            </w:r>
          </w:hyperlink>
        </w:p>
        <w:p>
          <w:pPr>
            <w:pStyle w:val="TOC2"/>
            <w:tabs>
              <w:tab w:pos="8508" w:val="right" w:leader="none"/>
            </w:tabs>
            <w:rPr>
              <w:rFonts w:ascii="Brandon Grotesque Bold"/>
              <w:b/>
            </w:rPr>
          </w:pPr>
          <w:hyperlink w:history="true" w:anchor="_TOC_250006">
            <w:r>
              <w:rPr>
                <w:b w:val="0"/>
                <w:color w:val="003263"/>
                <w:spacing w:val="11"/>
              </w:rPr>
              <w:t>Guiding</w:t>
            </w:r>
            <w:r>
              <w:rPr>
                <w:b w:val="0"/>
                <w:color w:val="003263"/>
                <w:spacing w:val="33"/>
              </w:rPr>
              <w:t> </w:t>
            </w:r>
            <w:r>
              <w:rPr>
                <w:b w:val="0"/>
                <w:color w:val="003263"/>
                <w:spacing w:val="9"/>
              </w:rPr>
              <w:t>Principles</w:t>
            </w:r>
            <w:r>
              <w:rPr>
                <w:b w:val="0"/>
                <w:color w:val="003263"/>
              </w:rPr>
              <w:tab/>
            </w:r>
            <w:r>
              <w:rPr>
                <w:rFonts w:ascii="Brandon Grotesque Bold"/>
                <w:b/>
                <w:color w:val="003263"/>
                <w:spacing w:val="-7"/>
                <w:position w:val="1"/>
              </w:rPr>
              <w:t>25</w:t>
            </w:r>
          </w:hyperlink>
        </w:p>
        <w:p>
          <w:pPr>
            <w:pStyle w:val="TOC2"/>
            <w:tabs>
              <w:tab w:pos="8508" w:val="right" w:leader="none"/>
            </w:tabs>
            <w:rPr>
              <w:rFonts w:ascii="Brandon Grotesque Bold"/>
              <w:b/>
            </w:rPr>
          </w:pPr>
          <w:hyperlink w:history="true" w:anchor="_TOC_250005">
            <w:r>
              <w:rPr>
                <w:b w:val="0"/>
                <w:color w:val="003263"/>
              </w:rPr>
              <w:t>The</w:t>
            </w:r>
            <w:r>
              <w:rPr>
                <w:b w:val="0"/>
                <w:color w:val="003263"/>
                <w:spacing w:val="54"/>
              </w:rPr>
              <w:t> </w:t>
            </w:r>
            <w:r>
              <w:rPr>
                <w:b w:val="0"/>
                <w:color w:val="003263"/>
                <w:spacing w:val="9"/>
              </w:rPr>
              <w:t>Plan</w:t>
            </w:r>
            <w:r>
              <w:rPr>
                <w:b w:val="0"/>
                <w:color w:val="003263"/>
              </w:rPr>
              <w:tab/>
            </w:r>
            <w:r>
              <w:rPr>
                <w:rFonts w:ascii="Brandon Grotesque Bold"/>
                <w:b/>
                <w:color w:val="003263"/>
                <w:spacing w:val="-5"/>
                <w:position w:val="1"/>
              </w:rPr>
              <w:t>26</w:t>
            </w:r>
          </w:hyperlink>
        </w:p>
        <w:p>
          <w:pPr>
            <w:pStyle w:val="TOC2"/>
            <w:tabs>
              <w:tab w:pos="8549" w:val="right" w:leader="none"/>
            </w:tabs>
            <w:spacing w:before="56"/>
            <w:rPr>
              <w:rFonts w:ascii="Brandon Grotesque Bold"/>
              <w:b/>
            </w:rPr>
          </w:pPr>
          <w:hyperlink w:history="true" w:anchor="_TOC_250004">
            <w:r>
              <w:rPr>
                <w:b w:val="0"/>
                <w:color w:val="003263"/>
                <w:spacing w:val="12"/>
              </w:rPr>
              <w:t>Investment</w:t>
            </w:r>
            <w:r>
              <w:rPr>
                <w:b w:val="0"/>
                <w:color w:val="003263"/>
                <w:spacing w:val="31"/>
              </w:rPr>
              <w:t> </w:t>
            </w:r>
            <w:r>
              <w:rPr>
                <w:b w:val="0"/>
                <w:color w:val="003263"/>
                <w:spacing w:val="9"/>
              </w:rPr>
              <w:t>Opportunities</w:t>
            </w:r>
            <w:r>
              <w:rPr>
                <w:b w:val="0"/>
                <w:color w:val="003263"/>
              </w:rPr>
              <w:tab/>
            </w:r>
            <w:r>
              <w:rPr>
                <w:rFonts w:ascii="Brandon Grotesque Bold"/>
                <w:b/>
                <w:color w:val="003263"/>
                <w:spacing w:val="-5"/>
                <w:position w:val="1"/>
              </w:rPr>
              <w:t>28</w:t>
            </w:r>
          </w:hyperlink>
        </w:p>
        <w:p>
          <w:pPr>
            <w:pStyle w:val="TOC2"/>
            <w:tabs>
              <w:tab w:pos="8518" w:val="right" w:leader="none"/>
            </w:tabs>
            <w:rPr>
              <w:rFonts w:ascii="Brandon Grotesque Bold"/>
              <w:b/>
            </w:rPr>
          </w:pPr>
          <w:hyperlink w:history="true" w:anchor="_TOC_250003">
            <w:r>
              <w:rPr>
                <w:b w:val="0"/>
                <w:color w:val="003263"/>
                <w:spacing w:val="9"/>
              </w:rPr>
              <w:t>Implementation</w:t>
            </w:r>
            <w:r>
              <w:rPr>
                <w:b w:val="0"/>
                <w:color w:val="003263"/>
              </w:rPr>
              <w:tab/>
            </w:r>
            <w:r>
              <w:rPr>
                <w:rFonts w:ascii="Brandon Grotesque Bold"/>
                <w:b/>
                <w:color w:val="003263"/>
                <w:spacing w:val="-5"/>
                <w:position w:val="1"/>
              </w:rPr>
              <w:t>29</w:t>
            </w:r>
          </w:hyperlink>
        </w:p>
        <w:p>
          <w:pPr>
            <w:pStyle w:val="TOC2"/>
            <w:tabs>
              <w:tab w:pos="8477" w:val="right" w:leader="none"/>
            </w:tabs>
            <w:rPr>
              <w:rFonts w:ascii="Brandon Grotesque Bold"/>
              <w:b/>
            </w:rPr>
          </w:pPr>
          <w:hyperlink w:history="true" w:anchor="_TOC_250002">
            <w:r>
              <w:rPr>
                <w:b w:val="0"/>
                <w:color w:val="003263"/>
              </w:rPr>
              <w:t>A</w:t>
            </w:r>
            <w:r>
              <w:rPr>
                <w:b w:val="0"/>
                <w:color w:val="003263"/>
                <w:spacing w:val="28"/>
              </w:rPr>
              <w:t> </w:t>
            </w:r>
            <w:r>
              <w:rPr>
                <w:b w:val="0"/>
                <w:color w:val="003263"/>
                <w:spacing w:val="12"/>
              </w:rPr>
              <w:t>Perfect</w:t>
            </w:r>
            <w:r>
              <w:rPr>
                <w:b w:val="0"/>
                <w:color w:val="003263"/>
                <w:spacing w:val="28"/>
              </w:rPr>
              <w:t> </w:t>
            </w:r>
            <w:r>
              <w:rPr>
                <w:b w:val="0"/>
                <w:color w:val="003263"/>
                <w:spacing w:val="12"/>
              </w:rPr>
              <w:t>Partnership</w:t>
            </w:r>
            <w:r>
              <w:rPr>
                <w:b w:val="0"/>
                <w:color w:val="003263"/>
              </w:rPr>
              <w:tab/>
            </w:r>
            <w:r>
              <w:rPr>
                <w:rFonts w:ascii="Brandon Grotesque Bold"/>
                <w:b/>
                <w:color w:val="003263"/>
                <w:spacing w:val="9"/>
                <w:position w:val="1"/>
              </w:rPr>
              <w:t>31</w:t>
            </w:r>
          </w:hyperlink>
        </w:p>
        <w:p>
          <w:pPr>
            <w:pStyle w:val="TOC1"/>
            <w:spacing w:before="704"/>
          </w:pPr>
          <w:hyperlink w:history="true" w:anchor="_TOC_250001">
            <w:r>
              <w:rPr>
                <w:color w:val="003263"/>
                <w:spacing w:val="11"/>
              </w:rPr>
              <w:t>APPENDICES</w:t>
            </w:r>
          </w:hyperlink>
        </w:p>
        <w:p>
          <w:pPr>
            <w:pStyle w:val="TOC2"/>
            <w:tabs>
              <w:tab w:pos="8287" w:val="left" w:leader="none"/>
            </w:tabs>
            <w:spacing w:before="170"/>
            <w:rPr>
              <w:rFonts w:ascii="Brandon Grotesque Bold"/>
              <w:b/>
            </w:rPr>
          </w:pPr>
          <w:hyperlink w:history="true" w:anchor="_TOC_250000">
            <w:r>
              <w:rPr>
                <w:rFonts w:ascii="Brandon Grotesque Regular"/>
                <w:b w:val="0"/>
                <w:color w:val="003263"/>
                <w:spacing w:val="12"/>
              </w:rPr>
              <w:t>Quantity</w:t>
            </w:r>
            <w:r>
              <w:rPr>
                <w:rFonts w:ascii="Brandon Grotesque Regular"/>
                <w:b w:val="0"/>
                <w:color w:val="003263"/>
                <w:spacing w:val="30"/>
              </w:rPr>
              <w:t> </w:t>
            </w:r>
            <w:r>
              <w:rPr>
                <w:rFonts w:ascii="Brandon Grotesque Regular"/>
                <w:b w:val="0"/>
                <w:color w:val="003263"/>
                <w:spacing w:val="12"/>
              </w:rPr>
              <w:t>Survey</w:t>
            </w:r>
            <w:r>
              <w:rPr>
                <w:rFonts w:ascii="Brandon Grotesque Regular"/>
                <w:b w:val="0"/>
                <w:color w:val="003263"/>
              </w:rPr>
              <w:tab/>
            </w:r>
            <w:r>
              <w:rPr>
                <w:rFonts w:ascii="Brandon Grotesque Bold"/>
                <w:b/>
                <w:color w:val="003263"/>
                <w:spacing w:val="9"/>
                <w:position w:val="1"/>
              </w:rPr>
              <w:t>33</w:t>
            </w:r>
          </w:hyperlink>
        </w:p>
      </w:sdtContent>
    </w:sdt>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2"/>
        <w:rPr>
          <w:rFonts w:ascii="Brandon Grotesque Bold"/>
          <w:b/>
          <w:sz w:val="24"/>
        </w:rPr>
      </w:pPr>
    </w:p>
    <w:p>
      <w:pPr>
        <w:spacing w:before="0"/>
        <w:ind w:left="0" w:right="394" w:firstLine="0"/>
        <w:jc w:val="right"/>
        <w:rPr>
          <w:rFonts w:ascii="Brandon Grotesque Bold"/>
          <w:b/>
          <w:sz w:val="14"/>
        </w:rPr>
      </w:pPr>
      <w:r>
        <w:rPr>
          <w:rFonts w:ascii="Brandon Grotesque Bold"/>
          <w:b/>
          <w:color w:val="003263"/>
          <w:spacing w:val="-5"/>
          <w:sz w:val="14"/>
        </w:rPr>
        <w:t>3.</w:t>
      </w:r>
    </w:p>
    <w:p>
      <w:pPr>
        <w:spacing w:after="0"/>
        <w:jc w:val="right"/>
        <w:rPr>
          <w:rFonts w:ascii="Brandon Grotesque Bold"/>
          <w:sz w:val="14"/>
        </w:rPr>
        <w:sectPr>
          <w:pgSz w:w="11910" w:h="16840"/>
          <w:pgMar w:top="840" w:bottom="0" w:left="80" w:right="0"/>
        </w:sectPr>
      </w:pPr>
    </w:p>
    <w:p>
      <w:pPr>
        <w:pStyle w:val="BodyText"/>
        <w:rPr>
          <w:rFonts w:ascii="Brandon Grotesque Bold"/>
          <w:b/>
          <w:sz w:val="20"/>
        </w:rPr>
      </w:pPr>
      <w:r>
        <w:rPr/>
        <w:pict>
          <v:group style="position:absolute;margin-left:9.9207pt;margin-top:.000015pt;width:575.450pt;height:841.9pt;mso-position-horizontal-relative:page;mso-position-vertical-relative:page;z-index:-17432576" id="docshapegroup7" coordorigin="198,0" coordsize="11509,16838">
            <v:shape style="position:absolute;left:198;top:0;width:10524;height:4456" id="docshape8" coordorigin="198,0" coordsize="10524,4456" path="m10722,0l198,0,198,4455,10722,0xe" filled="true" fillcolor="#c9e2ea" stroked="false">
              <v:path arrowok="t"/>
              <v:fill type="solid"/>
            </v:shape>
            <v:shape style="position:absolute;left:198;top:5300;width:11509;height:11538" id="docshape9" coordorigin="198,5300" coordsize="11509,11538" path="m198,5300l198,16838,11707,16838,11707,8827,198,5300xe" filled="true" fillcolor="#8aced7" stroked="false">
              <v:path arrowok="t"/>
              <v:fill type="solid"/>
            </v:shape>
            <v:shape style="position:absolute;left:198;top:0;width:11509;height:8607" type="#_x0000_t75" id="docshape10" stroked="false">
              <v:imagedata r:id="rId10" o:title=""/>
            </v:shape>
            <v:shape style="position:absolute;left:198;top:5300;width:11509;height:7825" type="#_x0000_t75" id="docshape11" stroked="false">
              <v:imagedata r:id="rId11"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before="249"/>
        <w:ind w:left="1058"/>
      </w:pPr>
      <w:r>
        <w:rPr>
          <w:color w:val="FFFFFF"/>
          <w:spacing w:val="-6"/>
        </w:rPr>
        <w:t>EXECUTIVE</w:t>
      </w:r>
      <w:r>
        <w:rPr>
          <w:color w:val="FFFFFF"/>
          <w:spacing w:val="-23"/>
        </w:rPr>
        <w:t> </w:t>
      </w:r>
      <w:r>
        <w:rPr>
          <w:color w:val="FFFFFF"/>
          <w:spacing w:val="8"/>
        </w:rPr>
        <w:t>SUMMARY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rPr>
      </w:pPr>
    </w:p>
    <w:p>
      <w:pPr>
        <w:spacing w:before="99"/>
        <w:ind w:left="316" w:right="0" w:firstLine="0"/>
        <w:jc w:val="left"/>
        <w:rPr>
          <w:rFonts w:ascii="Brandon Grotesque Bold"/>
          <w:b/>
          <w:sz w:val="14"/>
        </w:rPr>
      </w:pPr>
      <w:r>
        <w:rPr>
          <w:rFonts w:ascii="Brandon Grotesque Bold"/>
          <w:b/>
          <w:color w:val="003263"/>
          <w:spacing w:val="-5"/>
          <w:sz w:val="14"/>
        </w:rPr>
        <w:t>10.</w:t>
      </w:r>
    </w:p>
    <w:p>
      <w:pPr>
        <w:spacing w:after="0"/>
        <w:jc w:val="left"/>
        <w:rPr>
          <w:rFonts w:ascii="Brandon Grotesque Bold"/>
          <w:sz w:val="14"/>
        </w:rPr>
        <w:sectPr>
          <w:pgSz w:w="11910" w:h="16840"/>
          <w:pgMar w:top="1920" w:bottom="0" w:left="80" w:right="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shape style="position:absolute;margin-left:9.9216pt;margin-top:-41.392677pt;width:575.450pt;height:246.65pt;mso-position-horizontal-relative:page;mso-position-vertical-relative:paragraph;z-index:-17431552" id="docshape14" coordorigin="198,-828" coordsize="11509,4933" path="m11707,-828l198,-828,198,4104,11707,588,11707,-828xe" filled="true" fillcolor="#f1f0f1" stroked="false">
            <v:path arrowok="t"/>
            <v:fill type="solid"/>
            <w10:wrap type="none"/>
          </v:shape>
        </w:pict>
      </w:r>
      <w:bookmarkStart w:name="_TOC_250015" w:id="1"/>
      <w:r>
        <w:rPr>
          <w:color w:val="8ACED7"/>
          <w:spacing w:val="-20"/>
        </w:rPr>
        <w:t>THE</w:t>
      </w:r>
      <w:r>
        <w:rPr>
          <w:color w:val="8ACED7"/>
          <w:spacing w:val="-16"/>
        </w:rPr>
        <w:t> </w:t>
      </w:r>
      <w:bookmarkEnd w:id="1"/>
      <w:r>
        <w:rPr>
          <w:color w:val="8ACED7"/>
          <w:spacing w:val="-4"/>
        </w:rPr>
        <w:t>SITE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20"/>
        </w:rPr>
      </w:pPr>
    </w:p>
    <w:p>
      <w:pPr>
        <w:spacing w:after="0"/>
        <w:rPr>
          <w:rFonts w:ascii="Brandon Grotesque Bold"/>
          <w:sz w:val="20"/>
        </w:rPr>
        <w:sectPr>
          <w:footerReference w:type="default" r:id="rId12"/>
          <w:footerReference w:type="even" r:id="rId13"/>
          <w:pgSz w:w="11910" w:h="16840"/>
          <w:pgMar w:footer="358" w:header="0" w:top="0" w:bottom="540" w:left="80" w:right="0"/>
          <w:pgNumType w:start="5"/>
        </w:sectPr>
      </w:pPr>
    </w:p>
    <w:p>
      <w:pPr>
        <w:spacing w:line="259" w:lineRule="auto" w:before="137"/>
        <w:ind w:left="1053" w:right="258" w:firstLine="0"/>
        <w:jc w:val="left"/>
        <w:rPr>
          <w:rFonts w:ascii="Trebuchet MS" w:hAnsi="Trebuchet MS"/>
          <w:b/>
          <w:sz w:val="24"/>
        </w:rPr>
      </w:pPr>
      <w:r>
        <w:rPr>
          <w:rFonts w:ascii="Trebuchet MS" w:hAnsi="Trebuchet MS"/>
          <w:b/>
          <w:color w:val="003263"/>
          <w:sz w:val="24"/>
          <w:shd w:fill="E7F1F5" w:color="auto" w:val="clear"/>
        </w:rPr>
        <w:t>Burdoo Reserve is located in </w:t>
      </w:r>
      <w:r>
        <w:rPr>
          <w:rFonts w:ascii="Trebuchet MS" w:hAnsi="Trebuchet MS"/>
          <w:b/>
          <w:color w:val="003263"/>
          <w:sz w:val="24"/>
        </w:rPr>
        <w:t> </w:t>
      </w:r>
      <w:r>
        <w:rPr>
          <w:rFonts w:ascii="Trebuchet MS" w:hAnsi="Trebuchet MS"/>
          <w:b/>
          <w:color w:val="003263"/>
          <w:sz w:val="24"/>
          <w:shd w:fill="E7F1F5" w:color="auto" w:val="clear"/>
        </w:rPr>
        <w:t>Grovedale,</w:t>
      </w:r>
      <w:r>
        <w:rPr>
          <w:rFonts w:ascii="Trebuchet MS" w:hAnsi="Trebuchet MS"/>
          <w:b/>
          <w:color w:val="003263"/>
          <w:spacing w:val="-8"/>
          <w:sz w:val="24"/>
          <w:shd w:fill="E7F1F5" w:color="auto" w:val="clear"/>
        </w:rPr>
        <w:t> </w:t>
      </w:r>
      <w:r>
        <w:rPr>
          <w:rFonts w:ascii="Trebuchet MS" w:hAnsi="Trebuchet MS"/>
          <w:b/>
          <w:color w:val="003263"/>
          <w:sz w:val="24"/>
          <w:shd w:fill="E7F1F5" w:color="auto" w:val="clear"/>
        </w:rPr>
        <w:t>a</w:t>
      </w:r>
      <w:r>
        <w:rPr>
          <w:rFonts w:ascii="Trebuchet MS" w:hAnsi="Trebuchet MS"/>
          <w:b/>
          <w:color w:val="003263"/>
          <w:spacing w:val="-8"/>
          <w:sz w:val="24"/>
          <w:shd w:fill="E7F1F5" w:color="auto" w:val="clear"/>
        </w:rPr>
        <w:t> </w:t>
      </w:r>
      <w:r>
        <w:rPr>
          <w:rFonts w:ascii="Trebuchet MS" w:hAnsi="Trebuchet MS"/>
          <w:b/>
          <w:color w:val="003263"/>
          <w:sz w:val="24"/>
          <w:shd w:fill="E7F1F5" w:color="auto" w:val="clear"/>
        </w:rPr>
        <w:t>well</w:t>
      </w:r>
      <w:r>
        <w:rPr>
          <w:rFonts w:ascii="Trebuchet MS" w:hAnsi="Trebuchet MS"/>
          <w:b/>
          <w:color w:val="003263"/>
          <w:spacing w:val="-8"/>
          <w:sz w:val="24"/>
          <w:shd w:fill="E7F1F5" w:color="auto" w:val="clear"/>
        </w:rPr>
        <w:t> </w:t>
      </w:r>
      <w:r>
        <w:rPr>
          <w:rFonts w:ascii="Trebuchet MS" w:hAnsi="Trebuchet MS"/>
          <w:b/>
          <w:color w:val="003263"/>
          <w:sz w:val="24"/>
          <w:shd w:fill="E7F1F5" w:color="auto" w:val="clear"/>
        </w:rPr>
        <w:t>established</w:t>
      </w:r>
      <w:r>
        <w:rPr>
          <w:rFonts w:ascii="Trebuchet MS" w:hAnsi="Trebuchet MS"/>
          <w:b/>
          <w:color w:val="003263"/>
          <w:spacing w:val="-8"/>
          <w:sz w:val="24"/>
          <w:shd w:fill="E7F1F5" w:color="auto" w:val="clear"/>
        </w:rPr>
        <w:t> </w:t>
      </w:r>
      <w:r>
        <w:rPr>
          <w:rFonts w:ascii="Trebuchet MS" w:hAnsi="Trebuchet MS"/>
          <w:b/>
          <w:color w:val="003263"/>
          <w:sz w:val="24"/>
          <w:shd w:fill="E7F1F5" w:color="auto" w:val="clear"/>
        </w:rPr>
        <w:t>suburb</w:t>
      </w:r>
      <w:r>
        <w:rPr>
          <w:rFonts w:ascii="Trebuchet MS" w:hAnsi="Trebuchet MS"/>
          <w:b/>
          <w:color w:val="003263"/>
          <w:sz w:val="24"/>
        </w:rPr>
        <w:t> </w:t>
      </w:r>
      <w:r>
        <w:rPr>
          <w:rFonts w:ascii="Trebuchet MS" w:hAnsi="Trebuchet MS"/>
          <w:b/>
          <w:color w:val="003263"/>
          <w:sz w:val="24"/>
          <w:shd w:fill="E7F1F5" w:color="auto" w:val="clear"/>
        </w:rPr>
        <w:t>of Geelong bordered by the City’s </w:t>
      </w:r>
      <w:r>
        <w:rPr>
          <w:rFonts w:ascii="Trebuchet MS" w:hAnsi="Trebuchet MS"/>
          <w:b/>
          <w:color w:val="003263"/>
          <w:sz w:val="24"/>
        </w:rPr>
        <w:t> </w:t>
      </w:r>
      <w:r>
        <w:rPr>
          <w:rFonts w:ascii="Trebuchet MS" w:hAnsi="Trebuchet MS"/>
          <w:b/>
          <w:color w:val="003263"/>
          <w:sz w:val="24"/>
          <w:shd w:fill="E7F1F5" w:color="auto" w:val="clear"/>
        </w:rPr>
        <w:t>newest growth areas.</w:t>
      </w:r>
      <w:r>
        <w:rPr>
          <w:rFonts w:ascii="Trebuchet MS" w:hAnsi="Trebuchet MS"/>
          <w:b/>
          <w:color w:val="003263"/>
          <w:spacing w:val="40"/>
          <w:sz w:val="24"/>
          <w:shd w:fill="E7F1F5" w:color="auto" w:val="clear"/>
        </w:rPr>
        <w:t> </w:t>
      </w:r>
    </w:p>
    <w:p>
      <w:pPr>
        <w:pStyle w:val="BodyText"/>
        <w:spacing w:before="8"/>
        <w:rPr>
          <w:rFonts w:ascii="Trebuchet MS"/>
          <w:b/>
          <w:sz w:val="34"/>
        </w:rPr>
      </w:pPr>
    </w:p>
    <w:p>
      <w:pPr>
        <w:pStyle w:val="Heading4"/>
      </w:pPr>
      <w:r>
        <w:rPr>
          <w:color w:val="003263"/>
          <w:spacing w:val="-2"/>
        </w:rPr>
        <w:t>LOCATION</w:t>
      </w:r>
    </w:p>
    <w:p>
      <w:pPr>
        <w:pStyle w:val="BodyText"/>
        <w:spacing w:line="271" w:lineRule="auto" w:before="117"/>
        <w:ind w:left="1053" w:right="-2"/>
      </w:pPr>
      <w:r>
        <w:rPr>
          <w:spacing w:val="-4"/>
        </w:rPr>
        <w:t>Burdoo</w:t>
      </w:r>
      <w:r>
        <w:rPr>
          <w:spacing w:val="-11"/>
        </w:rPr>
        <w:t> </w:t>
      </w:r>
      <w:r>
        <w:rPr>
          <w:spacing w:val="-4"/>
        </w:rPr>
        <w:t>Reserve</w:t>
      </w:r>
      <w:r>
        <w:rPr>
          <w:spacing w:val="-10"/>
        </w:rPr>
        <w:t> </w:t>
      </w:r>
      <w:r>
        <w:rPr>
          <w:spacing w:val="-4"/>
        </w:rPr>
        <w:t>is</w:t>
      </w:r>
      <w:r>
        <w:rPr>
          <w:spacing w:val="-10"/>
        </w:rPr>
        <w:t> </w:t>
      </w:r>
      <w:r>
        <w:rPr>
          <w:spacing w:val="-4"/>
        </w:rPr>
        <w:t>one</w:t>
      </w:r>
      <w:r>
        <w:rPr>
          <w:spacing w:val="-10"/>
        </w:rPr>
        <w:t> </w:t>
      </w:r>
      <w:r>
        <w:rPr>
          <w:spacing w:val="-4"/>
        </w:rPr>
        <w:t>of</w:t>
      </w:r>
      <w:r>
        <w:rPr>
          <w:spacing w:val="-11"/>
        </w:rPr>
        <w:t> </w:t>
      </w:r>
      <w:r>
        <w:rPr>
          <w:spacing w:val="-4"/>
        </w:rPr>
        <w:t>the</w:t>
      </w:r>
      <w:r>
        <w:rPr>
          <w:spacing w:val="-10"/>
        </w:rPr>
        <w:t> </w:t>
      </w:r>
      <w:r>
        <w:rPr>
          <w:spacing w:val="-4"/>
        </w:rPr>
        <w:t>most</w:t>
      </w:r>
      <w:r>
        <w:rPr>
          <w:spacing w:val="-10"/>
        </w:rPr>
        <w:t> </w:t>
      </w:r>
      <w:r>
        <w:rPr>
          <w:spacing w:val="-4"/>
        </w:rPr>
        <w:t>southern</w:t>
      </w:r>
      <w:r>
        <w:rPr>
          <w:spacing w:val="-10"/>
        </w:rPr>
        <w:t> </w:t>
      </w:r>
      <w:r>
        <w:rPr>
          <w:spacing w:val="-4"/>
        </w:rPr>
        <w:t>suburbs</w:t>
      </w:r>
      <w:r>
        <w:rPr>
          <w:spacing w:val="-11"/>
        </w:rPr>
        <w:t> </w:t>
      </w:r>
      <w:r>
        <w:rPr>
          <w:spacing w:val="-4"/>
        </w:rPr>
        <w:t>of </w:t>
      </w:r>
      <w:r>
        <w:rPr>
          <w:spacing w:val="-6"/>
        </w:rPr>
        <w:t>the</w:t>
      </w:r>
      <w:r>
        <w:rPr>
          <w:spacing w:val="-9"/>
        </w:rPr>
        <w:t> </w:t>
      </w:r>
      <w:r>
        <w:rPr>
          <w:spacing w:val="-6"/>
        </w:rPr>
        <w:t>City</w:t>
      </w:r>
      <w:r>
        <w:rPr>
          <w:spacing w:val="-8"/>
        </w:rPr>
        <w:t> </w:t>
      </w:r>
      <w:r>
        <w:rPr>
          <w:spacing w:val="-6"/>
        </w:rPr>
        <w:t>of</w:t>
      </w:r>
      <w:r>
        <w:rPr>
          <w:spacing w:val="-8"/>
        </w:rPr>
        <w:t> </w:t>
      </w:r>
      <w:r>
        <w:rPr>
          <w:spacing w:val="-6"/>
        </w:rPr>
        <w:t>Greater</w:t>
      </w:r>
      <w:r>
        <w:rPr>
          <w:spacing w:val="-8"/>
        </w:rPr>
        <w:t> </w:t>
      </w:r>
      <w:r>
        <w:rPr>
          <w:spacing w:val="-6"/>
        </w:rPr>
        <w:t>Geelong</w:t>
      </w:r>
      <w:r>
        <w:rPr>
          <w:spacing w:val="-9"/>
        </w:rPr>
        <w:t> </w:t>
      </w:r>
      <w:r>
        <w:rPr>
          <w:spacing w:val="-6"/>
        </w:rPr>
        <w:t>and</w:t>
      </w:r>
      <w:r>
        <w:rPr>
          <w:spacing w:val="-8"/>
        </w:rPr>
        <w:t> </w:t>
      </w:r>
      <w:r>
        <w:rPr>
          <w:spacing w:val="-6"/>
        </w:rPr>
        <w:t>is</w:t>
      </w:r>
      <w:r>
        <w:rPr>
          <w:spacing w:val="-8"/>
        </w:rPr>
        <w:t> </w:t>
      </w:r>
      <w:r>
        <w:rPr>
          <w:spacing w:val="-6"/>
        </w:rPr>
        <w:t>approximately</w:t>
      </w:r>
      <w:r>
        <w:rPr>
          <w:spacing w:val="-8"/>
        </w:rPr>
        <w:t> </w:t>
      </w:r>
      <w:r>
        <w:rPr>
          <w:spacing w:val="-6"/>
        </w:rPr>
        <w:t>9.5km </w:t>
      </w:r>
      <w:r>
        <w:rPr>
          <w:w w:val="90"/>
        </w:rPr>
        <w:t>from the CBD. Grovedale is highly accessible via Torquay Rd/Surfcoast Hwy to its east, Pioneer Rd to the north </w:t>
      </w:r>
      <w:r>
        <w:rPr>
          <w:w w:val="90"/>
        </w:rPr>
        <w:t>and </w:t>
      </w:r>
      <w:r>
        <w:rPr/>
        <w:t>the</w:t>
      </w:r>
      <w:r>
        <w:rPr>
          <w:spacing w:val="-7"/>
        </w:rPr>
        <w:t> </w:t>
      </w:r>
      <w:r>
        <w:rPr/>
        <w:t>Geelong</w:t>
      </w:r>
      <w:r>
        <w:rPr>
          <w:spacing w:val="-7"/>
        </w:rPr>
        <w:t> </w:t>
      </w:r>
      <w:r>
        <w:rPr/>
        <w:t>Ring</w:t>
      </w:r>
      <w:r>
        <w:rPr>
          <w:spacing w:val="-7"/>
        </w:rPr>
        <w:t> </w:t>
      </w:r>
      <w:r>
        <w:rPr/>
        <w:t>Road</w:t>
      </w:r>
      <w:r>
        <w:rPr>
          <w:spacing w:val="-7"/>
        </w:rPr>
        <w:t> </w:t>
      </w:r>
      <w:r>
        <w:rPr/>
        <w:t>to</w:t>
      </w:r>
      <w:r>
        <w:rPr>
          <w:spacing w:val="-7"/>
        </w:rPr>
        <w:t> </w:t>
      </w:r>
      <w:r>
        <w:rPr/>
        <w:t>the</w:t>
      </w:r>
      <w:r>
        <w:rPr>
          <w:spacing w:val="-7"/>
        </w:rPr>
        <w:t> </w:t>
      </w:r>
      <w:r>
        <w:rPr/>
        <w:t>west.</w:t>
      </w:r>
    </w:p>
    <w:p>
      <w:pPr>
        <w:pStyle w:val="BodyText"/>
        <w:spacing w:line="271" w:lineRule="auto" w:before="144"/>
        <w:ind w:left="1053" w:right="258"/>
      </w:pPr>
      <w:r>
        <w:rPr>
          <w:w w:val="90"/>
        </w:rPr>
        <w:t>Burdoo</w:t>
      </w:r>
      <w:r>
        <w:rPr>
          <w:spacing w:val="-9"/>
          <w:w w:val="90"/>
        </w:rPr>
        <w:t> </w:t>
      </w:r>
      <w:r>
        <w:rPr>
          <w:w w:val="90"/>
        </w:rPr>
        <w:t>Reserve</w:t>
      </w:r>
      <w:r>
        <w:rPr>
          <w:spacing w:val="-9"/>
          <w:w w:val="90"/>
        </w:rPr>
        <w:t> </w:t>
      </w:r>
      <w:r>
        <w:rPr>
          <w:w w:val="90"/>
        </w:rPr>
        <w:t>is</w:t>
      </w:r>
      <w:r>
        <w:rPr>
          <w:spacing w:val="-8"/>
          <w:w w:val="90"/>
        </w:rPr>
        <w:t> </w:t>
      </w:r>
      <w:r>
        <w:rPr>
          <w:w w:val="90"/>
        </w:rPr>
        <w:t>in</w:t>
      </w:r>
      <w:r>
        <w:rPr>
          <w:spacing w:val="-9"/>
          <w:w w:val="90"/>
        </w:rPr>
        <w:t> </w:t>
      </w:r>
      <w:r>
        <w:rPr>
          <w:w w:val="90"/>
        </w:rPr>
        <w:t>proximity</w:t>
      </w:r>
      <w:r>
        <w:rPr>
          <w:spacing w:val="-8"/>
          <w:w w:val="90"/>
        </w:rPr>
        <w:t> </w:t>
      </w:r>
      <w:r>
        <w:rPr>
          <w:w w:val="90"/>
        </w:rPr>
        <w:t>to</w:t>
      </w:r>
      <w:r>
        <w:rPr>
          <w:spacing w:val="-9"/>
          <w:w w:val="90"/>
        </w:rPr>
        <w:t> </w:t>
      </w:r>
      <w:r>
        <w:rPr>
          <w:w w:val="90"/>
        </w:rPr>
        <w:t>Geelong’s</w:t>
      </w:r>
      <w:r>
        <w:rPr>
          <w:spacing w:val="-8"/>
          <w:w w:val="90"/>
        </w:rPr>
        <w:t> </w:t>
      </w:r>
      <w:r>
        <w:rPr>
          <w:w w:val="90"/>
        </w:rPr>
        <w:t>Armstrong </w:t>
      </w:r>
      <w:r>
        <w:rPr>
          <w:spacing w:val="-8"/>
        </w:rPr>
        <w:t>Creek growth area which incorporates the suburbs of </w:t>
      </w:r>
      <w:r>
        <w:rPr>
          <w:spacing w:val="-4"/>
        </w:rPr>
        <w:t>Charlemont,</w:t>
      </w:r>
      <w:r>
        <w:rPr>
          <w:spacing w:val="-11"/>
        </w:rPr>
        <w:t> </w:t>
      </w:r>
      <w:r>
        <w:rPr>
          <w:spacing w:val="-4"/>
        </w:rPr>
        <w:t>Mt</w:t>
      </w:r>
      <w:r>
        <w:rPr>
          <w:spacing w:val="-11"/>
        </w:rPr>
        <w:t> </w:t>
      </w:r>
      <w:r>
        <w:rPr>
          <w:spacing w:val="-4"/>
        </w:rPr>
        <w:t>Duneed</w:t>
      </w:r>
      <w:r>
        <w:rPr>
          <w:spacing w:val="-11"/>
        </w:rPr>
        <w:t> </w:t>
      </w:r>
      <w:r>
        <w:rPr>
          <w:spacing w:val="-4"/>
        </w:rPr>
        <w:t>and</w:t>
      </w:r>
      <w:r>
        <w:rPr>
          <w:spacing w:val="-11"/>
        </w:rPr>
        <w:t> </w:t>
      </w:r>
      <w:r>
        <w:rPr>
          <w:spacing w:val="-4"/>
        </w:rPr>
        <w:t>Armstrong</w:t>
      </w:r>
      <w:r>
        <w:rPr>
          <w:spacing w:val="-11"/>
        </w:rPr>
        <w:t> </w:t>
      </w:r>
      <w:r>
        <w:rPr>
          <w:spacing w:val="-4"/>
        </w:rPr>
        <w:t>Creek.</w:t>
      </w:r>
    </w:p>
    <w:p>
      <w:pPr>
        <w:pStyle w:val="BodyText"/>
        <w:rPr>
          <w:sz w:val="22"/>
        </w:rPr>
      </w:pPr>
    </w:p>
    <w:p>
      <w:pPr>
        <w:pStyle w:val="Heading4"/>
        <w:spacing w:before="158"/>
      </w:pPr>
      <w:r>
        <w:rPr>
          <w:color w:val="003263"/>
        </w:rPr>
        <w:t>SITE</w:t>
      </w:r>
      <w:r>
        <w:rPr>
          <w:color w:val="003263"/>
          <w:spacing w:val="9"/>
        </w:rPr>
        <w:t> </w:t>
      </w:r>
      <w:r>
        <w:rPr>
          <w:color w:val="003263"/>
          <w:spacing w:val="-2"/>
        </w:rPr>
        <w:t>CONTEXT</w:t>
      </w:r>
    </w:p>
    <w:p>
      <w:pPr>
        <w:pStyle w:val="BodyText"/>
        <w:spacing w:line="271" w:lineRule="auto" w:before="116"/>
        <w:ind w:left="1053"/>
      </w:pPr>
      <w:r>
        <w:rPr>
          <w:spacing w:val="-4"/>
        </w:rPr>
        <w:t>The</w:t>
      </w:r>
      <w:r>
        <w:rPr>
          <w:spacing w:val="-11"/>
        </w:rPr>
        <w:t> </w:t>
      </w:r>
      <w:r>
        <w:rPr>
          <w:spacing w:val="-4"/>
        </w:rPr>
        <w:t>Reserve</w:t>
      </w:r>
      <w:r>
        <w:rPr>
          <w:spacing w:val="-11"/>
        </w:rPr>
        <w:t> </w:t>
      </w:r>
      <w:r>
        <w:rPr>
          <w:spacing w:val="-4"/>
        </w:rPr>
        <w:t>is</w:t>
      </w:r>
      <w:r>
        <w:rPr>
          <w:spacing w:val="-11"/>
        </w:rPr>
        <w:t> </w:t>
      </w:r>
      <w:r>
        <w:rPr>
          <w:spacing w:val="-4"/>
        </w:rPr>
        <w:t>owned</w:t>
      </w:r>
      <w:r>
        <w:rPr>
          <w:spacing w:val="-11"/>
        </w:rPr>
        <w:t> </w:t>
      </w:r>
      <w:r>
        <w:rPr>
          <w:spacing w:val="-4"/>
        </w:rPr>
        <w:t>and</w:t>
      </w:r>
      <w:r>
        <w:rPr>
          <w:spacing w:val="-11"/>
        </w:rPr>
        <w:t> </w:t>
      </w:r>
      <w:r>
        <w:rPr>
          <w:spacing w:val="-4"/>
        </w:rPr>
        <w:t>managed</w:t>
      </w:r>
      <w:r>
        <w:rPr>
          <w:spacing w:val="-11"/>
        </w:rPr>
        <w:t> </w:t>
      </w:r>
      <w:r>
        <w:rPr>
          <w:spacing w:val="-4"/>
        </w:rPr>
        <w:t>by</w:t>
      </w:r>
      <w:r>
        <w:rPr>
          <w:spacing w:val="-11"/>
        </w:rPr>
        <w:t> </w:t>
      </w:r>
      <w:r>
        <w:rPr>
          <w:spacing w:val="-4"/>
        </w:rPr>
        <w:t>the</w:t>
      </w:r>
      <w:r>
        <w:rPr>
          <w:spacing w:val="-11"/>
        </w:rPr>
        <w:t> </w:t>
      </w:r>
      <w:r>
        <w:rPr>
          <w:spacing w:val="-4"/>
        </w:rPr>
        <w:t>City</w:t>
      </w:r>
      <w:r>
        <w:rPr>
          <w:spacing w:val="-11"/>
        </w:rPr>
        <w:t> </w:t>
      </w:r>
      <w:r>
        <w:rPr>
          <w:spacing w:val="-4"/>
        </w:rPr>
        <w:t>of </w:t>
      </w:r>
      <w:r>
        <w:rPr>
          <w:w w:val="90"/>
        </w:rPr>
        <w:t>Greater Geelong and is zoned Public Park and Recreation </w:t>
      </w:r>
      <w:r>
        <w:rPr>
          <w:spacing w:val="-6"/>
        </w:rPr>
        <w:t>Zone</w:t>
      </w:r>
      <w:r>
        <w:rPr>
          <w:spacing w:val="-11"/>
        </w:rPr>
        <w:t> </w:t>
      </w:r>
      <w:r>
        <w:rPr>
          <w:spacing w:val="-6"/>
        </w:rPr>
        <w:t>(PPRZ)</w:t>
      </w:r>
      <w:r>
        <w:rPr>
          <w:spacing w:val="-11"/>
        </w:rPr>
        <w:t> </w:t>
      </w:r>
      <w:r>
        <w:rPr>
          <w:spacing w:val="-6"/>
        </w:rPr>
        <w:t>under</w:t>
      </w:r>
      <w:r>
        <w:rPr>
          <w:spacing w:val="-11"/>
        </w:rPr>
        <w:t> </w:t>
      </w:r>
      <w:r>
        <w:rPr>
          <w:spacing w:val="-6"/>
        </w:rPr>
        <w:t>the</w:t>
      </w:r>
      <w:r>
        <w:rPr>
          <w:spacing w:val="-11"/>
        </w:rPr>
        <w:t> </w:t>
      </w:r>
      <w:r>
        <w:rPr>
          <w:spacing w:val="-6"/>
        </w:rPr>
        <w:t>City’s</w:t>
      </w:r>
      <w:r>
        <w:rPr>
          <w:spacing w:val="-11"/>
        </w:rPr>
        <w:t> </w:t>
      </w:r>
      <w:r>
        <w:rPr>
          <w:spacing w:val="-6"/>
        </w:rPr>
        <w:t>planning</w:t>
      </w:r>
      <w:r>
        <w:rPr>
          <w:spacing w:val="-11"/>
        </w:rPr>
        <w:t> </w:t>
      </w:r>
      <w:r>
        <w:rPr>
          <w:spacing w:val="-6"/>
        </w:rPr>
        <w:t>scheme.</w:t>
      </w:r>
      <w:r>
        <w:rPr>
          <w:spacing w:val="-11"/>
        </w:rPr>
        <w:t> </w:t>
      </w:r>
      <w:r>
        <w:rPr>
          <w:spacing w:val="-6"/>
        </w:rPr>
        <w:t>The</w:t>
      </w:r>
      <w:r>
        <w:rPr>
          <w:spacing w:val="-11"/>
        </w:rPr>
        <w:t> </w:t>
      </w:r>
      <w:r>
        <w:rPr>
          <w:spacing w:val="-6"/>
        </w:rPr>
        <w:t>site shares a northern boundary with Grovedale College,</w:t>
      </w:r>
    </w:p>
    <w:p>
      <w:pPr>
        <w:pStyle w:val="BodyText"/>
        <w:spacing w:line="271" w:lineRule="auto" w:before="2"/>
        <w:ind w:left="1053"/>
      </w:pPr>
      <w:r>
        <w:rPr>
          <w:spacing w:val="-6"/>
        </w:rPr>
        <w:t>with</w:t>
      </w:r>
      <w:r>
        <w:rPr>
          <w:spacing w:val="-11"/>
        </w:rPr>
        <w:t> </w:t>
      </w:r>
      <w:r>
        <w:rPr>
          <w:spacing w:val="-6"/>
        </w:rPr>
        <w:t>the</w:t>
      </w:r>
      <w:r>
        <w:rPr>
          <w:spacing w:val="-11"/>
        </w:rPr>
        <w:t> </w:t>
      </w:r>
      <w:r>
        <w:rPr>
          <w:spacing w:val="-6"/>
        </w:rPr>
        <w:t>school</w:t>
      </w:r>
      <w:r>
        <w:rPr>
          <w:spacing w:val="-11"/>
        </w:rPr>
        <w:t> </w:t>
      </w:r>
      <w:r>
        <w:rPr>
          <w:spacing w:val="-6"/>
        </w:rPr>
        <w:t>often</w:t>
      </w:r>
      <w:r>
        <w:rPr>
          <w:spacing w:val="-11"/>
        </w:rPr>
        <w:t> </w:t>
      </w:r>
      <w:r>
        <w:rPr>
          <w:spacing w:val="-6"/>
        </w:rPr>
        <w:t>using</w:t>
      </w:r>
      <w:r>
        <w:rPr>
          <w:spacing w:val="-11"/>
        </w:rPr>
        <w:t> </w:t>
      </w:r>
      <w:r>
        <w:rPr>
          <w:spacing w:val="-6"/>
        </w:rPr>
        <w:t>the</w:t>
      </w:r>
      <w:r>
        <w:rPr>
          <w:spacing w:val="-11"/>
        </w:rPr>
        <w:t> </w:t>
      </w:r>
      <w:r>
        <w:rPr>
          <w:spacing w:val="-6"/>
        </w:rPr>
        <w:t>Reserve</w:t>
      </w:r>
      <w:r>
        <w:rPr>
          <w:spacing w:val="-11"/>
        </w:rPr>
        <w:t> </w:t>
      </w:r>
      <w:r>
        <w:rPr>
          <w:spacing w:val="-6"/>
        </w:rPr>
        <w:t>as</w:t>
      </w:r>
      <w:r>
        <w:rPr>
          <w:spacing w:val="-11"/>
        </w:rPr>
        <w:t> </w:t>
      </w:r>
      <w:r>
        <w:rPr>
          <w:spacing w:val="-6"/>
        </w:rPr>
        <w:t>part</w:t>
      </w:r>
      <w:r>
        <w:rPr>
          <w:spacing w:val="-11"/>
        </w:rPr>
        <w:t> </w:t>
      </w:r>
      <w:r>
        <w:rPr>
          <w:spacing w:val="-6"/>
        </w:rPr>
        <w:t>of</w:t>
      </w:r>
      <w:r>
        <w:rPr>
          <w:spacing w:val="-11"/>
        </w:rPr>
        <w:t> </w:t>
      </w:r>
      <w:r>
        <w:rPr>
          <w:spacing w:val="-6"/>
        </w:rPr>
        <w:t>their </w:t>
      </w:r>
      <w:r>
        <w:rPr>
          <w:w w:val="90"/>
        </w:rPr>
        <w:t>education</w:t>
      </w:r>
      <w:r>
        <w:rPr>
          <w:spacing w:val="-9"/>
          <w:w w:val="90"/>
        </w:rPr>
        <w:t> </w:t>
      </w:r>
      <w:r>
        <w:rPr>
          <w:w w:val="90"/>
        </w:rPr>
        <w:t>and</w:t>
      </w:r>
      <w:r>
        <w:rPr>
          <w:spacing w:val="-9"/>
          <w:w w:val="90"/>
        </w:rPr>
        <w:t> </w:t>
      </w:r>
      <w:r>
        <w:rPr>
          <w:w w:val="90"/>
        </w:rPr>
        <w:t>sports</w:t>
      </w:r>
      <w:r>
        <w:rPr>
          <w:spacing w:val="-8"/>
          <w:w w:val="90"/>
        </w:rPr>
        <w:t> </w:t>
      </w:r>
      <w:r>
        <w:rPr>
          <w:w w:val="90"/>
        </w:rPr>
        <w:t>programs,</w:t>
      </w:r>
      <w:r>
        <w:rPr>
          <w:spacing w:val="-9"/>
          <w:w w:val="90"/>
        </w:rPr>
        <w:t> </w:t>
      </w:r>
      <w:r>
        <w:rPr>
          <w:w w:val="90"/>
        </w:rPr>
        <w:t>as</w:t>
      </w:r>
      <w:r>
        <w:rPr>
          <w:spacing w:val="-8"/>
          <w:w w:val="90"/>
        </w:rPr>
        <w:t> </w:t>
      </w:r>
      <w:r>
        <w:rPr>
          <w:w w:val="90"/>
        </w:rPr>
        <w:t>well</w:t>
      </w:r>
      <w:r>
        <w:rPr>
          <w:spacing w:val="-9"/>
          <w:w w:val="90"/>
        </w:rPr>
        <w:t> </w:t>
      </w:r>
      <w:r>
        <w:rPr>
          <w:w w:val="90"/>
        </w:rPr>
        <w:t>as</w:t>
      </w:r>
      <w:r>
        <w:rPr>
          <w:spacing w:val="-8"/>
          <w:w w:val="90"/>
        </w:rPr>
        <w:t> </w:t>
      </w:r>
      <w:r>
        <w:rPr>
          <w:w w:val="90"/>
        </w:rPr>
        <w:t>the</w:t>
      </w:r>
      <w:r>
        <w:rPr>
          <w:spacing w:val="-9"/>
          <w:w w:val="90"/>
        </w:rPr>
        <w:t> </w:t>
      </w:r>
      <w:r>
        <w:rPr>
          <w:w w:val="90"/>
        </w:rPr>
        <w:t>club</w:t>
      </w:r>
      <w:r>
        <w:rPr>
          <w:spacing w:val="-8"/>
          <w:w w:val="90"/>
        </w:rPr>
        <w:t> </w:t>
      </w:r>
      <w:r>
        <w:rPr>
          <w:w w:val="90"/>
        </w:rPr>
        <w:t>rooms for</w:t>
      </w:r>
      <w:r>
        <w:rPr>
          <w:spacing w:val="-8"/>
          <w:w w:val="90"/>
        </w:rPr>
        <w:t> </w:t>
      </w:r>
      <w:r>
        <w:rPr>
          <w:w w:val="90"/>
        </w:rPr>
        <w:t>school</w:t>
      </w:r>
      <w:r>
        <w:rPr>
          <w:spacing w:val="-8"/>
          <w:w w:val="90"/>
        </w:rPr>
        <w:t> </w:t>
      </w:r>
      <w:r>
        <w:rPr>
          <w:w w:val="90"/>
        </w:rPr>
        <w:t>exams.</w:t>
      </w:r>
      <w:r>
        <w:rPr>
          <w:spacing w:val="-8"/>
          <w:w w:val="90"/>
        </w:rPr>
        <w:t> </w:t>
      </w:r>
      <w:r>
        <w:rPr>
          <w:w w:val="90"/>
        </w:rPr>
        <w:t>The</w:t>
      </w:r>
      <w:r>
        <w:rPr>
          <w:spacing w:val="-8"/>
          <w:w w:val="90"/>
        </w:rPr>
        <w:t> </w:t>
      </w:r>
      <w:r>
        <w:rPr>
          <w:w w:val="90"/>
        </w:rPr>
        <w:t>Reserve</w:t>
      </w:r>
      <w:r>
        <w:rPr>
          <w:spacing w:val="-8"/>
          <w:w w:val="90"/>
        </w:rPr>
        <w:t> </w:t>
      </w:r>
      <w:r>
        <w:rPr>
          <w:w w:val="90"/>
        </w:rPr>
        <w:t>has</w:t>
      </w:r>
      <w:r>
        <w:rPr>
          <w:spacing w:val="-8"/>
          <w:w w:val="90"/>
        </w:rPr>
        <w:t> </w:t>
      </w:r>
      <w:r>
        <w:rPr>
          <w:w w:val="90"/>
        </w:rPr>
        <w:t>residential</w:t>
      </w:r>
      <w:r>
        <w:rPr>
          <w:spacing w:val="-8"/>
          <w:w w:val="90"/>
        </w:rPr>
        <w:t> </w:t>
      </w:r>
      <w:r>
        <w:rPr>
          <w:w w:val="90"/>
        </w:rPr>
        <w:t>housing</w:t>
      </w:r>
      <w:r>
        <w:rPr>
          <w:spacing w:val="-8"/>
          <w:w w:val="90"/>
        </w:rPr>
        <w:t> </w:t>
      </w:r>
      <w:r>
        <w:rPr>
          <w:w w:val="90"/>
        </w:rPr>
        <w:t>on its eastern and western boundaries as well as a parcel of </w:t>
      </w:r>
      <w:r>
        <w:rPr/>
        <w:t>open</w:t>
      </w:r>
      <w:r>
        <w:rPr>
          <w:spacing w:val="-14"/>
        </w:rPr>
        <w:t> </w:t>
      </w:r>
      <w:r>
        <w:rPr/>
        <w:t>space</w:t>
      </w:r>
      <w:r>
        <w:rPr>
          <w:spacing w:val="-14"/>
        </w:rPr>
        <w:t> </w:t>
      </w:r>
      <w:r>
        <w:rPr/>
        <w:t>to</w:t>
      </w:r>
      <w:r>
        <w:rPr>
          <w:spacing w:val="-14"/>
        </w:rPr>
        <w:t> </w:t>
      </w:r>
      <w:r>
        <w:rPr/>
        <w:t>the</w:t>
      </w:r>
      <w:r>
        <w:rPr>
          <w:spacing w:val="-14"/>
        </w:rPr>
        <w:t> </w:t>
      </w:r>
      <w:r>
        <w:rPr/>
        <w:t>south.</w:t>
      </w:r>
    </w:p>
    <w:p>
      <w:pPr>
        <w:pStyle w:val="Heading4"/>
        <w:spacing w:before="99"/>
        <w:ind w:left="426"/>
      </w:pPr>
      <w:r>
        <w:rPr>
          <w:b w:val="0"/>
        </w:rPr>
        <w:br w:type="column"/>
      </w:r>
      <w:r>
        <w:rPr>
          <w:color w:val="003263"/>
        </w:rPr>
        <w:t>FACILITY</w:t>
      </w:r>
      <w:r>
        <w:rPr>
          <w:color w:val="003263"/>
          <w:spacing w:val="19"/>
        </w:rPr>
        <w:t> </w:t>
      </w:r>
      <w:r>
        <w:rPr>
          <w:color w:val="003263"/>
          <w:spacing w:val="-2"/>
        </w:rPr>
        <w:t>COMPONENTS</w:t>
      </w:r>
    </w:p>
    <w:p>
      <w:pPr>
        <w:pStyle w:val="ListParagraph"/>
        <w:numPr>
          <w:ilvl w:val="0"/>
          <w:numId w:val="1"/>
        </w:numPr>
        <w:tabs>
          <w:tab w:pos="1146" w:val="left" w:leader="none"/>
          <w:tab w:pos="1147" w:val="left" w:leader="none"/>
        </w:tabs>
        <w:spacing w:line="240" w:lineRule="auto" w:before="116" w:after="0"/>
        <w:ind w:left="1146" w:right="0" w:hanging="494"/>
        <w:jc w:val="left"/>
        <w:rPr>
          <w:sz w:val="18"/>
        </w:rPr>
      </w:pPr>
      <w:r>
        <w:rPr>
          <w:w w:val="90"/>
          <w:sz w:val="18"/>
        </w:rPr>
        <w:t>Floodlit</w:t>
      </w:r>
      <w:r>
        <w:rPr>
          <w:spacing w:val="-1"/>
          <w:sz w:val="18"/>
        </w:rPr>
        <w:t> </w:t>
      </w:r>
      <w:r>
        <w:rPr>
          <w:w w:val="90"/>
          <w:sz w:val="18"/>
        </w:rPr>
        <w:t>senior</w:t>
      </w:r>
      <w:r>
        <w:rPr>
          <w:sz w:val="18"/>
        </w:rPr>
        <w:t> </w:t>
      </w:r>
      <w:r>
        <w:rPr>
          <w:w w:val="90"/>
          <w:sz w:val="18"/>
        </w:rPr>
        <w:t>size</w:t>
      </w:r>
      <w:r>
        <w:rPr>
          <w:sz w:val="18"/>
        </w:rPr>
        <w:t> </w:t>
      </w:r>
      <w:r>
        <w:rPr>
          <w:w w:val="90"/>
          <w:sz w:val="18"/>
        </w:rPr>
        <w:t>AFL</w:t>
      </w:r>
      <w:r>
        <w:rPr>
          <w:sz w:val="18"/>
        </w:rPr>
        <w:t> </w:t>
      </w:r>
      <w:r>
        <w:rPr>
          <w:w w:val="90"/>
          <w:sz w:val="18"/>
        </w:rPr>
        <w:t>and</w:t>
      </w:r>
      <w:r>
        <w:rPr>
          <w:spacing w:val="-1"/>
          <w:sz w:val="18"/>
        </w:rPr>
        <w:t> </w:t>
      </w:r>
      <w:r>
        <w:rPr>
          <w:w w:val="90"/>
          <w:sz w:val="18"/>
        </w:rPr>
        <w:t>cricket</w:t>
      </w:r>
      <w:r>
        <w:rPr>
          <w:sz w:val="18"/>
        </w:rPr>
        <w:t> </w:t>
      </w:r>
      <w:r>
        <w:rPr>
          <w:w w:val="90"/>
          <w:sz w:val="18"/>
        </w:rPr>
        <w:t>playing</w:t>
      </w:r>
      <w:r>
        <w:rPr>
          <w:sz w:val="18"/>
        </w:rPr>
        <w:t> </w:t>
      </w:r>
      <w:r>
        <w:rPr>
          <w:spacing w:val="-2"/>
          <w:w w:val="90"/>
          <w:sz w:val="18"/>
        </w:rPr>
        <w:t>field</w:t>
      </w:r>
    </w:p>
    <w:p>
      <w:pPr>
        <w:pStyle w:val="ListParagraph"/>
        <w:numPr>
          <w:ilvl w:val="0"/>
          <w:numId w:val="1"/>
        </w:numPr>
        <w:tabs>
          <w:tab w:pos="1146" w:val="left" w:leader="none"/>
          <w:tab w:pos="1147" w:val="left" w:leader="none"/>
        </w:tabs>
        <w:spacing w:line="240" w:lineRule="auto" w:before="140" w:after="0"/>
        <w:ind w:left="1146" w:right="0" w:hanging="494"/>
        <w:jc w:val="left"/>
        <w:rPr>
          <w:sz w:val="18"/>
        </w:rPr>
      </w:pPr>
      <w:r>
        <w:rPr>
          <w:w w:val="90"/>
          <w:sz w:val="18"/>
        </w:rPr>
        <w:t>Turf</w:t>
      </w:r>
      <w:r>
        <w:rPr>
          <w:spacing w:val="-3"/>
          <w:w w:val="90"/>
          <w:sz w:val="18"/>
        </w:rPr>
        <w:t> </w:t>
      </w:r>
      <w:r>
        <w:rPr>
          <w:w w:val="90"/>
          <w:sz w:val="18"/>
        </w:rPr>
        <w:t>cricket</w:t>
      </w:r>
      <w:r>
        <w:rPr>
          <w:spacing w:val="-3"/>
          <w:w w:val="90"/>
          <w:sz w:val="18"/>
        </w:rPr>
        <w:t> </w:t>
      </w:r>
      <w:r>
        <w:rPr>
          <w:w w:val="90"/>
          <w:sz w:val="18"/>
        </w:rPr>
        <w:t>wicket</w:t>
      </w:r>
      <w:r>
        <w:rPr>
          <w:spacing w:val="-3"/>
          <w:w w:val="90"/>
          <w:sz w:val="18"/>
        </w:rPr>
        <w:t> </w:t>
      </w:r>
      <w:r>
        <w:rPr>
          <w:w w:val="90"/>
          <w:sz w:val="18"/>
        </w:rPr>
        <w:t>table</w:t>
      </w:r>
      <w:r>
        <w:rPr>
          <w:spacing w:val="-2"/>
          <w:w w:val="90"/>
          <w:sz w:val="18"/>
        </w:rPr>
        <w:t> </w:t>
      </w:r>
      <w:r>
        <w:rPr>
          <w:w w:val="90"/>
          <w:sz w:val="18"/>
        </w:rPr>
        <w:t>on</w:t>
      </w:r>
      <w:r>
        <w:rPr>
          <w:spacing w:val="-3"/>
          <w:w w:val="90"/>
          <w:sz w:val="18"/>
        </w:rPr>
        <w:t> </w:t>
      </w:r>
      <w:r>
        <w:rPr>
          <w:w w:val="90"/>
          <w:sz w:val="18"/>
        </w:rPr>
        <w:t>main</w:t>
      </w:r>
      <w:r>
        <w:rPr>
          <w:spacing w:val="-3"/>
          <w:w w:val="90"/>
          <w:sz w:val="18"/>
        </w:rPr>
        <w:t> </w:t>
      </w:r>
      <w:r>
        <w:rPr>
          <w:spacing w:val="-4"/>
          <w:w w:val="90"/>
          <w:sz w:val="18"/>
        </w:rPr>
        <w:t>oval</w:t>
      </w:r>
    </w:p>
    <w:p>
      <w:pPr>
        <w:pStyle w:val="ListParagraph"/>
        <w:numPr>
          <w:ilvl w:val="0"/>
          <w:numId w:val="1"/>
        </w:numPr>
        <w:tabs>
          <w:tab w:pos="1146" w:val="left" w:leader="none"/>
          <w:tab w:pos="1147" w:val="left" w:leader="none"/>
        </w:tabs>
        <w:spacing w:line="268" w:lineRule="auto" w:before="139" w:after="0"/>
        <w:ind w:left="1146" w:right="1749" w:hanging="494"/>
        <w:jc w:val="left"/>
        <w:rPr>
          <w:sz w:val="18"/>
        </w:rPr>
      </w:pPr>
      <w:r>
        <w:rPr>
          <w:spacing w:val="-8"/>
          <w:sz w:val="18"/>
        </w:rPr>
        <w:t>Junior</w:t>
      </w:r>
      <w:r>
        <w:rPr>
          <w:spacing w:val="-4"/>
          <w:sz w:val="18"/>
        </w:rPr>
        <w:t> </w:t>
      </w:r>
      <w:r>
        <w:rPr>
          <w:spacing w:val="-8"/>
          <w:sz w:val="18"/>
        </w:rPr>
        <w:t>sized</w:t>
      </w:r>
      <w:r>
        <w:rPr>
          <w:spacing w:val="-5"/>
          <w:sz w:val="18"/>
        </w:rPr>
        <w:t> </w:t>
      </w:r>
      <w:r>
        <w:rPr>
          <w:spacing w:val="-8"/>
          <w:sz w:val="18"/>
        </w:rPr>
        <w:t>AFL</w:t>
      </w:r>
      <w:r>
        <w:rPr>
          <w:spacing w:val="-4"/>
          <w:sz w:val="18"/>
        </w:rPr>
        <w:t> </w:t>
      </w:r>
      <w:r>
        <w:rPr>
          <w:spacing w:val="-8"/>
          <w:sz w:val="18"/>
        </w:rPr>
        <w:t>oval</w:t>
      </w:r>
      <w:r>
        <w:rPr>
          <w:spacing w:val="-5"/>
          <w:sz w:val="18"/>
        </w:rPr>
        <w:t> </w:t>
      </w:r>
      <w:r>
        <w:rPr>
          <w:spacing w:val="-8"/>
          <w:sz w:val="18"/>
        </w:rPr>
        <w:t>and</w:t>
      </w:r>
      <w:r>
        <w:rPr>
          <w:spacing w:val="-4"/>
          <w:sz w:val="18"/>
        </w:rPr>
        <w:t> </w:t>
      </w:r>
      <w:r>
        <w:rPr>
          <w:spacing w:val="-8"/>
          <w:sz w:val="18"/>
        </w:rPr>
        <w:t>second</w:t>
      </w:r>
      <w:r>
        <w:rPr>
          <w:spacing w:val="-7"/>
          <w:sz w:val="18"/>
        </w:rPr>
        <w:t> </w:t>
      </w:r>
      <w:r>
        <w:rPr>
          <w:spacing w:val="-8"/>
          <w:sz w:val="18"/>
        </w:rPr>
        <w:t>cricket</w:t>
      </w:r>
      <w:r>
        <w:rPr>
          <w:spacing w:val="-8"/>
          <w:sz w:val="18"/>
        </w:rPr>
        <w:t> </w:t>
      </w:r>
      <w:r>
        <w:rPr>
          <w:sz w:val="18"/>
        </w:rPr>
        <w:t>playing</w:t>
      </w:r>
      <w:r>
        <w:rPr>
          <w:spacing w:val="-15"/>
          <w:sz w:val="18"/>
        </w:rPr>
        <w:t> </w:t>
      </w:r>
      <w:r>
        <w:rPr>
          <w:sz w:val="18"/>
        </w:rPr>
        <w:t>field</w:t>
      </w:r>
      <w:r>
        <w:rPr>
          <w:spacing w:val="-14"/>
          <w:sz w:val="18"/>
        </w:rPr>
        <w:t> </w:t>
      </w:r>
      <w:r>
        <w:rPr>
          <w:sz w:val="18"/>
        </w:rPr>
        <w:t>(on</w:t>
      </w:r>
      <w:r>
        <w:rPr>
          <w:spacing w:val="-14"/>
          <w:sz w:val="18"/>
        </w:rPr>
        <w:t> </w:t>
      </w:r>
      <w:r>
        <w:rPr>
          <w:sz w:val="18"/>
        </w:rPr>
        <w:t>school</w:t>
      </w:r>
      <w:r>
        <w:rPr>
          <w:spacing w:val="-14"/>
          <w:sz w:val="18"/>
        </w:rPr>
        <w:t> </w:t>
      </w:r>
      <w:r>
        <w:rPr>
          <w:sz w:val="18"/>
        </w:rPr>
        <w:t>land)</w:t>
      </w:r>
    </w:p>
    <w:p>
      <w:pPr>
        <w:pStyle w:val="ListParagraph"/>
        <w:numPr>
          <w:ilvl w:val="0"/>
          <w:numId w:val="1"/>
        </w:numPr>
        <w:tabs>
          <w:tab w:pos="1146" w:val="left" w:leader="none"/>
          <w:tab w:pos="1147" w:val="left" w:leader="none"/>
        </w:tabs>
        <w:spacing w:line="268" w:lineRule="auto" w:before="116" w:after="0"/>
        <w:ind w:left="1146" w:right="1637" w:hanging="494"/>
        <w:jc w:val="left"/>
        <w:rPr>
          <w:sz w:val="18"/>
        </w:rPr>
      </w:pPr>
      <w:r>
        <w:rPr>
          <w:w w:val="90"/>
          <w:sz w:val="18"/>
        </w:rPr>
        <w:t>Two</w:t>
      </w:r>
      <w:r>
        <w:rPr>
          <w:spacing w:val="-5"/>
          <w:w w:val="90"/>
          <w:sz w:val="18"/>
        </w:rPr>
        <w:t> </w:t>
      </w:r>
      <w:r>
        <w:rPr>
          <w:w w:val="90"/>
          <w:sz w:val="18"/>
        </w:rPr>
        <w:t>netball</w:t>
      </w:r>
      <w:r>
        <w:rPr>
          <w:spacing w:val="-5"/>
          <w:w w:val="90"/>
          <w:sz w:val="18"/>
        </w:rPr>
        <w:t> </w:t>
      </w:r>
      <w:r>
        <w:rPr>
          <w:w w:val="90"/>
          <w:sz w:val="18"/>
        </w:rPr>
        <w:t>courts</w:t>
      </w:r>
      <w:r>
        <w:rPr>
          <w:spacing w:val="-5"/>
          <w:w w:val="90"/>
          <w:sz w:val="18"/>
        </w:rPr>
        <w:t> </w:t>
      </w:r>
      <w:r>
        <w:rPr>
          <w:w w:val="90"/>
          <w:sz w:val="18"/>
        </w:rPr>
        <w:t>with</w:t>
      </w:r>
      <w:r>
        <w:rPr>
          <w:spacing w:val="-5"/>
          <w:w w:val="90"/>
          <w:sz w:val="18"/>
        </w:rPr>
        <w:t> </w:t>
      </w:r>
      <w:r>
        <w:rPr>
          <w:w w:val="90"/>
          <w:sz w:val="18"/>
        </w:rPr>
        <w:t>acrylic</w:t>
      </w:r>
      <w:r>
        <w:rPr>
          <w:spacing w:val="-5"/>
          <w:w w:val="90"/>
          <w:sz w:val="18"/>
        </w:rPr>
        <w:t> </w:t>
      </w:r>
      <w:r>
        <w:rPr>
          <w:w w:val="90"/>
          <w:sz w:val="18"/>
        </w:rPr>
        <w:t>surface</w:t>
      </w:r>
      <w:r>
        <w:rPr>
          <w:spacing w:val="-5"/>
          <w:w w:val="90"/>
          <w:sz w:val="18"/>
        </w:rPr>
        <w:t> </w:t>
      </w:r>
      <w:r>
        <w:rPr>
          <w:w w:val="90"/>
          <w:sz w:val="18"/>
        </w:rPr>
        <w:t>and</w:t>
      </w:r>
      <w:r>
        <w:rPr>
          <w:w w:val="90"/>
          <w:sz w:val="18"/>
        </w:rPr>
        <w:t> </w:t>
      </w:r>
      <w:r>
        <w:rPr>
          <w:sz w:val="18"/>
        </w:rPr>
        <w:t>floodlights</w:t>
      </w:r>
      <w:r>
        <w:rPr>
          <w:spacing w:val="-15"/>
          <w:sz w:val="18"/>
        </w:rPr>
        <w:t> </w:t>
      </w:r>
      <w:r>
        <w:rPr>
          <w:sz w:val="18"/>
        </w:rPr>
        <w:t>(on</w:t>
      </w:r>
      <w:r>
        <w:rPr>
          <w:spacing w:val="-14"/>
          <w:sz w:val="18"/>
        </w:rPr>
        <w:t> </w:t>
      </w:r>
      <w:r>
        <w:rPr>
          <w:sz w:val="18"/>
        </w:rPr>
        <w:t>school</w:t>
      </w:r>
      <w:r>
        <w:rPr>
          <w:spacing w:val="-14"/>
          <w:sz w:val="18"/>
        </w:rPr>
        <w:t> </w:t>
      </w:r>
      <w:r>
        <w:rPr>
          <w:sz w:val="18"/>
        </w:rPr>
        <w:t>land)</w:t>
      </w:r>
    </w:p>
    <w:p>
      <w:pPr>
        <w:pStyle w:val="ListParagraph"/>
        <w:numPr>
          <w:ilvl w:val="0"/>
          <w:numId w:val="1"/>
        </w:numPr>
        <w:tabs>
          <w:tab w:pos="1146" w:val="left" w:leader="none"/>
          <w:tab w:pos="1147" w:val="left" w:leader="none"/>
        </w:tabs>
        <w:spacing w:line="240" w:lineRule="auto" w:before="117" w:after="0"/>
        <w:ind w:left="1146" w:right="0" w:hanging="494"/>
        <w:jc w:val="left"/>
        <w:rPr>
          <w:sz w:val="18"/>
        </w:rPr>
      </w:pPr>
      <w:r>
        <w:rPr>
          <w:w w:val="90"/>
          <w:sz w:val="18"/>
        </w:rPr>
        <w:t>Turf</w:t>
      </w:r>
      <w:r>
        <w:rPr>
          <w:spacing w:val="-4"/>
          <w:w w:val="90"/>
          <w:sz w:val="18"/>
        </w:rPr>
        <w:t> </w:t>
      </w:r>
      <w:r>
        <w:rPr>
          <w:w w:val="90"/>
          <w:sz w:val="18"/>
        </w:rPr>
        <w:t>and</w:t>
      </w:r>
      <w:r>
        <w:rPr>
          <w:spacing w:val="-3"/>
          <w:w w:val="90"/>
          <w:sz w:val="18"/>
        </w:rPr>
        <w:t> </w:t>
      </w:r>
      <w:r>
        <w:rPr>
          <w:w w:val="90"/>
          <w:sz w:val="18"/>
        </w:rPr>
        <w:t>hard</w:t>
      </w:r>
      <w:r>
        <w:rPr>
          <w:spacing w:val="-3"/>
          <w:w w:val="90"/>
          <w:sz w:val="18"/>
        </w:rPr>
        <w:t> </w:t>
      </w:r>
      <w:r>
        <w:rPr>
          <w:w w:val="90"/>
          <w:sz w:val="18"/>
        </w:rPr>
        <w:t>wicket</w:t>
      </w:r>
      <w:r>
        <w:rPr>
          <w:spacing w:val="-3"/>
          <w:w w:val="90"/>
          <w:sz w:val="18"/>
        </w:rPr>
        <w:t> </w:t>
      </w:r>
      <w:r>
        <w:rPr>
          <w:w w:val="90"/>
          <w:sz w:val="18"/>
        </w:rPr>
        <w:t>cricket</w:t>
      </w:r>
      <w:r>
        <w:rPr>
          <w:spacing w:val="-3"/>
          <w:w w:val="90"/>
          <w:sz w:val="18"/>
        </w:rPr>
        <w:t> </w:t>
      </w:r>
      <w:r>
        <w:rPr>
          <w:w w:val="90"/>
          <w:sz w:val="18"/>
        </w:rPr>
        <w:t>practice</w:t>
      </w:r>
      <w:r>
        <w:rPr>
          <w:spacing w:val="-3"/>
          <w:w w:val="90"/>
          <w:sz w:val="18"/>
        </w:rPr>
        <w:t> </w:t>
      </w:r>
      <w:r>
        <w:rPr>
          <w:spacing w:val="-4"/>
          <w:w w:val="90"/>
          <w:sz w:val="18"/>
        </w:rPr>
        <w:t>nets</w:t>
      </w:r>
    </w:p>
    <w:p>
      <w:pPr>
        <w:pStyle w:val="ListParagraph"/>
        <w:numPr>
          <w:ilvl w:val="0"/>
          <w:numId w:val="1"/>
        </w:numPr>
        <w:tabs>
          <w:tab w:pos="1146" w:val="left" w:leader="none"/>
          <w:tab w:pos="1147" w:val="left" w:leader="none"/>
        </w:tabs>
        <w:spacing w:line="271" w:lineRule="auto" w:before="139" w:after="0"/>
        <w:ind w:left="1146" w:right="1388" w:hanging="494"/>
        <w:jc w:val="left"/>
        <w:rPr>
          <w:sz w:val="18"/>
        </w:rPr>
      </w:pPr>
      <w:r>
        <w:rPr>
          <w:spacing w:val="-2"/>
          <w:sz w:val="18"/>
        </w:rPr>
        <w:t>Community</w:t>
      </w:r>
      <w:r>
        <w:rPr>
          <w:spacing w:val="-13"/>
          <w:sz w:val="18"/>
        </w:rPr>
        <w:t> </w:t>
      </w:r>
      <w:r>
        <w:rPr>
          <w:spacing w:val="-2"/>
          <w:sz w:val="18"/>
        </w:rPr>
        <w:t>sporting</w:t>
      </w:r>
      <w:r>
        <w:rPr>
          <w:spacing w:val="-12"/>
          <w:sz w:val="18"/>
        </w:rPr>
        <w:t> </w:t>
      </w:r>
      <w:r>
        <w:rPr>
          <w:spacing w:val="-2"/>
          <w:sz w:val="18"/>
        </w:rPr>
        <w:t>pavilion</w:t>
      </w:r>
      <w:r>
        <w:rPr>
          <w:spacing w:val="-12"/>
          <w:sz w:val="18"/>
        </w:rPr>
        <w:t> </w:t>
      </w:r>
      <w:r>
        <w:rPr>
          <w:spacing w:val="-2"/>
          <w:sz w:val="18"/>
        </w:rPr>
        <w:t>with</w:t>
      </w:r>
      <w:r>
        <w:rPr>
          <w:spacing w:val="-12"/>
          <w:sz w:val="18"/>
        </w:rPr>
        <w:t> </w:t>
      </w:r>
      <w:r>
        <w:rPr>
          <w:spacing w:val="-2"/>
          <w:sz w:val="18"/>
        </w:rPr>
        <w:t>change </w:t>
      </w:r>
      <w:r>
        <w:rPr>
          <w:w w:val="90"/>
          <w:sz w:val="18"/>
        </w:rPr>
        <w:t>rooms</w:t>
      </w:r>
      <w:r>
        <w:rPr>
          <w:spacing w:val="-7"/>
          <w:w w:val="90"/>
          <w:sz w:val="18"/>
        </w:rPr>
        <w:t> </w:t>
      </w:r>
      <w:r>
        <w:rPr>
          <w:w w:val="90"/>
          <w:sz w:val="18"/>
        </w:rPr>
        <w:t>for</w:t>
      </w:r>
      <w:r>
        <w:rPr>
          <w:spacing w:val="-7"/>
          <w:w w:val="90"/>
          <w:sz w:val="18"/>
        </w:rPr>
        <w:t> </w:t>
      </w:r>
      <w:r>
        <w:rPr>
          <w:w w:val="90"/>
          <w:sz w:val="18"/>
        </w:rPr>
        <w:t>football/cricket/netball</w:t>
      </w:r>
      <w:r>
        <w:rPr>
          <w:spacing w:val="-7"/>
          <w:w w:val="90"/>
          <w:sz w:val="18"/>
        </w:rPr>
        <w:t> </w:t>
      </w:r>
      <w:r>
        <w:rPr>
          <w:w w:val="90"/>
          <w:sz w:val="18"/>
        </w:rPr>
        <w:t>players</w:t>
      </w:r>
      <w:r>
        <w:rPr>
          <w:spacing w:val="-7"/>
          <w:w w:val="90"/>
          <w:sz w:val="18"/>
        </w:rPr>
        <w:t> </w:t>
      </w:r>
      <w:r>
        <w:rPr>
          <w:w w:val="90"/>
          <w:sz w:val="18"/>
        </w:rPr>
        <w:t>and</w:t>
      </w:r>
      <w:r>
        <w:rPr>
          <w:w w:val="90"/>
          <w:sz w:val="18"/>
        </w:rPr>
        <w:t> </w:t>
      </w:r>
      <w:r>
        <w:rPr>
          <w:spacing w:val="-2"/>
          <w:sz w:val="18"/>
        </w:rPr>
        <w:t>umpires</w:t>
      </w:r>
    </w:p>
    <w:p>
      <w:pPr>
        <w:pStyle w:val="ListParagraph"/>
        <w:numPr>
          <w:ilvl w:val="0"/>
          <w:numId w:val="1"/>
        </w:numPr>
        <w:tabs>
          <w:tab w:pos="1146" w:val="left" w:leader="none"/>
          <w:tab w:pos="1147" w:val="left" w:leader="none"/>
        </w:tabs>
        <w:spacing w:line="268" w:lineRule="auto" w:before="113" w:after="0"/>
        <w:ind w:left="1146" w:right="1704" w:hanging="494"/>
        <w:jc w:val="left"/>
        <w:rPr>
          <w:sz w:val="18"/>
        </w:rPr>
      </w:pPr>
      <w:r>
        <w:rPr>
          <w:w w:val="90"/>
          <w:sz w:val="18"/>
        </w:rPr>
        <w:t>8</w:t>
      </w:r>
      <w:r>
        <w:rPr>
          <w:spacing w:val="-3"/>
          <w:w w:val="90"/>
          <w:sz w:val="18"/>
        </w:rPr>
        <w:t> </w:t>
      </w:r>
      <w:r>
        <w:rPr>
          <w:w w:val="90"/>
          <w:sz w:val="18"/>
        </w:rPr>
        <w:t>tennis</w:t>
      </w:r>
      <w:r>
        <w:rPr>
          <w:spacing w:val="-3"/>
          <w:w w:val="90"/>
          <w:sz w:val="18"/>
        </w:rPr>
        <w:t> </w:t>
      </w:r>
      <w:r>
        <w:rPr>
          <w:w w:val="90"/>
          <w:sz w:val="18"/>
        </w:rPr>
        <w:t>courts</w:t>
      </w:r>
      <w:r>
        <w:rPr>
          <w:spacing w:val="-3"/>
          <w:w w:val="90"/>
          <w:sz w:val="18"/>
        </w:rPr>
        <w:t> </w:t>
      </w:r>
      <w:r>
        <w:rPr>
          <w:w w:val="90"/>
          <w:sz w:val="18"/>
        </w:rPr>
        <w:t>and</w:t>
      </w:r>
      <w:r>
        <w:rPr>
          <w:spacing w:val="-3"/>
          <w:w w:val="90"/>
          <w:sz w:val="18"/>
        </w:rPr>
        <w:t> </w:t>
      </w:r>
      <w:r>
        <w:rPr>
          <w:w w:val="90"/>
          <w:sz w:val="18"/>
        </w:rPr>
        <w:t>sporting</w:t>
      </w:r>
      <w:r>
        <w:rPr>
          <w:spacing w:val="-3"/>
          <w:w w:val="90"/>
          <w:sz w:val="18"/>
        </w:rPr>
        <w:t> </w:t>
      </w:r>
      <w:r>
        <w:rPr>
          <w:w w:val="90"/>
          <w:sz w:val="18"/>
        </w:rPr>
        <w:t>pavilion</w:t>
      </w:r>
      <w:r>
        <w:rPr>
          <w:spacing w:val="-3"/>
          <w:w w:val="90"/>
          <w:sz w:val="18"/>
        </w:rPr>
        <w:t> </w:t>
      </w:r>
      <w:r>
        <w:rPr>
          <w:w w:val="90"/>
          <w:sz w:val="18"/>
        </w:rPr>
        <w:t>with </w:t>
      </w:r>
      <w:r>
        <w:rPr>
          <w:spacing w:val="-4"/>
          <w:sz w:val="18"/>
        </w:rPr>
        <w:t>change rooms for tennis participants</w:t>
      </w:r>
    </w:p>
    <w:p>
      <w:pPr>
        <w:pStyle w:val="ListParagraph"/>
        <w:numPr>
          <w:ilvl w:val="0"/>
          <w:numId w:val="1"/>
        </w:numPr>
        <w:tabs>
          <w:tab w:pos="1146" w:val="left" w:leader="none"/>
          <w:tab w:pos="1147" w:val="left" w:leader="none"/>
        </w:tabs>
        <w:spacing w:line="240" w:lineRule="auto" w:before="117" w:after="0"/>
        <w:ind w:left="1146" w:right="0" w:hanging="494"/>
        <w:jc w:val="left"/>
        <w:rPr>
          <w:sz w:val="18"/>
        </w:rPr>
      </w:pPr>
      <w:r>
        <w:rPr>
          <w:w w:val="90"/>
          <w:sz w:val="18"/>
        </w:rPr>
        <w:t>Community</w:t>
      </w:r>
      <w:r>
        <w:rPr>
          <w:spacing w:val="13"/>
          <w:sz w:val="18"/>
        </w:rPr>
        <w:t> </w:t>
      </w:r>
      <w:r>
        <w:rPr>
          <w:spacing w:val="-2"/>
          <w:sz w:val="18"/>
        </w:rPr>
        <w:t>playground</w:t>
      </w:r>
    </w:p>
    <w:p>
      <w:pPr>
        <w:pStyle w:val="ListParagraph"/>
        <w:numPr>
          <w:ilvl w:val="0"/>
          <w:numId w:val="1"/>
        </w:numPr>
        <w:tabs>
          <w:tab w:pos="1146" w:val="left" w:leader="none"/>
          <w:tab w:pos="1147" w:val="left" w:leader="none"/>
        </w:tabs>
        <w:spacing w:line="240" w:lineRule="auto" w:before="139" w:after="0"/>
        <w:ind w:left="1146" w:right="0" w:hanging="494"/>
        <w:jc w:val="left"/>
        <w:rPr>
          <w:sz w:val="18"/>
        </w:rPr>
      </w:pPr>
      <w:r>
        <w:rPr>
          <w:w w:val="90"/>
          <w:sz w:val="18"/>
        </w:rPr>
        <w:t>Sealed</w:t>
      </w:r>
      <w:r>
        <w:rPr>
          <w:spacing w:val="10"/>
          <w:sz w:val="18"/>
        </w:rPr>
        <w:t> </w:t>
      </w:r>
      <w:r>
        <w:rPr>
          <w:w w:val="90"/>
          <w:sz w:val="18"/>
        </w:rPr>
        <w:t>internal</w:t>
      </w:r>
      <w:r>
        <w:rPr>
          <w:spacing w:val="11"/>
          <w:sz w:val="18"/>
        </w:rPr>
        <w:t> </w:t>
      </w:r>
      <w:r>
        <w:rPr>
          <w:spacing w:val="-2"/>
          <w:w w:val="90"/>
          <w:sz w:val="18"/>
        </w:rPr>
        <w:t>roadway</w:t>
      </w:r>
    </w:p>
    <w:p>
      <w:pPr>
        <w:pStyle w:val="ListParagraph"/>
        <w:numPr>
          <w:ilvl w:val="0"/>
          <w:numId w:val="1"/>
        </w:numPr>
        <w:tabs>
          <w:tab w:pos="1146" w:val="left" w:leader="none"/>
          <w:tab w:pos="1147" w:val="left" w:leader="none"/>
        </w:tabs>
        <w:spacing w:line="240" w:lineRule="auto" w:before="139" w:after="0"/>
        <w:ind w:left="1146" w:right="0" w:hanging="494"/>
        <w:jc w:val="left"/>
        <w:rPr>
          <w:sz w:val="18"/>
        </w:rPr>
      </w:pPr>
      <w:r>
        <w:rPr>
          <w:w w:val="90"/>
          <w:sz w:val="18"/>
        </w:rPr>
        <w:t>Car</w:t>
      </w:r>
      <w:r>
        <w:rPr>
          <w:spacing w:val="-1"/>
          <w:sz w:val="18"/>
        </w:rPr>
        <w:t> </w:t>
      </w:r>
      <w:r>
        <w:rPr>
          <w:w w:val="90"/>
          <w:sz w:val="18"/>
        </w:rPr>
        <w:t>parking</w:t>
      </w:r>
      <w:r>
        <w:rPr>
          <w:spacing w:val="-1"/>
          <w:sz w:val="18"/>
        </w:rPr>
        <w:t> </w:t>
      </w:r>
      <w:r>
        <w:rPr>
          <w:w w:val="90"/>
          <w:sz w:val="18"/>
        </w:rPr>
        <w:t>–</w:t>
      </w:r>
      <w:r>
        <w:rPr>
          <w:sz w:val="18"/>
        </w:rPr>
        <w:t> </w:t>
      </w:r>
      <w:r>
        <w:rPr>
          <w:w w:val="90"/>
          <w:sz w:val="18"/>
        </w:rPr>
        <w:t>both</w:t>
      </w:r>
      <w:r>
        <w:rPr>
          <w:spacing w:val="-1"/>
          <w:sz w:val="18"/>
        </w:rPr>
        <w:t> </w:t>
      </w:r>
      <w:r>
        <w:rPr>
          <w:w w:val="90"/>
          <w:sz w:val="18"/>
        </w:rPr>
        <w:t>formal</w:t>
      </w:r>
      <w:r>
        <w:rPr>
          <w:spacing w:val="-1"/>
          <w:sz w:val="18"/>
        </w:rPr>
        <w:t> </w:t>
      </w:r>
      <w:r>
        <w:rPr>
          <w:w w:val="90"/>
          <w:sz w:val="18"/>
        </w:rPr>
        <w:t>and</w:t>
      </w:r>
      <w:r>
        <w:rPr>
          <w:sz w:val="18"/>
        </w:rPr>
        <w:t> </w:t>
      </w:r>
      <w:r>
        <w:rPr>
          <w:spacing w:val="-2"/>
          <w:w w:val="90"/>
          <w:sz w:val="18"/>
        </w:rPr>
        <w:t>informal</w:t>
      </w:r>
    </w:p>
    <w:p>
      <w:pPr>
        <w:pStyle w:val="BodyText"/>
        <w:rPr>
          <w:sz w:val="22"/>
        </w:rPr>
      </w:pPr>
    </w:p>
    <w:p>
      <w:pPr>
        <w:pStyle w:val="Heading4"/>
        <w:spacing w:before="183"/>
        <w:ind w:left="426"/>
      </w:pPr>
      <w:r>
        <w:rPr>
          <w:color w:val="003263"/>
        </w:rPr>
        <w:t>USER</w:t>
      </w:r>
      <w:r>
        <w:rPr>
          <w:color w:val="003263"/>
          <w:spacing w:val="7"/>
        </w:rPr>
        <w:t> </w:t>
      </w:r>
      <w:r>
        <w:rPr>
          <w:color w:val="003263"/>
          <w:spacing w:val="-2"/>
        </w:rPr>
        <w:t>GROUPS</w:t>
      </w:r>
    </w:p>
    <w:p>
      <w:pPr>
        <w:pStyle w:val="ListParagraph"/>
        <w:numPr>
          <w:ilvl w:val="0"/>
          <w:numId w:val="1"/>
        </w:numPr>
        <w:tabs>
          <w:tab w:pos="1146" w:val="left" w:leader="none"/>
          <w:tab w:pos="1147" w:val="left" w:leader="none"/>
        </w:tabs>
        <w:spacing w:line="240" w:lineRule="auto" w:before="88" w:after="0"/>
        <w:ind w:left="1146" w:right="0" w:hanging="494"/>
        <w:jc w:val="left"/>
        <w:rPr>
          <w:sz w:val="18"/>
        </w:rPr>
      </w:pPr>
      <w:r>
        <w:rPr>
          <w:spacing w:val="-6"/>
          <w:sz w:val="18"/>
        </w:rPr>
        <w:t>Grovedale</w:t>
      </w:r>
      <w:r>
        <w:rPr>
          <w:spacing w:val="-1"/>
          <w:sz w:val="18"/>
        </w:rPr>
        <w:t> </w:t>
      </w:r>
      <w:r>
        <w:rPr>
          <w:spacing w:val="-6"/>
          <w:sz w:val="18"/>
        </w:rPr>
        <w:t>Football</w:t>
      </w:r>
      <w:r>
        <w:rPr>
          <w:spacing w:val="-1"/>
          <w:sz w:val="18"/>
        </w:rPr>
        <w:t> </w:t>
      </w:r>
      <w:r>
        <w:rPr>
          <w:spacing w:val="-6"/>
          <w:sz w:val="18"/>
        </w:rPr>
        <w:t>and</w:t>
      </w:r>
      <w:r>
        <w:rPr>
          <w:spacing w:val="-1"/>
          <w:sz w:val="18"/>
        </w:rPr>
        <w:t> </w:t>
      </w:r>
      <w:r>
        <w:rPr>
          <w:spacing w:val="-6"/>
          <w:sz w:val="18"/>
        </w:rPr>
        <w:t>Netball</w:t>
      </w:r>
      <w:r>
        <w:rPr>
          <w:spacing w:val="-1"/>
          <w:sz w:val="18"/>
        </w:rPr>
        <w:t> </w:t>
      </w:r>
      <w:r>
        <w:rPr>
          <w:spacing w:val="-6"/>
          <w:sz w:val="18"/>
        </w:rPr>
        <w:t>Club</w:t>
      </w:r>
    </w:p>
    <w:p>
      <w:pPr>
        <w:pStyle w:val="ListParagraph"/>
        <w:numPr>
          <w:ilvl w:val="0"/>
          <w:numId w:val="1"/>
        </w:numPr>
        <w:tabs>
          <w:tab w:pos="1146" w:val="left" w:leader="none"/>
          <w:tab w:pos="1147" w:val="left" w:leader="none"/>
        </w:tabs>
        <w:spacing w:line="240" w:lineRule="auto" w:before="139" w:after="0"/>
        <w:ind w:left="1146" w:right="0" w:hanging="494"/>
        <w:jc w:val="left"/>
        <w:rPr>
          <w:sz w:val="18"/>
        </w:rPr>
      </w:pPr>
      <w:r>
        <w:rPr>
          <w:w w:val="90"/>
          <w:sz w:val="18"/>
        </w:rPr>
        <w:t>Grovedale</w:t>
      </w:r>
      <w:r>
        <w:rPr>
          <w:spacing w:val="18"/>
          <w:sz w:val="18"/>
        </w:rPr>
        <w:t> </w:t>
      </w:r>
      <w:r>
        <w:rPr>
          <w:w w:val="90"/>
          <w:sz w:val="18"/>
        </w:rPr>
        <w:t>Cricket</w:t>
      </w:r>
      <w:r>
        <w:rPr>
          <w:spacing w:val="19"/>
          <w:sz w:val="18"/>
        </w:rPr>
        <w:t> </w:t>
      </w:r>
      <w:r>
        <w:rPr>
          <w:spacing w:val="-4"/>
          <w:w w:val="90"/>
          <w:sz w:val="18"/>
        </w:rPr>
        <w:t>Club</w:t>
      </w:r>
    </w:p>
    <w:p>
      <w:pPr>
        <w:pStyle w:val="ListParagraph"/>
        <w:numPr>
          <w:ilvl w:val="0"/>
          <w:numId w:val="1"/>
        </w:numPr>
        <w:tabs>
          <w:tab w:pos="1146" w:val="left" w:leader="none"/>
          <w:tab w:pos="1147" w:val="left" w:leader="none"/>
        </w:tabs>
        <w:spacing w:line="240" w:lineRule="auto" w:before="140" w:after="0"/>
        <w:ind w:left="1146" w:right="0" w:hanging="494"/>
        <w:jc w:val="left"/>
        <w:rPr>
          <w:sz w:val="18"/>
        </w:rPr>
      </w:pPr>
      <w:r>
        <w:rPr>
          <w:w w:val="90"/>
          <w:sz w:val="18"/>
        </w:rPr>
        <w:t>Grovedale</w:t>
      </w:r>
      <w:r>
        <w:rPr>
          <w:spacing w:val="3"/>
          <w:sz w:val="18"/>
        </w:rPr>
        <w:t> </w:t>
      </w:r>
      <w:r>
        <w:rPr>
          <w:w w:val="90"/>
          <w:sz w:val="18"/>
        </w:rPr>
        <w:t>Tennis</w:t>
      </w:r>
      <w:r>
        <w:rPr>
          <w:spacing w:val="4"/>
          <w:sz w:val="18"/>
        </w:rPr>
        <w:t> </w:t>
      </w:r>
      <w:r>
        <w:rPr>
          <w:spacing w:val="-4"/>
          <w:w w:val="90"/>
          <w:sz w:val="18"/>
        </w:rPr>
        <w:t>Club</w:t>
      </w:r>
    </w:p>
    <w:p>
      <w:pPr>
        <w:pStyle w:val="ListParagraph"/>
        <w:numPr>
          <w:ilvl w:val="0"/>
          <w:numId w:val="1"/>
        </w:numPr>
        <w:tabs>
          <w:tab w:pos="1146" w:val="left" w:leader="none"/>
          <w:tab w:pos="1147" w:val="left" w:leader="none"/>
        </w:tabs>
        <w:spacing w:line="240" w:lineRule="auto" w:before="139" w:after="0"/>
        <w:ind w:left="1146" w:right="0" w:hanging="494"/>
        <w:jc w:val="left"/>
        <w:rPr>
          <w:sz w:val="18"/>
        </w:rPr>
      </w:pPr>
      <w:r>
        <w:rPr>
          <w:spacing w:val="-5"/>
          <w:sz w:val="18"/>
        </w:rPr>
        <w:t>Grovedale</w:t>
      </w:r>
      <w:r>
        <w:rPr>
          <w:spacing w:val="-4"/>
          <w:sz w:val="18"/>
        </w:rPr>
        <w:t> </w:t>
      </w:r>
      <w:r>
        <w:rPr>
          <w:spacing w:val="-2"/>
          <w:sz w:val="18"/>
        </w:rPr>
        <w:t>College</w:t>
      </w:r>
    </w:p>
    <w:p>
      <w:pPr>
        <w:spacing w:after="0" w:line="240" w:lineRule="auto"/>
        <w:jc w:val="left"/>
        <w:rPr>
          <w:sz w:val="18"/>
        </w:rPr>
        <w:sectPr>
          <w:type w:val="continuous"/>
          <w:pgSz w:w="11910" w:h="16840"/>
          <w:pgMar w:header="0" w:footer="358" w:top="1920" w:bottom="280" w:left="80" w:right="0"/>
          <w:cols w:num="2" w:equalWidth="0">
            <w:col w:w="5634" w:space="40"/>
            <w:col w:w="6156"/>
          </w:cols>
        </w:sectPr>
      </w:pPr>
    </w:p>
    <w:p>
      <w:pPr>
        <w:pStyle w:val="BodyText"/>
        <w:spacing w:before="1" w:after="1"/>
        <w:rPr>
          <w:sz w:val="28"/>
        </w:rPr>
      </w:pPr>
    </w:p>
    <w:p>
      <w:pPr>
        <w:pStyle w:val="BodyText"/>
        <w:ind w:left="2401"/>
        <w:rPr>
          <w:sz w:val="20"/>
        </w:rPr>
      </w:pPr>
      <w:r>
        <w:rPr>
          <w:sz w:val="20"/>
        </w:rPr>
        <w:pict>
          <v:group style="width:344.55pt;height:242.7pt;mso-position-horizontal-relative:char;mso-position-vertical-relative:line" id="docshapegroup15" coordorigin="0,0" coordsize="6891,4854">
            <v:shape style="position:absolute;left:1451;top:0;width:4010;height:4854" type="#_x0000_t75" id="docshape16" stroked="false">
              <v:imagedata r:id="rId14" o:title=""/>
            </v:shape>
            <v:line style="position:absolute" from="2699,4219" to="0,4219" stroked="true" strokeweight="1.5pt" strokecolor="#8aced7">
              <v:stroke dashstyle="solid"/>
            </v:line>
            <v:shape style="position:absolute;left:2639;top:4159;width:120;height:120" type="#_x0000_t75" id="docshape17" stroked="false">
              <v:imagedata r:id="rId15" o:title=""/>
            </v:shape>
            <v:shape style="position:absolute;left:2699;top:1905;width:2685;height:2314" id="docshape18" coordorigin="2699,1906" coordsize="2685,2314" path="m5383,1906l2699,1906,2699,4219e" filled="false" stroked="true" strokeweight="1.5pt" strokecolor="#8aced7">
              <v:path arrowok="t"/>
              <v:stroke dashstyle="solid"/>
            </v:shape>
            <v:shape style="position:absolute;left:5323;top:1845;width:120;height:120" type="#_x0000_t75" id="docshape19" stroked="false">
              <v:imagedata r:id="rId15" o:title=""/>
            </v:shape>
            <v:shape style="position:absolute;left:4931;top:404;width:1944;height:2135" type="#_x0000_t75" id="docshape20" stroked="false">
              <v:imagedata r:id="rId16" o:title=""/>
            </v:shape>
            <v:rect style="position:absolute;left:4931;top:404;width:1944;height:2135" id="docshape21" filled="false" stroked="true" strokeweight="1.5pt" strokecolor="#8aced7">
              <v:stroke dashstyle="solid"/>
            </v:rect>
            <v:shape style="position:absolute;left:0;top:3878;width:1511;height:343" type="#_x0000_t202" id="docshape22" filled="false" stroked="false">
              <v:textbox inset="0,0,0,0">
                <w:txbxContent>
                  <w:p>
                    <w:pPr>
                      <w:spacing w:line="342" w:lineRule="exact" w:before="0"/>
                      <w:ind w:left="0" w:right="0" w:firstLine="0"/>
                      <w:jc w:val="left"/>
                      <w:rPr>
                        <w:rFonts w:ascii="Brandon Grotesque Bold"/>
                        <w:b/>
                        <w:sz w:val="24"/>
                      </w:rPr>
                    </w:pPr>
                    <w:r>
                      <w:rPr>
                        <w:rFonts w:ascii="Brandon Grotesque Bold"/>
                        <w:b/>
                        <w:color w:val="003263"/>
                        <w:w w:val="90"/>
                        <w:sz w:val="24"/>
                      </w:rPr>
                      <w:t>Burdoo</w:t>
                    </w:r>
                    <w:r>
                      <w:rPr>
                        <w:rFonts w:ascii="Brandon Grotesque Bold"/>
                        <w:b/>
                        <w:color w:val="003263"/>
                        <w:spacing w:val="14"/>
                        <w:sz w:val="24"/>
                      </w:rPr>
                      <w:t> </w:t>
                    </w:r>
                    <w:r>
                      <w:rPr>
                        <w:rFonts w:ascii="Brandon Grotesque Bold"/>
                        <w:b/>
                        <w:color w:val="003263"/>
                        <w:spacing w:val="-2"/>
                        <w:w w:val="95"/>
                        <w:sz w:val="24"/>
                      </w:rPr>
                      <w:t>Reserve</w:t>
                    </w:r>
                  </w:p>
                </w:txbxContent>
              </v:textbox>
              <w10:wrap type="none"/>
            </v:shape>
          </v:group>
        </w:pict>
      </w:r>
      <w:r>
        <w:rPr>
          <w:sz w:val="20"/>
        </w:rPr>
      </w:r>
    </w:p>
    <w:p>
      <w:pPr>
        <w:spacing w:after="0"/>
        <w:rPr>
          <w:sz w:val="20"/>
        </w:rPr>
        <w:sectPr>
          <w:type w:val="continuous"/>
          <w:pgSz w:w="11910" w:h="16840"/>
          <w:pgMar w:header="0" w:footer="358" w:top="1920" w:bottom="280" w:left="80" w:right="0"/>
        </w:sectPr>
      </w:pPr>
    </w:p>
    <w:p>
      <w:pPr>
        <w:pStyle w:val="BodyText"/>
        <w:rPr>
          <w:sz w:val="20"/>
        </w:rPr>
      </w:pPr>
    </w:p>
    <w:p>
      <w:pPr>
        <w:pStyle w:val="BodyText"/>
        <w:rPr>
          <w:sz w:val="20"/>
        </w:rPr>
      </w:pPr>
    </w:p>
    <w:p>
      <w:pPr>
        <w:pStyle w:val="BodyText"/>
        <w:spacing w:before="9"/>
        <w:rPr>
          <w:sz w:val="28"/>
        </w:rPr>
      </w:pPr>
    </w:p>
    <w:p>
      <w:pPr>
        <w:pStyle w:val="Heading1"/>
      </w:pPr>
      <w:r>
        <w:rPr/>
        <w:pict>
          <v:shape style="position:absolute;margin-left:9.9216pt;margin-top:-41.392677pt;width:575.450pt;height:247.35pt;mso-position-horizontal-relative:page;mso-position-vertical-relative:paragraph;z-index:-17431040" id="docshape23" coordorigin="198,-828" coordsize="11509,4947" path="m11707,-828l198,-828,198,602,11707,4118,11707,-828xe" filled="true" fillcolor="#f1f0f1" stroked="false">
            <v:path arrowok="t"/>
            <v:fill type="solid"/>
            <w10:wrap type="none"/>
          </v:shape>
        </w:pict>
      </w:r>
      <w:r>
        <w:rPr>
          <w:color w:val="8ACED7"/>
          <w:spacing w:val="-20"/>
        </w:rPr>
        <w:t>OVERVIEW</w:t>
      </w:r>
      <w:r>
        <w:rPr>
          <w:color w:val="8ACED7"/>
          <w:spacing w:val="-16"/>
        </w:rPr>
        <w:t> </w:t>
      </w:r>
      <w:r>
        <w:rPr>
          <w:color w:val="8ACED7"/>
          <w:spacing w:val="-20"/>
        </w:rPr>
        <w:t>&amp;</w:t>
      </w:r>
      <w:r>
        <w:rPr>
          <w:color w:val="8ACED7"/>
          <w:spacing w:val="-16"/>
        </w:rPr>
        <w:t> </w:t>
      </w:r>
      <w:r>
        <w:rPr>
          <w:color w:val="8ACED7"/>
          <w:spacing w:val="-20"/>
        </w:rPr>
        <w:t>PROJECT</w:t>
      </w:r>
      <w:r>
        <w:rPr>
          <w:color w:val="8ACED7"/>
          <w:spacing w:val="-15"/>
        </w:rPr>
        <w:t> </w:t>
      </w:r>
      <w:r>
        <w:rPr>
          <w:color w:val="8ACED7"/>
          <w:spacing w:val="-20"/>
        </w:rPr>
        <w:t>DRIVERS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20"/>
        </w:rPr>
      </w:pPr>
    </w:p>
    <w:p>
      <w:pPr>
        <w:spacing w:after="0"/>
        <w:rPr>
          <w:rFonts w:ascii="Brandon Grotesque Bold"/>
          <w:sz w:val="20"/>
        </w:rPr>
        <w:sectPr>
          <w:pgSz w:w="11910" w:h="16840"/>
          <w:pgMar w:header="0" w:footer="358" w:top="0" w:bottom="540" w:left="80" w:right="0"/>
        </w:sectPr>
      </w:pPr>
    </w:p>
    <w:p>
      <w:pPr>
        <w:pStyle w:val="Heading9"/>
        <w:spacing w:line="276" w:lineRule="auto" w:before="149"/>
        <w:ind w:right="56"/>
      </w:pPr>
      <w:r>
        <w:rPr>
          <w:color w:val="003263"/>
        </w:rPr>
        <w:t>To ensure a coordinated and collaborative approach to</w:t>
      </w:r>
      <w:r>
        <w:rPr>
          <w:color w:val="003263"/>
          <w:spacing w:val="-14"/>
        </w:rPr>
        <w:t> </w:t>
      </w:r>
      <w:r>
        <w:rPr>
          <w:color w:val="003263"/>
        </w:rPr>
        <w:t>future</w:t>
      </w:r>
      <w:r>
        <w:rPr>
          <w:color w:val="003263"/>
          <w:spacing w:val="-13"/>
        </w:rPr>
        <w:t> </w:t>
      </w:r>
      <w:r>
        <w:rPr>
          <w:color w:val="003263"/>
        </w:rPr>
        <w:t>investment,</w:t>
      </w:r>
      <w:r>
        <w:rPr>
          <w:color w:val="003263"/>
          <w:spacing w:val="-14"/>
        </w:rPr>
        <w:t> </w:t>
      </w:r>
      <w:r>
        <w:rPr>
          <w:color w:val="003263"/>
        </w:rPr>
        <w:t>a</w:t>
      </w:r>
      <w:r>
        <w:rPr>
          <w:color w:val="003263"/>
          <w:spacing w:val="-13"/>
        </w:rPr>
        <w:t> </w:t>
      </w:r>
      <w:r>
        <w:rPr>
          <w:color w:val="003263"/>
        </w:rPr>
        <w:t>Facility</w:t>
      </w:r>
      <w:r>
        <w:rPr>
          <w:color w:val="003263"/>
          <w:spacing w:val="-14"/>
        </w:rPr>
        <w:t> </w:t>
      </w:r>
      <w:r>
        <w:rPr>
          <w:color w:val="003263"/>
        </w:rPr>
        <w:t>Development</w:t>
      </w:r>
      <w:r>
        <w:rPr>
          <w:color w:val="003263"/>
          <w:spacing w:val="-13"/>
        </w:rPr>
        <w:t> </w:t>
      </w:r>
      <w:r>
        <w:rPr>
          <w:color w:val="003263"/>
        </w:rPr>
        <w:t>Plan</w:t>
      </w:r>
      <w:r>
        <w:rPr>
          <w:color w:val="003263"/>
          <w:spacing w:val="-14"/>
        </w:rPr>
        <w:t> </w:t>
      </w:r>
      <w:r>
        <w:rPr>
          <w:color w:val="003263"/>
        </w:rPr>
        <w:t>for Burdoo Reserve has been commissioned. This Plan has been funded by the City of Greater Geelong</w:t>
      </w:r>
    </w:p>
    <w:p>
      <w:pPr>
        <w:spacing w:line="276" w:lineRule="auto" w:before="0"/>
        <w:ind w:left="1053" w:right="129" w:firstLine="0"/>
        <w:jc w:val="left"/>
        <w:rPr>
          <w:rFonts w:ascii="Trebuchet MS" w:hAnsi="Trebuchet MS"/>
          <w:b/>
          <w:sz w:val="18"/>
        </w:rPr>
      </w:pPr>
      <w:r>
        <w:rPr>
          <w:rFonts w:ascii="Trebuchet MS" w:hAnsi="Trebuchet MS"/>
          <w:b/>
          <w:color w:val="003263"/>
          <w:sz w:val="18"/>
        </w:rPr>
        <w:t>in partnership with the Grovedale Sports Club (Football and Netball Clubs), Grovedale Cricket</w:t>
      </w:r>
      <w:r>
        <w:rPr>
          <w:rFonts w:ascii="Trebuchet MS" w:hAnsi="Trebuchet MS"/>
          <w:b/>
          <w:color w:val="003263"/>
          <w:spacing w:val="40"/>
          <w:sz w:val="18"/>
        </w:rPr>
        <w:t> </w:t>
      </w:r>
      <w:r>
        <w:rPr>
          <w:rFonts w:ascii="Trebuchet MS" w:hAnsi="Trebuchet MS"/>
          <w:b/>
          <w:color w:val="003263"/>
          <w:sz w:val="18"/>
        </w:rPr>
        <w:t>Club, Grovedale Tennis Club and Grovedale College. The project has been funded via the City of Greater Geelong’s</w:t>
      </w:r>
      <w:r>
        <w:rPr>
          <w:rFonts w:ascii="Trebuchet MS" w:hAnsi="Trebuchet MS"/>
          <w:b/>
          <w:color w:val="003263"/>
          <w:spacing w:val="-7"/>
          <w:sz w:val="18"/>
        </w:rPr>
        <w:t> </w:t>
      </w:r>
      <w:r>
        <w:rPr>
          <w:rFonts w:ascii="Trebuchet MS" w:hAnsi="Trebuchet MS"/>
          <w:b/>
          <w:color w:val="003263"/>
          <w:sz w:val="18"/>
        </w:rPr>
        <w:t>Community</w:t>
      </w:r>
      <w:r>
        <w:rPr>
          <w:rFonts w:ascii="Trebuchet MS" w:hAnsi="Trebuchet MS"/>
          <w:b/>
          <w:color w:val="003263"/>
          <w:spacing w:val="-7"/>
          <w:sz w:val="18"/>
        </w:rPr>
        <w:t> </w:t>
      </w:r>
      <w:r>
        <w:rPr>
          <w:rFonts w:ascii="Trebuchet MS" w:hAnsi="Trebuchet MS"/>
          <w:b/>
          <w:color w:val="003263"/>
          <w:sz w:val="18"/>
        </w:rPr>
        <w:t>Infrastructure</w:t>
      </w:r>
      <w:r>
        <w:rPr>
          <w:rFonts w:ascii="Trebuchet MS" w:hAnsi="Trebuchet MS"/>
          <w:b/>
          <w:color w:val="003263"/>
          <w:spacing w:val="-7"/>
          <w:sz w:val="18"/>
        </w:rPr>
        <w:t> </w:t>
      </w:r>
      <w:r>
        <w:rPr>
          <w:rFonts w:ascii="Trebuchet MS" w:hAnsi="Trebuchet MS"/>
          <w:b/>
          <w:color w:val="003263"/>
          <w:sz w:val="18"/>
        </w:rPr>
        <w:t>Grants</w:t>
      </w:r>
      <w:r>
        <w:rPr>
          <w:rFonts w:ascii="Trebuchet MS" w:hAnsi="Trebuchet MS"/>
          <w:b/>
          <w:color w:val="003263"/>
          <w:spacing w:val="-7"/>
          <w:sz w:val="18"/>
        </w:rPr>
        <w:t> </w:t>
      </w:r>
      <w:r>
        <w:rPr>
          <w:rFonts w:ascii="Trebuchet MS" w:hAnsi="Trebuchet MS"/>
          <w:b/>
          <w:color w:val="003263"/>
          <w:sz w:val="18"/>
        </w:rPr>
        <w:t>Program with contributions from the Grovedale Sports Club.</w:t>
      </w:r>
    </w:p>
    <w:p>
      <w:pPr>
        <w:pStyle w:val="BodyText"/>
        <w:spacing w:line="271" w:lineRule="auto" w:before="132"/>
        <w:ind w:left="1053"/>
      </w:pPr>
      <w:r>
        <w:rPr>
          <w:spacing w:val="-4"/>
        </w:rPr>
        <w:t>The</w:t>
      </w:r>
      <w:r>
        <w:rPr>
          <w:spacing w:val="-11"/>
        </w:rPr>
        <w:t> </w:t>
      </w:r>
      <w:r>
        <w:rPr>
          <w:spacing w:val="-4"/>
        </w:rPr>
        <w:t>tenanting</w:t>
      </w:r>
      <w:r>
        <w:rPr>
          <w:spacing w:val="-10"/>
        </w:rPr>
        <w:t> </w:t>
      </w:r>
      <w:r>
        <w:rPr>
          <w:spacing w:val="-4"/>
        </w:rPr>
        <w:t>clubs</w:t>
      </w:r>
      <w:r>
        <w:rPr>
          <w:spacing w:val="-10"/>
        </w:rPr>
        <w:t> </w:t>
      </w:r>
      <w:r>
        <w:rPr>
          <w:spacing w:val="-4"/>
        </w:rPr>
        <w:t>of</w:t>
      </w:r>
      <w:r>
        <w:rPr>
          <w:spacing w:val="-10"/>
        </w:rPr>
        <w:t> </w:t>
      </w:r>
      <w:r>
        <w:rPr>
          <w:spacing w:val="-4"/>
        </w:rPr>
        <w:t>Burdoo</w:t>
      </w:r>
      <w:r>
        <w:rPr>
          <w:spacing w:val="-11"/>
        </w:rPr>
        <w:t> </w:t>
      </w:r>
      <w:r>
        <w:rPr>
          <w:spacing w:val="-4"/>
        </w:rPr>
        <w:t>Reserve</w:t>
      </w:r>
      <w:r>
        <w:rPr>
          <w:spacing w:val="-10"/>
        </w:rPr>
        <w:t> </w:t>
      </w:r>
      <w:r>
        <w:rPr>
          <w:spacing w:val="-4"/>
        </w:rPr>
        <w:t>have</w:t>
      </w:r>
      <w:r>
        <w:rPr>
          <w:spacing w:val="-10"/>
        </w:rPr>
        <w:t> </w:t>
      </w:r>
      <w:r>
        <w:rPr>
          <w:spacing w:val="-4"/>
        </w:rPr>
        <w:t>facilitated participation</w:t>
      </w:r>
      <w:r>
        <w:rPr>
          <w:spacing w:val="-9"/>
        </w:rPr>
        <w:t> </w:t>
      </w:r>
      <w:r>
        <w:rPr>
          <w:spacing w:val="-4"/>
        </w:rPr>
        <w:t>in</w:t>
      </w:r>
      <w:r>
        <w:rPr>
          <w:spacing w:val="-9"/>
        </w:rPr>
        <w:t> </w:t>
      </w:r>
      <w:r>
        <w:rPr>
          <w:spacing w:val="-4"/>
        </w:rPr>
        <w:t>a</w:t>
      </w:r>
      <w:r>
        <w:rPr>
          <w:spacing w:val="-9"/>
        </w:rPr>
        <w:t> </w:t>
      </w:r>
      <w:r>
        <w:rPr>
          <w:spacing w:val="-4"/>
        </w:rPr>
        <w:t>variety</w:t>
      </w:r>
      <w:r>
        <w:rPr>
          <w:spacing w:val="-9"/>
        </w:rPr>
        <w:t> </w:t>
      </w:r>
      <w:r>
        <w:rPr>
          <w:spacing w:val="-4"/>
        </w:rPr>
        <w:t>of</w:t>
      </w:r>
      <w:r>
        <w:rPr>
          <w:spacing w:val="-9"/>
        </w:rPr>
        <w:t> </w:t>
      </w:r>
      <w:r>
        <w:rPr>
          <w:spacing w:val="-4"/>
        </w:rPr>
        <w:t>sports</w:t>
      </w:r>
      <w:r>
        <w:rPr>
          <w:spacing w:val="-9"/>
        </w:rPr>
        <w:t> </w:t>
      </w:r>
      <w:r>
        <w:rPr>
          <w:spacing w:val="-4"/>
        </w:rPr>
        <w:t>over</w:t>
      </w:r>
      <w:r>
        <w:rPr>
          <w:spacing w:val="-9"/>
        </w:rPr>
        <w:t> </w:t>
      </w:r>
      <w:r>
        <w:rPr>
          <w:spacing w:val="-4"/>
        </w:rPr>
        <w:t>the</w:t>
      </w:r>
      <w:r>
        <w:rPr>
          <w:spacing w:val="-9"/>
        </w:rPr>
        <w:t> </w:t>
      </w:r>
      <w:r>
        <w:rPr>
          <w:spacing w:val="-4"/>
        </w:rPr>
        <w:t>course</w:t>
      </w:r>
      <w:r>
        <w:rPr>
          <w:spacing w:val="-9"/>
        </w:rPr>
        <w:t> </w:t>
      </w:r>
      <w:r>
        <w:rPr>
          <w:spacing w:val="-4"/>
        </w:rPr>
        <w:t>of </w:t>
      </w:r>
      <w:r>
        <w:rPr>
          <w:w w:val="90"/>
        </w:rPr>
        <w:t>many decades. These clubs are the lifeblood of the </w:t>
      </w:r>
      <w:r>
        <w:rPr>
          <w:w w:val="90"/>
        </w:rPr>
        <w:t>local </w:t>
      </w:r>
      <w:r>
        <w:rPr>
          <w:spacing w:val="-4"/>
        </w:rPr>
        <w:t>township</w:t>
      </w:r>
      <w:r>
        <w:rPr>
          <w:spacing w:val="-9"/>
        </w:rPr>
        <w:t> </w:t>
      </w:r>
      <w:r>
        <w:rPr>
          <w:spacing w:val="-4"/>
        </w:rPr>
        <w:t>and</w:t>
      </w:r>
      <w:r>
        <w:rPr>
          <w:spacing w:val="-9"/>
        </w:rPr>
        <w:t> </w:t>
      </w:r>
      <w:r>
        <w:rPr>
          <w:spacing w:val="-4"/>
        </w:rPr>
        <w:t>offer</w:t>
      </w:r>
      <w:r>
        <w:rPr>
          <w:spacing w:val="-9"/>
        </w:rPr>
        <w:t> </w:t>
      </w:r>
      <w:r>
        <w:rPr>
          <w:spacing w:val="-4"/>
        </w:rPr>
        <w:t>opportunities</w:t>
      </w:r>
      <w:r>
        <w:rPr>
          <w:spacing w:val="-9"/>
        </w:rPr>
        <w:t> </w:t>
      </w:r>
      <w:r>
        <w:rPr>
          <w:spacing w:val="-4"/>
        </w:rPr>
        <w:t>for</w:t>
      </w:r>
      <w:r>
        <w:rPr>
          <w:spacing w:val="-9"/>
        </w:rPr>
        <w:t> </w:t>
      </w:r>
      <w:r>
        <w:rPr>
          <w:spacing w:val="-4"/>
        </w:rPr>
        <w:t>all</w:t>
      </w:r>
      <w:r>
        <w:rPr>
          <w:spacing w:val="-9"/>
        </w:rPr>
        <w:t> </w:t>
      </w:r>
      <w:r>
        <w:rPr>
          <w:spacing w:val="-4"/>
        </w:rPr>
        <w:t>genders</w:t>
      </w:r>
      <w:r>
        <w:rPr>
          <w:spacing w:val="-9"/>
        </w:rPr>
        <w:t> </w:t>
      </w:r>
      <w:r>
        <w:rPr>
          <w:spacing w:val="-4"/>
        </w:rPr>
        <w:t>to</w:t>
      </w:r>
      <w:r>
        <w:rPr>
          <w:spacing w:val="-9"/>
        </w:rPr>
        <w:t> </w:t>
      </w:r>
      <w:r>
        <w:rPr>
          <w:spacing w:val="-4"/>
        </w:rPr>
        <w:t>be </w:t>
      </w:r>
      <w:r>
        <w:rPr>
          <w:spacing w:val="-6"/>
        </w:rPr>
        <w:t>active through an array of programs and competitions.</w:t>
      </w:r>
    </w:p>
    <w:p>
      <w:pPr>
        <w:pStyle w:val="BodyText"/>
        <w:spacing w:line="271" w:lineRule="auto" w:before="144"/>
        <w:ind w:left="1053"/>
      </w:pPr>
      <w:r>
        <w:rPr>
          <w:w w:val="90"/>
        </w:rPr>
        <w:t>Over recent years, Burdoo Reserve and its infrastructure </w:t>
      </w:r>
      <w:r>
        <w:rPr>
          <w:spacing w:val="-4"/>
        </w:rPr>
        <w:t>has</w:t>
      </w:r>
      <w:r>
        <w:rPr>
          <w:spacing w:val="-11"/>
        </w:rPr>
        <w:t> </w:t>
      </w:r>
      <w:r>
        <w:rPr>
          <w:spacing w:val="-4"/>
        </w:rPr>
        <w:t>been</w:t>
      </w:r>
      <w:r>
        <w:rPr>
          <w:spacing w:val="-10"/>
        </w:rPr>
        <w:t> </w:t>
      </w:r>
      <w:r>
        <w:rPr>
          <w:spacing w:val="-4"/>
        </w:rPr>
        <w:t>incrementally</w:t>
      </w:r>
      <w:r>
        <w:rPr>
          <w:spacing w:val="-10"/>
        </w:rPr>
        <w:t> </w:t>
      </w:r>
      <w:r>
        <w:rPr>
          <w:spacing w:val="-4"/>
        </w:rPr>
        <w:t>enhanced</w:t>
      </w:r>
      <w:r>
        <w:rPr>
          <w:spacing w:val="-10"/>
        </w:rPr>
        <w:t> </w:t>
      </w:r>
      <w:r>
        <w:rPr>
          <w:spacing w:val="-4"/>
        </w:rPr>
        <w:t>thanks</w:t>
      </w:r>
      <w:r>
        <w:rPr>
          <w:spacing w:val="-11"/>
        </w:rPr>
        <w:t> </w:t>
      </w:r>
      <w:r>
        <w:rPr>
          <w:spacing w:val="-4"/>
        </w:rPr>
        <w:t>to</w:t>
      </w:r>
      <w:r>
        <w:rPr>
          <w:spacing w:val="-10"/>
        </w:rPr>
        <w:t> </w:t>
      </w:r>
      <w:r>
        <w:rPr>
          <w:spacing w:val="-4"/>
        </w:rPr>
        <w:t>funding from</w:t>
      </w:r>
      <w:r>
        <w:rPr>
          <w:spacing w:val="-11"/>
        </w:rPr>
        <w:t> </w:t>
      </w:r>
      <w:r>
        <w:rPr>
          <w:spacing w:val="-4"/>
        </w:rPr>
        <w:t>a</w:t>
      </w:r>
      <w:r>
        <w:rPr>
          <w:spacing w:val="-10"/>
        </w:rPr>
        <w:t> </w:t>
      </w:r>
      <w:r>
        <w:rPr>
          <w:spacing w:val="-4"/>
        </w:rPr>
        <w:t>range</w:t>
      </w:r>
      <w:r>
        <w:rPr>
          <w:spacing w:val="-10"/>
        </w:rPr>
        <w:t> </w:t>
      </w:r>
      <w:r>
        <w:rPr>
          <w:spacing w:val="-4"/>
        </w:rPr>
        <w:t>of</w:t>
      </w:r>
      <w:r>
        <w:rPr>
          <w:spacing w:val="-10"/>
        </w:rPr>
        <w:t> </w:t>
      </w:r>
      <w:r>
        <w:rPr>
          <w:spacing w:val="-4"/>
        </w:rPr>
        <w:t>local</w:t>
      </w:r>
      <w:r>
        <w:rPr>
          <w:spacing w:val="-11"/>
        </w:rPr>
        <w:t> </w:t>
      </w:r>
      <w:r>
        <w:rPr>
          <w:spacing w:val="-4"/>
        </w:rPr>
        <w:t>and</w:t>
      </w:r>
      <w:r>
        <w:rPr>
          <w:spacing w:val="-10"/>
        </w:rPr>
        <w:t> </w:t>
      </w:r>
      <w:r>
        <w:rPr>
          <w:spacing w:val="-4"/>
        </w:rPr>
        <w:t>government</w:t>
      </w:r>
      <w:r>
        <w:rPr>
          <w:spacing w:val="-10"/>
        </w:rPr>
        <w:t> </w:t>
      </w:r>
      <w:r>
        <w:rPr>
          <w:spacing w:val="-4"/>
        </w:rPr>
        <w:t>partners</w:t>
      </w:r>
      <w:r>
        <w:rPr>
          <w:spacing w:val="-10"/>
        </w:rPr>
        <w:t> </w:t>
      </w:r>
      <w:r>
        <w:rPr>
          <w:spacing w:val="-4"/>
        </w:rPr>
        <w:t>as</w:t>
      </w:r>
      <w:r>
        <w:rPr>
          <w:spacing w:val="-11"/>
        </w:rPr>
        <w:t> </w:t>
      </w:r>
      <w:r>
        <w:rPr>
          <w:spacing w:val="-4"/>
        </w:rPr>
        <w:t>well </w:t>
      </w:r>
      <w:r>
        <w:rPr>
          <w:w w:val="90"/>
        </w:rPr>
        <w:t>as</w:t>
      </w:r>
      <w:r>
        <w:rPr>
          <w:spacing w:val="-7"/>
          <w:w w:val="90"/>
        </w:rPr>
        <w:t> </w:t>
      </w:r>
      <w:r>
        <w:rPr>
          <w:w w:val="90"/>
        </w:rPr>
        <w:t>substantial</w:t>
      </w:r>
      <w:r>
        <w:rPr>
          <w:spacing w:val="-7"/>
          <w:w w:val="90"/>
        </w:rPr>
        <w:t> </w:t>
      </w:r>
      <w:r>
        <w:rPr>
          <w:w w:val="90"/>
        </w:rPr>
        <w:t>in-kind</w:t>
      </w:r>
      <w:r>
        <w:rPr>
          <w:spacing w:val="-7"/>
          <w:w w:val="90"/>
        </w:rPr>
        <w:t> </w:t>
      </w:r>
      <w:r>
        <w:rPr>
          <w:w w:val="90"/>
        </w:rPr>
        <w:t>contributions</w:t>
      </w:r>
      <w:r>
        <w:rPr>
          <w:spacing w:val="-7"/>
          <w:w w:val="90"/>
        </w:rPr>
        <w:t> </w:t>
      </w:r>
      <w:r>
        <w:rPr>
          <w:w w:val="90"/>
        </w:rPr>
        <w:t>from</w:t>
      </w:r>
      <w:r>
        <w:rPr>
          <w:spacing w:val="-7"/>
          <w:w w:val="90"/>
        </w:rPr>
        <w:t> </w:t>
      </w:r>
      <w:r>
        <w:rPr>
          <w:w w:val="90"/>
        </w:rPr>
        <w:t>club</w:t>
      </w:r>
      <w:r>
        <w:rPr>
          <w:spacing w:val="-7"/>
          <w:w w:val="90"/>
        </w:rPr>
        <w:t> </w:t>
      </w:r>
      <w:r>
        <w:rPr>
          <w:w w:val="90"/>
        </w:rPr>
        <w:t>volunteers. The facility now has a small number of improvements to </w:t>
      </w:r>
      <w:r>
        <w:rPr>
          <w:spacing w:val="-6"/>
        </w:rPr>
        <w:t>undertake</w:t>
      </w:r>
      <w:r>
        <w:rPr>
          <w:spacing w:val="-8"/>
        </w:rPr>
        <w:t> </w:t>
      </w:r>
      <w:r>
        <w:rPr>
          <w:spacing w:val="-6"/>
        </w:rPr>
        <w:t>to</w:t>
      </w:r>
      <w:r>
        <w:rPr>
          <w:spacing w:val="-8"/>
        </w:rPr>
        <w:t> </w:t>
      </w:r>
      <w:r>
        <w:rPr>
          <w:spacing w:val="-6"/>
        </w:rPr>
        <w:t>ensure</w:t>
      </w:r>
      <w:r>
        <w:rPr>
          <w:spacing w:val="-8"/>
        </w:rPr>
        <w:t> </w:t>
      </w:r>
      <w:r>
        <w:rPr>
          <w:spacing w:val="-6"/>
        </w:rPr>
        <w:t>it</w:t>
      </w:r>
      <w:r>
        <w:rPr>
          <w:spacing w:val="-8"/>
        </w:rPr>
        <w:t> </w:t>
      </w:r>
      <w:r>
        <w:rPr>
          <w:spacing w:val="-6"/>
        </w:rPr>
        <w:t>continues</w:t>
      </w:r>
      <w:r>
        <w:rPr>
          <w:spacing w:val="-8"/>
        </w:rPr>
        <w:t> </w:t>
      </w:r>
      <w:r>
        <w:rPr>
          <w:spacing w:val="-6"/>
        </w:rPr>
        <w:t>to</w:t>
      </w:r>
      <w:r>
        <w:rPr>
          <w:spacing w:val="-8"/>
        </w:rPr>
        <w:t> </w:t>
      </w:r>
      <w:r>
        <w:rPr>
          <w:spacing w:val="-6"/>
        </w:rPr>
        <w:t>be</w:t>
      </w:r>
      <w:r>
        <w:rPr>
          <w:spacing w:val="-8"/>
        </w:rPr>
        <w:t> </w:t>
      </w:r>
      <w:r>
        <w:rPr>
          <w:spacing w:val="-6"/>
        </w:rPr>
        <w:t>a</w:t>
      </w:r>
      <w:r>
        <w:rPr>
          <w:spacing w:val="-8"/>
        </w:rPr>
        <w:t> </w:t>
      </w:r>
      <w:r>
        <w:rPr>
          <w:spacing w:val="-6"/>
        </w:rPr>
        <w:t>functional</w:t>
      </w:r>
      <w:r>
        <w:rPr>
          <w:spacing w:val="-8"/>
        </w:rPr>
        <w:t> </w:t>
      </w:r>
      <w:r>
        <w:rPr>
          <w:spacing w:val="-6"/>
        </w:rPr>
        <w:t>and </w:t>
      </w:r>
      <w:r>
        <w:rPr/>
        <w:t>modern</w:t>
      </w:r>
      <w:r>
        <w:rPr>
          <w:spacing w:val="-15"/>
        </w:rPr>
        <w:t> </w:t>
      </w:r>
      <w:r>
        <w:rPr/>
        <w:t>community</w:t>
      </w:r>
      <w:r>
        <w:rPr>
          <w:spacing w:val="-14"/>
        </w:rPr>
        <w:t> </w:t>
      </w:r>
      <w:r>
        <w:rPr/>
        <w:t>asset.</w:t>
      </w:r>
    </w:p>
    <w:p>
      <w:pPr>
        <w:pStyle w:val="BodyText"/>
        <w:spacing w:before="1"/>
        <w:rPr>
          <w:sz w:val="29"/>
        </w:rPr>
      </w:pPr>
    </w:p>
    <w:p>
      <w:pPr>
        <w:pStyle w:val="Heading4"/>
        <w:ind w:left="1055"/>
      </w:pPr>
      <w:r>
        <w:rPr>
          <w:color w:val="003263"/>
        </w:rPr>
        <w:t>KEY</w:t>
      </w:r>
      <w:r>
        <w:rPr>
          <w:color w:val="003263"/>
          <w:spacing w:val="31"/>
        </w:rPr>
        <w:t> </w:t>
      </w:r>
      <w:r>
        <w:rPr>
          <w:color w:val="003263"/>
        </w:rPr>
        <w:t>PROJECT</w:t>
      </w:r>
      <w:r>
        <w:rPr>
          <w:color w:val="003263"/>
          <w:spacing w:val="31"/>
        </w:rPr>
        <w:t> </w:t>
      </w:r>
      <w:r>
        <w:rPr>
          <w:color w:val="003263"/>
          <w:spacing w:val="-2"/>
        </w:rPr>
        <w:t>DRIVERS</w:t>
      </w:r>
    </w:p>
    <w:p>
      <w:pPr>
        <w:spacing w:line="182" w:lineRule="auto" w:before="259"/>
        <w:ind w:left="2038" w:right="56" w:firstLine="0"/>
        <w:jc w:val="left"/>
        <w:rPr>
          <w:rFonts w:ascii="Brandon Grotesque Regular"/>
          <w:b w:val="0"/>
          <w:sz w:val="24"/>
        </w:rPr>
      </w:pPr>
      <w:r>
        <w:rPr/>
        <w:pict>
          <v:group style="position:absolute;margin-left:52.511101pt;margin-top:14.126192pt;width:41.3pt;height:36.450pt;mso-position-horizontal-relative:page;mso-position-vertical-relative:paragraph;z-index:15733760" id="docshapegroup24" coordorigin="1050,283" coordsize="826,729">
            <v:shape style="position:absolute;left:1050;top:339;width:826;height:672" id="docshape25" coordorigin="1050,339" coordsize="826,672" path="m1869,985l1400,985,1394,989,1394,1007,1400,1011,1869,1011,1875,1007,1875,991,1869,985xm1710,983l1683,983,1686,985,1708,985,1710,983xm1553,785l1492,785,1517,799,1560,819,1581,831,1584,831,1588,835,1618,895,1632,923,1646,953,1652,963,1660,971,1669,977,1680,983,1711,983,1735,969,1742,959,1689,959,1677,953,1642,881,1627,851,1612,823,1609,815,1604,811,1597,807,1553,785xm1598,623l1591,625,1583,633,1562,665,1534,707,1536,715,1591,743,1634,763,1644,769,1651,775,1656,785,1672,819,1720,915,1724,929,1721,941,1713,951,1701,957,1689,959,1742,959,1748,949,1751,925,1743,899,1701,817,1688,789,1682,777,1676,767,1669,755,1658,747,1712,747,1753,739,1647,739,1571,701,1597,663,1630,663,1613,635,1605,625,1598,623xm1254,669l1236,669,1218,673,1203,685,1190,707,1188,729,1196,753,1215,771,1293,819,1319,837,1334,843,1350,847,1365,845,1381,839,1407,827,1423,819,1352,819,1342,817,1333,813,1307,795,1229,747,1218,741,1213,729,1219,705,1228,697,1304,697,1272,677,1254,669xm1493,755l1487,755,1480,759,1398,801,1371,813,1361,817,1352,819,1423,819,1459,801,1489,785,1553,785,1525,771,1493,755xm1304,697l1247,697,1254,699,1260,701,1281,715,1302,727,1322,741,1351,759,1358,759,1366,755,1419,729,1354,729,1349,725,1304,697xm1712,747l1658,747,1672,749,1683,751,1694,749,1712,747xm1630,663l1597,663,1647,739,1753,739,1773,735,1803,727,1813,725,1676,725,1666,721,1647,689,1630,663xm1354,581l1275,581,1277,583,1294,591,1311,599,1327,609,1341,623,1348,633,1356,643,1390,711,1381,717,1372,721,1358,729,1419,729,1439,719,1468,703,1473,699,1415,699,1386,641,1416,629,1447,629,1445,625,1440,615,1379,615,1357,605,1351,593,1354,581xm1868,641l1824,641,1835,645,1843,653,1847,663,1847,675,1843,683,1835,691,1823,695,1790,703,1723,715,1676,725,1813,725,1834,721,1851,715,1865,701,1873,685,1876,667,1873,649,1868,641xm1447,629l1416,629,1444,685,1415,699,1473,699,1476,695,1497,663,1465,663,1464,661,1463,659,1447,629xm1620,489l1581,489,1592,495,1599,507,1695,663,1698,665,1812,641,1868,641,1865,635,1710,635,1707,631,1705,627,1642,525,1621,491,1620,489xm1557,573l1525,573,1465,663,1497,663,1518,633,1538,601,1557,573xm1820,613l1787,619,1710,635,1865,635,1863,633,1850,621,1832,615,1820,613xm1095,487l1082,491,1070,495,1061,503,1055,513,1050,525,1050,541,1055,553,1062,561,1071,569,1081,577,1148,617,1160,623,1172,627,1185,625,1197,621,1215,611,1233,603,1240,599,1170,599,1162,595,1089,547,1084,545,1079,539,1078,529,1082,523,1090,515,1148,515,1145,513,1107,489,1095,487xm1558,545l1465,545,1458,547,1441,565,1427,577,1401,605,1391,613,1379,615,1440,615,1439,613,1437,609,1437,607,1450,595,1459,585,1470,575,1472,573,1557,573,1563,565,1565,559,1558,545xm1278,551l1271,553,1262,557,1224,577,1205,585,1186,595,1177,599,1240,599,1251,593,1271,583,1275,581,1354,581,1355,577,1355,575,1325,575,1306,567,1296,561,1287,557,1278,551xm1348,451l1332,477,1317,499,1302,521,1304,529,1339,547,1325,575,1355,575,1358,569,1378,549,1395,531,1397,529,1361,529,1358,527,1339,515,1353,495,1385,495,1372,473,1358,453,1348,451xm1148,515l1097,515,1104,519,1133,537,1147,547,1162,555,1171,563,1179,563,1189,557,1222,541,1239,531,1175,531,1158,521,1148,515xm1326,425l1273,425,1282,427,1292,427,1291,429,1291,429,1268,463,1257,479,1245,497,1242,499,1225,509,1197,523,1178,531,1239,531,1256,523,1260,521,1265,517,1283,491,1313,447,1326,425xm1385,495l1353,495,1368,519,1361,529,1397,529,1412,515,1428,499,1388,499,1385,495xm1376,365l1339,365,1345,367,1364,399,1411,475,1388,499,1428,499,1436,491,1444,489,1620,489,1613,479,1604,471,1592,465,1579,463,1437,463,1435,461,1417,433,1376,365xm1345,339l1233,339,1222,343,1212,353,1164,401,1154,415,1150,433,1153,449,1162,463,1177,473,1194,477,1211,473,1226,463,1238,451,1190,451,1176,437,1177,427,1185,419,1208,395,1219,385,1231,373,1235,369,1242,367,1248,367,1269,365,1376,365,1373,361,1366,351,1356,343,1345,339xm1327,399l1255,399,1249,401,1245,405,1236,413,1217,433,1208,441,1200,449,1190,451,1238,451,1250,439,1262,427,1273,425,1326,425,1331,417,1334,411,1327,399xe" filled="true" fillcolor="#8aced7" stroked="false">
              <v:path arrowok="t"/>
              <v:fill type="solid"/>
            </v:shape>
            <v:shape style="position:absolute;left:1641;top:378;width:151;height:152" type="#_x0000_t75" id="docshape26" stroked="false">
              <v:imagedata r:id="rId17" o:title=""/>
            </v:shape>
            <v:shape style="position:absolute;left:1394;top:282;width:110;height:110" type="#_x0000_t75" id="docshape27" stroked="false">
              <v:imagedata r:id="rId18" o:title=""/>
            </v:shape>
            <v:shape style="position:absolute;left:1311;top:983;width:55;height:28" id="docshape28" coordorigin="1312,984" coordsize="55,28" path="m1344,984l1334,984,1317,984,1312,990,1312,1005,1317,1010,1329,1011,1334,1011,1338,1011,1353,1011,1361,1010,1367,1005,1366,990,1361,984,1344,984xe" filled="true" fillcolor="#8aced7" stroked="false">
              <v:path arrowok="t"/>
              <v:fill type="solid"/>
            </v:shape>
            <w10:wrap type="none"/>
          </v:group>
        </w:pict>
      </w:r>
      <w:r>
        <w:rPr>
          <w:rFonts w:ascii="Brandon Grotesque Regular"/>
          <w:b w:val="0"/>
          <w:color w:val="003263"/>
          <w:spacing w:val="11"/>
          <w:sz w:val="24"/>
        </w:rPr>
        <w:t>INCREASING </w:t>
      </w:r>
      <w:r>
        <w:rPr>
          <w:rFonts w:ascii="Brandon Grotesque Regular"/>
          <w:b w:val="0"/>
          <w:color w:val="003263"/>
          <w:sz w:val="24"/>
        </w:rPr>
        <w:t>PARTICIPATION </w:t>
      </w:r>
      <w:r>
        <w:rPr>
          <w:rFonts w:ascii="Brandon Grotesque Regular"/>
          <w:b w:val="0"/>
          <w:color w:val="003263"/>
          <w:spacing w:val="11"/>
          <w:sz w:val="24"/>
        </w:rPr>
        <w:t>OPPORTUNITIES </w:t>
      </w:r>
      <w:r>
        <w:rPr>
          <w:rFonts w:ascii="Brandon Grotesque Regular"/>
          <w:b w:val="0"/>
          <w:color w:val="003263"/>
          <w:sz w:val="24"/>
        </w:rPr>
        <w:t>FOR A</w:t>
      </w:r>
    </w:p>
    <w:p>
      <w:pPr>
        <w:spacing w:line="281" w:lineRule="exact" w:before="0"/>
        <w:ind w:left="2038" w:right="0" w:firstLine="0"/>
        <w:jc w:val="left"/>
        <w:rPr>
          <w:rFonts w:ascii="Brandon Grotesque Regular"/>
          <w:b w:val="0"/>
          <w:sz w:val="24"/>
        </w:rPr>
      </w:pPr>
      <w:r>
        <w:rPr>
          <w:rFonts w:ascii="Brandon Grotesque Regular"/>
          <w:b w:val="0"/>
          <w:color w:val="003263"/>
          <w:spacing w:val="9"/>
          <w:sz w:val="24"/>
        </w:rPr>
        <w:t>GROWING</w:t>
      </w:r>
      <w:r>
        <w:rPr>
          <w:rFonts w:ascii="Brandon Grotesque Regular"/>
          <w:b w:val="0"/>
          <w:color w:val="003263"/>
          <w:spacing w:val="28"/>
          <w:sz w:val="24"/>
        </w:rPr>
        <w:t> </w:t>
      </w:r>
      <w:r>
        <w:rPr>
          <w:rFonts w:ascii="Brandon Grotesque Regular"/>
          <w:b w:val="0"/>
          <w:color w:val="003263"/>
          <w:spacing w:val="9"/>
          <w:sz w:val="24"/>
        </w:rPr>
        <w:t>COMMUNITY</w:t>
      </w:r>
    </w:p>
    <w:p>
      <w:pPr>
        <w:pStyle w:val="BodyText"/>
        <w:rPr>
          <w:rFonts w:ascii="Brandon Grotesque Regular"/>
          <w:b w:val="0"/>
          <w:sz w:val="42"/>
        </w:rPr>
      </w:pPr>
    </w:p>
    <w:p>
      <w:pPr>
        <w:spacing w:line="182" w:lineRule="auto" w:before="0"/>
        <w:ind w:left="2038" w:right="56" w:firstLine="0"/>
        <w:jc w:val="left"/>
        <w:rPr>
          <w:rFonts w:ascii="Brandon Grotesque Regular"/>
          <w:b w:val="0"/>
          <w:sz w:val="24"/>
        </w:rPr>
      </w:pPr>
      <w:r>
        <w:rPr/>
        <w:pict>
          <v:group style="position:absolute;margin-left:59.5429pt;margin-top:-3.945103pt;width:34pt;height:45.75pt;mso-position-horizontal-relative:page;mso-position-vertical-relative:paragraph;z-index:15734272" id="docshapegroup29" coordorigin="1191,-79" coordsize="680,915">
            <v:shape style="position:absolute;left:1190;top:-79;width:680;height:915" id="docshape30" coordorigin="1191,-79" coordsize="680,915" path="m1306,21l1256,21,1229,26,1209,39,1196,59,1191,86,1191,618,1191,748,1191,781,1194,792,1198,801,1206,814,1217,824,1230,831,1244,836,1817,836,1843,824,1859,810,1860,809,1257,809,1240,806,1228,798,1220,786,1218,769,1218,87,1220,70,1228,58,1240,50,1257,48,1393,48,1393,21,1356,21,1306,21xm1866,454l1848,454,1844,461,1844,769,1841,786,1833,798,1821,806,1804,809,1860,809,1868,789,1871,761,1871,461,1866,454xm1560,753l1554,758,1549,764,1550,772,1555,776,1561,781,1564,780,1784,780,1796,778,1806,773,1811,764,1813,754,1565,754,1560,753xm1784,780l1567,780,1675,780,1784,780xm1754,114l1280,114,1266,116,1256,121,1250,131,1248,146,1248,748,1250,763,1256,773,1266,779,1280,780,1506,780,1513,776,1513,758,1506,754,1276,754,1276,141,1433,141,1433,141,1813,141,1811,130,1806,121,1796,116,1784,114,1754,114xm1672,754l1565,754,1813,754,1813,754,1672,754xm1813,141l1785,141,1785,754,1813,754,1813,751,1813,143,1813,141xm1858,48l1802,48,1820,50,1834,59,1842,73,1844,90,1844,114,1844,400,1843,405,1847,411,1852,416,1863,419,1868,415,1871,406,1871,87,1866,60,1858,48xm1433,141l1407,141,1407,160,1409,173,1415,183,1425,189,1438,191,1531,191,1623,191,1636,189,1646,183,1652,173,1654,165,1435,165,1432,162,1434,150,1434,148,1433,141xm1492,164l1435,165,1654,165,1654,164,1581,164,1492,164xm1813,141l1628,141,1628,148,1629,154,1627,162,1623,164,1581,164,1654,164,1655,160,1655,141,1813,141,1813,141xm1393,48l1282,48,1361,48,1363,48,1366,48,1369,66,1376,79,1389,87,1406,91,1406,114,1655,114,1655,114,1434,114,1434,91,1655,91,1655,91,1673,87,1686,79,1693,66,1693,63,1531,63,1396,63,1393,61,1393,48xm1655,91l1627,91,1627,114,1655,114,1655,91xm1693,5l1531,5,1666,5,1668,7,1668,58,1668,61,1666,63,1531,63,1693,63,1695,48,1790,48,1802,48,1858,48,1852,39,1831,26,1804,21,1696,21,1693,5xm1790,48l1706,48,1754,48,1778,48,1790,48xm1416,-22l1396,-21,1381,-15,1370,-2,1365,21,1393,21,1393,7,1395,5,1693,5,1691,-1,1681,-15,1666,-21,1656,-22,1617,-22,1608,-22,1430,-22,1416,-22xm1779,21l1696,21,1793,21,1779,21xm1646,-22l1632,-22,1617,-22,1656,-22,1646,-22xm1537,-79l1513,-79,1497,-76,1485,-69,1477,-57,1475,-42,1475,-23,1473,-23,1472,-22,1444,-22,1430,-22,1608,-22,1587,-22,1587,-23,1503,-23,1502,-24,1502,-24,1502,-37,1502,-42,1504,-50,1511,-52,1585,-52,1584,-57,1576,-69,1565,-76,1549,-79,1537,-79xm1585,-52l1542,-52,1556,-52,1560,-49,1560,-42,1560,-23,1587,-23,1587,-42,1585,-52xm1585,-52l1511,-52,1534,-52,1585,-52,1585,-52xe" filled="true" fillcolor="#8aced7" stroked="false">
              <v:path arrowok="t"/>
              <v:fill type="solid"/>
            </v:shape>
            <v:shape style="position:absolute;left:1310;top:227;width:173;height:456" type="#_x0000_t75" id="docshape31" stroked="false">
              <v:imagedata r:id="rId19" o:title=""/>
            </v:shape>
            <v:shape style="position:absolute;left:1517;top:285;width:225;height:353" id="docshape32" coordorigin="1517,285" coordsize="225,353" path="m1741,464l1740,456,1728,447,1724,448,1630,448,1536,448,1523,448,1518,453,1517,468,1522,472,1531,474,1723,474,1731,475,1741,464xm1742,304l1741,291,1737,287,1727,285,1629,285,1533,285,1523,286,1518,290,1517,305,1521,310,1531,312,1728,312,1738,309,1742,304xm1742,617l1737,612,1727,610,1630,610,1532,610,1522,611,1518,615,1517,629,1521,634,1531,637,1723,637,1730,637,1740,627,1742,617xe" filled="true" fillcolor="#8aced7" stroked="false">
              <v:path arrowok="t"/>
              <v:fill type="solid"/>
            </v:shape>
            <w10:wrap type="none"/>
          </v:group>
        </w:pict>
      </w:r>
      <w:r>
        <w:rPr>
          <w:rFonts w:ascii="Brandon Grotesque Regular"/>
          <w:b w:val="0"/>
          <w:color w:val="003263"/>
          <w:sz w:val="24"/>
        </w:rPr>
        <w:t>SEEKING </w:t>
      </w:r>
      <w:r>
        <w:rPr>
          <w:rFonts w:ascii="Brandon Grotesque Regular"/>
          <w:b w:val="0"/>
          <w:color w:val="003263"/>
          <w:spacing w:val="10"/>
          <w:sz w:val="24"/>
        </w:rPr>
        <w:t>COMPLIANCE </w:t>
      </w:r>
      <w:r>
        <w:rPr>
          <w:rFonts w:ascii="Brandon Grotesque Regular"/>
          <w:b w:val="0"/>
          <w:color w:val="003263"/>
          <w:sz w:val="24"/>
        </w:rPr>
        <w:t>OF </w:t>
      </w:r>
      <w:r>
        <w:rPr>
          <w:rFonts w:ascii="Brandon Grotesque Regular"/>
          <w:b w:val="0"/>
          <w:color w:val="003263"/>
          <w:spacing w:val="10"/>
          <w:sz w:val="24"/>
        </w:rPr>
        <w:t>SPORTING </w:t>
      </w:r>
      <w:r>
        <w:rPr>
          <w:rFonts w:ascii="Brandon Grotesque Regular"/>
          <w:b w:val="0"/>
          <w:color w:val="003263"/>
          <w:sz w:val="24"/>
        </w:rPr>
        <w:t>FACILITIES WITH</w:t>
      </w:r>
    </w:p>
    <w:p>
      <w:pPr>
        <w:spacing w:line="281" w:lineRule="exact" w:before="0"/>
        <w:ind w:left="2038" w:right="0" w:firstLine="0"/>
        <w:jc w:val="left"/>
        <w:rPr>
          <w:rFonts w:ascii="Brandon Grotesque Regular"/>
          <w:b w:val="0"/>
          <w:sz w:val="24"/>
        </w:rPr>
      </w:pPr>
      <w:r>
        <w:rPr>
          <w:rFonts w:ascii="Brandon Grotesque Regular"/>
          <w:b w:val="0"/>
          <w:color w:val="003263"/>
          <w:spacing w:val="9"/>
          <w:sz w:val="24"/>
        </w:rPr>
        <w:t>RECOMMENDED</w:t>
      </w:r>
      <w:r>
        <w:rPr>
          <w:rFonts w:ascii="Brandon Grotesque Regular"/>
          <w:b w:val="0"/>
          <w:color w:val="003263"/>
          <w:spacing w:val="23"/>
          <w:sz w:val="24"/>
        </w:rPr>
        <w:t> </w:t>
      </w:r>
      <w:r>
        <w:rPr>
          <w:rFonts w:ascii="Brandon Grotesque Regular"/>
          <w:b w:val="0"/>
          <w:color w:val="003263"/>
          <w:spacing w:val="8"/>
          <w:sz w:val="24"/>
        </w:rPr>
        <w:t>GUIDELINES</w:t>
      </w:r>
    </w:p>
    <w:p>
      <w:pPr>
        <w:pStyle w:val="BodyText"/>
        <w:rPr>
          <w:rFonts w:ascii="Brandon Grotesque Regular"/>
          <w:b w:val="0"/>
          <w:sz w:val="42"/>
        </w:rPr>
      </w:pPr>
    </w:p>
    <w:p>
      <w:pPr>
        <w:spacing w:line="182" w:lineRule="auto" w:before="0"/>
        <w:ind w:left="2038" w:right="56" w:firstLine="0"/>
        <w:jc w:val="left"/>
        <w:rPr>
          <w:rFonts w:ascii="Brandon Grotesque Regular"/>
          <w:b w:val="0"/>
          <w:sz w:val="24"/>
        </w:rPr>
      </w:pPr>
      <w:r>
        <w:rPr/>
        <w:drawing>
          <wp:anchor distT="0" distB="0" distL="0" distR="0" allowOverlap="1" layoutInCell="1" locked="0" behindDoc="0" simplePos="0" relativeHeight="15733248">
            <wp:simplePos x="0" y="0"/>
            <wp:positionH relativeFrom="page">
              <wp:posOffset>677122</wp:posOffset>
            </wp:positionH>
            <wp:positionV relativeFrom="paragraph">
              <wp:posOffset>-1756</wp:posOffset>
            </wp:positionV>
            <wp:extent cx="503891" cy="488481"/>
            <wp:effectExtent l="0" t="0" r="0" b="0"/>
            <wp:wrapNone/>
            <wp:docPr id="7" name="image14.png"/>
            <wp:cNvGraphicFramePr>
              <a:graphicFrameLocks noChangeAspect="1"/>
            </wp:cNvGraphicFramePr>
            <a:graphic>
              <a:graphicData uri="http://schemas.openxmlformats.org/drawingml/2006/picture">
                <pic:pic>
                  <pic:nvPicPr>
                    <pic:cNvPr id="8" name="image14.png"/>
                    <pic:cNvPicPr/>
                  </pic:nvPicPr>
                  <pic:blipFill>
                    <a:blip r:embed="rId20" cstate="print"/>
                    <a:stretch>
                      <a:fillRect/>
                    </a:stretch>
                  </pic:blipFill>
                  <pic:spPr>
                    <a:xfrm>
                      <a:off x="0" y="0"/>
                      <a:ext cx="503891" cy="488481"/>
                    </a:xfrm>
                    <a:prstGeom prst="rect">
                      <a:avLst/>
                    </a:prstGeom>
                  </pic:spPr>
                </pic:pic>
              </a:graphicData>
            </a:graphic>
          </wp:anchor>
        </w:drawing>
      </w:r>
      <w:r>
        <w:rPr>
          <w:rFonts w:ascii="Brandon Grotesque Regular"/>
          <w:b w:val="0"/>
          <w:color w:val="003263"/>
          <w:spacing w:val="9"/>
          <w:sz w:val="24"/>
        </w:rPr>
        <w:t>CONTINUED</w:t>
      </w:r>
      <w:r>
        <w:rPr>
          <w:rFonts w:ascii="Brandon Grotesque Regular"/>
          <w:b w:val="0"/>
          <w:color w:val="003263"/>
          <w:spacing w:val="4"/>
          <w:sz w:val="24"/>
        </w:rPr>
        <w:t> </w:t>
      </w:r>
      <w:r>
        <w:rPr>
          <w:rFonts w:ascii="Brandon Grotesque Regular"/>
          <w:b w:val="0"/>
          <w:color w:val="003263"/>
          <w:spacing w:val="10"/>
          <w:sz w:val="24"/>
        </w:rPr>
        <w:t>PARTNERSHIPS </w:t>
      </w:r>
      <w:r>
        <w:rPr>
          <w:rFonts w:ascii="Brandon Grotesque Regular"/>
          <w:b w:val="0"/>
          <w:color w:val="003263"/>
          <w:sz w:val="24"/>
        </w:rPr>
        <w:t>AND </w:t>
      </w:r>
      <w:r>
        <w:rPr>
          <w:rFonts w:ascii="Brandon Grotesque Regular"/>
          <w:b w:val="0"/>
          <w:color w:val="003263"/>
          <w:spacing w:val="10"/>
          <w:sz w:val="24"/>
        </w:rPr>
        <w:t>JOINT </w:t>
      </w:r>
      <w:r>
        <w:rPr>
          <w:rFonts w:ascii="Brandon Grotesque Regular"/>
          <w:b w:val="0"/>
          <w:color w:val="003263"/>
          <w:sz w:val="24"/>
        </w:rPr>
        <w:t>USE OF</w:t>
      </w:r>
    </w:p>
    <w:p>
      <w:pPr>
        <w:spacing w:line="182" w:lineRule="auto" w:before="0"/>
        <w:ind w:left="2038" w:right="56" w:firstLine="0"/>
        <w:jc w:val="left"/>
        <w:rPr>
          <w:rFonts w:ascii="Brandon Grotesque Regular"/>
          <w:b w:val="0"/>
          <w:sz w:val="24"/>
        </w:rPr>
      </w:pPr>
      <w:r>
        <w:rPr>
          <w:rFonts w:ascii="Brandon Grotesque Regular"/>
          <w:b w:val="0"/>
          <w:color w:val="003263"/>
          <w:spacing w:val="12"/>
          <w:sz w:val="24"/>
        </w:rPr>
        <w:t>INFRASTRUCTURE</w:t>
      </w:r>
      <w:r>
        <w:rPr>
          <w:rFonts w:ascii="Brandon Grotesque Regular"/>
          <w:b w:val="0"/>
          <w:color w:val="003263"/>
          <w:spacing w:val="9"/>
          <w:sz w:val="24"/>
        </w:rPr>
        <w:t> </w:t>
      </w:r>
      <w:r>
        <w:rPr>
          <w:rFonts w:ascii="Brandon Grotesque Regular"/>
          <w:b w:val="0"/>
          <w:color w:val="003263"/>
          <w:spacing w:val="11"/>
          <w:sz w:val="24"/>
        </w:rPr>
        <w:t>BETWEEN </w:t>
      </w:r>
      <w:r>
        <w:rPr>
          <w:rFonts w:ascii="Brandon Grotesque Regular"/>
          <w:b w:val="0"/>
          <w:color w:val="003263"/>
          <w:sz w:val="24"/>
        </w:rPr>
        <w:t>GOVERNMENT, </w:t>
      </w:r>
      <w:r>
        <w:rPr>
          <w:rFonts w:ascii="Brandon Grotesque Regular"/>
          <w:b w:val="0"/>
          <w:color w:val="003263"/>
          <w:spacing w:val="10"/>
          <w:sz w:val="24"/>
        </w:rPr>
        <w:t>SPORT </w:t>
      </w:r>
      <w:r>
        <w:rPr>
          <w:rFonts w:ascii="Brandon Grotesque Regular"/>
          <w:b w:val="0"/>
          <w:color w:val="003263"/>
          <w:spacing w:val="12"/>
          <w:sz w:val="24"/>
        </w:rPr>
        <w:t>AND </w:t>
      </w:r>
      <w:r>
        <w:rPr>
          <w:rFonts w:ascii="Brandon Grotesque Regular"/>
          <w:b w:val="0"/>
          <w:color w:val="003263"/>
          <w:spacing w:val="9"/>
          <w:sz w:val="24"/>
        </w:rPr>
        <w:t>EDUCATION PROVIDERS</w:t>
      </w:r>
    </w:p>
    <w:p>
      <w:pPr>
        <w:pStyle w:val="Heading4"/>
        <w:spacing w:before="99"/>
        <w:ind w:left="443"/>
      </w:pPr>
      <w:r>
        <w:rPr>
          <w:b w:val="0"/>
        </w:rPr>
        <w:br w:type="column"/>
      </w:r>
      <w:r>
        <w:rPr>
          <w:color w:val="003263"/>
        </w:rPr>
        <w:t>PROJECT</w:t>
      </w:r>
      <w:r>
        <w:rPr>
          <w:color w:val="003263"/>
          <w:spacing w:val="38"/>
        </w:rPr>
        <w:t> </w:t>
      </w:r>
      <w:r>
        <w:rPr>
          <w:color w:val="003263"/>
          <w:spacing w:val="7"/>
        </w:rPr>
        <w:t>METHODOLOGY</w:t>
      </w:r>
    </w:p>
    <w:p>
      <w:pPr>
        <w:pStyle w:val="BodyText"/>
        <w:spacing w:line="271" w:lineRule="auto" w:before="116"/>
        <w:ind w:left="441" w:right="1266"/>
      </w:pPr>
      <w:r>
        <w:rPr>
          <w:spacing w:val="-6"/>
        </w:rPr>
        <w:t>The</w:t>
      </w:r>
      <w:r>
        <w:rPr>
          <w:spacing w:val="-9"/>
        </w:rPr>
        <w:t> </w:t>
      </w:r>
      <w:r>
        <w:rPr>
          <w:spacing w:val="-6"/>
        </w:rPr>
        <w:t>Facility</w:t>
      </w:r>
      <w:r>
        <w:rPr>
          <w:spacing w:val="-8"/>
        </w:rPr>
        <w:t> </w:t>
      </w:r>
      <w:r>
        <w:rPr>
          <w:spacing w:val="-6"/>
        </w:rPr>
        <w:t>Development</w:t>
      </w:r>
      <w:r>
        <w:rPr>
          <w:spacing w:val="-8"/>
        </w:rPr>
        <w:t> </w:t>
      </w:r>
      <w:r>
        <w:rPr>
          <w:spacing w:val="-6"/>
        </w:rPr>
        <w:t>Plan</w:t>
      </w:r>
      <w:r>
        <w:rPr>
          <w:spacing w:val="-8"/>
        </w:rPr>
        <w:t> </w:t>
      </w:r>
      <w:r>
        <w:rPr>
          <w:spacing w:val="-6"/>
        </w:rPr>
        <w:t>has</w:t>
      </w:r>
      <w:r>
        <w:rPr>
          <w:spacing w:val="-9"/>
        </w:rPr>
        <w:t> </w:t>
      </w:r>
      <w:r>
        <w:rPr>
          <w:spacing w:val="-6"/>
        </w:rPr>
        <w:t>progressed</w:t>
      </w:r>
      <w:r>
        <w:rPr>
          <w:spacing w:val="-8"/>
        </w:rPr>
        <w:t> </w:t>
      </w:r>
      <w:r>
        <w:rPr>
          <w:spacing w:val="-6"/>
        </w:rPr>
        <w:t>through </w:t>
      </w:r>
      <w:r>
        <w:rPr>
          <w:spacing w:val="-4"/>
        </w:rPr>
        <w:t>the</w:t>
      </w:r>
      <w:r>
        <w:rPr>
          <w:spacing w:val="-11"/>
        </w:rPr>
        <w:t> </w:t>
      </w:r>
      <w:r>
        <w:rPr>
          <w:spacing w:val="-4"/>
        </w:rPr>
        <w:t>following</w:t>
      </w:r>
      <w:r>
        <w:rPr>
          <w:spacing w:val="-10"/>
        </w:rPr>
        <w:t> </w:t>
      </w:r>
      <w:r>
        <w:rPr>
          <w:spacing w:val="-4"/>
        </w:rPr>
        <w:t>methodology,</w:t>
      </w:r>
      <w:r>
        <w:rPr>
          <w:spacing w:val="-10"/>
        </w:rPr>
        <w:t> </w:t>
      </w:r>
      <w:r>
        <w:rPr>
          <w:spacing w:val="-4"/>
        </w:rPr>
        <w:t>ensuring</w:t>
      </w:r>
      <w:r>
        <w:rPr>
          <w:spacing w:val="-10"/>
        </w:rPr>
        <w:t> </w:t>
      </w:r>
      <w:r>
        <w:rPr>
          <w:spacing w:val="-4"/>
        </w:rPr>
        <w:t>a</w:t>
      </w:r>
      <w:r>
        <w:rPr>
          <w:spacing w:val="-11"/>
        </w:rPr>
        <w:t> </w:t>
      </w:r>
      <w:r>
        <w:rPr>
          <w:spacing w:val="-4"/>
        </w:rPr>
        <w:t>structured </w:t>
      </w:r>
      <w:r>
        <w:rPr>
          <w:w w:val="90"/>
        </w:rPr>
        <w:t>approach to its developed and widespread, </w:t>
      </w:r>
      <w:r>
        <w:rPr>
          <w:w w:val="90"/>
        </w:rPr>
        <w:t>meaningful </w:t>
      </w:r>
      <w:r>
        <w:rPr/>
        <w:t>stakeholder engagement.</w:t>
      </w:r>
    </w:p>
    <w:p>
      <w:pPr>
        <w:pStyle w:val="BodyText"/>
        <w:tabs>
          <w:tab w:pos="1441" w:val="left" w:leader="none"/>
        </w:tabs>
        <w:spacing w:line="268" w:lineRule="auto" w:before="144"/>
        <w:ind w:left="1441" w:right="2194" w:hanging="1000"/>
      </w:pPr>
      <w:r>
        <w:rPr>
          <w:rFonts w:ascii="Trebuchet MS"/>
          <w:b/>
          <w:color w:val="003263"/>
        </w:rPr>
        <w:t>STAGE 1</w:t>
        <w:tab/>
      </w:r>
      <w:r>
        <w:rPr>
          <w:w w:val="90"/>
        </w:rPr>
        <w:t>Site inspections and user </w:t>
      </w:r>
      <w:r>
        <w:rPr>
          <w:w w:val="90"/>
        </w:rPr>
        <w:t>group </w:t>
      </w:r>
      <w:r>
        <w:rPr>
          <w:spacing w:val="-2"/>
        </w:rPr>
        <w:t>engagement</w:t>
      </w:r>
    </w:p>
    <w:p>
      <w:pPr>
        <w:pStyle w:val="BodyText"/>
        <w:tabs>
          <w:tab w:pos="1441" w:val="left" w:leader="none"/>
        </w:tabs>
        <w:spacing w:line="268" w:lineRule="auto" w:before="145"/>
        <w:ind w:left="1441" w:right="1681" w:hanging="1000"/>
      </w:pPr>
      <w:r>
        <w:rPr>
          <w:rFonts w:ascii="Trebuchet MS"/>
          <w:b/>
          <w:color w:val="003263"/>
        </w:rPr>
        <w:t>STAGE 2</w:t>
        <w:tab/>
      </w:r>
      <w:r>
        <w:rPr>
          <w:spacing w:val="-2"/>
        </w:rPr>
        <w:t>Demographic</w:t>
      </w:r>
      <w:r>
        <w:rPr>
          <w:spacing w:val="-7"/>
        </w:rPr>
        <w:t> </w:t>
      </w:r>
      <w:r>
        <w:rPr>
          <w:spacing w:val="-2"/>
        </w:rPr>
        <w:t>and</w:t>
      </w:r>
      <w:r>
        <w:rPr>
          <w:spacing w:val="-7"/>
        </w:rPr>
        <w:t> </w:t>
      </w:r>
      <w:r>
        <w:rPr>
          <w:spacing w:val="-2"/>
        </w:rPr>
        <w:t>strategic</w:t>
      </w:r>
      <w:r>
        <w:rPr>
          <w:spacing w:val="-7"/>
        </w:rPr>
        <w:t> </w:t>
      </w:r>
      <w:r>
        <w:rPr>
          <w:spacing w:val="-2"/>
        </w:rPr>
        <w:t>review, </w:t>
      </w:r>
      <w:r>
        <w:rPr>
          <w:w w:val="90"/>
        </w:rPr>
        <w:t>participation</w:t>
      </w:r>
      <w:r>
        <w:rPr>
          <w:spacing w:val="-6"/>
          <w:w w:val="90"/>
        </w:rPr>
        <w:t> </w:t>
      </w:r>
      <w:r>
        <w:rPr>
          <w:w w:val="90"/>
        </w:rPr>
        <w:t>and</w:t>
      </w:r>
      <w:r>
        <w:rPr>
          <w:spacing w:val="-6"/>
          <w:w w:val="90"/>
        </w:rPr>
        <w:t> </w:t>
      </w:r>
      <w:r>
        <w:rPr>
          <w:w w:val="90"/>
        </w:rPr>
        <w:t>facility</w:t>
      </w:r>
      <w:r>
        <w:rPr>
          <w:spacing w:val="-6"/>
          <w:w w:val="90"/>
        </w:rPr>
        <w:t> </w:t>
      </w:r>
      <w:r>
        <w:rPr>
          <w:w w:val="90"/>
        </w:rPr>
        <w:t>audit</w:t>
      </w:r>
      <w:r>
        <w:rPr>
          <w:spacing w:val="-6"/>
          <w:w w:val="90"/>
        </w:rPr>
        <w:t> </w:t>
      </w:r>
      <w:r>
        <w:rPr>
          <w:w w:val="90"/>
        </w:rPr>
        <w:t>analysis</w:t>
      </w:r>
    </w:p>
    <w:p>
      <w:pPr>
        <w:pStyle w:val="BodyText"/>
        <w:tabs>
          <w:tab w:pos="1441" w:val="left" w:leader="none"/>
        </w:tabs>
        <w:spacing w:line="268" w:lineRule="auto" w:before="144"/>
        <w:ind w:left="1441" w:right="1363" w:hanging="1000"/>
      </w:pPr>
      <w:r>
        <w:rPr>
          <w:rFonts w:ascii="Trebuchet MS"/>
          <w:b/>
          <w:color w:val="003263"/>
        </w:rPr>
        <w:t>STAGE 3</w:t>
        <w:tab/>
      </w:r>
      <w:r>
        <w:rPr>
          <w:w w:val="90"/>
        </w:rPr>
        <w:t>Concept plans and user group and </w:t>
      </w:r>
      <w:r>
        <w:rPr>
          <w:w w:val="90"/>
        </w:rPr>
        <w:t>school </w:t>
      </w:r>
      <w:r>
        <w:rPr>
          <w:spacing w:val="-2"/>
        </w:rPr>
        <w:t>engagement</w:t>
      </w:r>
    </w:p>
    <w:p>
      <w:pPr>
        <w:pStyle w:val="BodyText"/>
        <w:tabs>
          <w:tab w:pos="1441" w:val="left" w:leader="none"/>
        </w:tabs>
        <w:spacing w:before="145"/>
        <w:ind w:left="441"/>
      </w:pPr>
      <w:r>
        <w:rPr>
          <w:rFonts w:ascii="Trebuchet MS"/>
          <w:b/>
          <w:color w:val="003263"/>
        </w:rPr>
        <w:t>STAGE</w:t>
      </w:r>
      <w:r>
        <w:rPr>
          <w:rFonts w:ascii="Trebuchet MS"/>
          <w:b/>
          <w:color w:val="003263"/>
          <w:spacing w:val="26"/>
        </w:rPr>
        <w:t> </w:t>
      </w:r>
      <w:r>
        <w:rPr>
          <w:rFonts w:ascii="Trebuchet MS"/>
          <w:b/>
          <w:color w:val="003263"/>
          <w:spacing w:val="-10"/>
        </w:rPr>
        <w:t>4</w:t>
      </w:r>
      <w:r>
        <w:rPr>
          <w:rFonts w:ascii="Trebuchet MS"/>
          <w:b/>
          <w:color w:val="003263"/>
        </w:rPr>
        <w:tab/>
      </w:r>
      <w:r>
        <w:rPr>
          <w:w w:val="90"/>
        </w:rPr>
        <w:t>Draft</w:t>
      </w:r>
      <w:r>
        <w:rPr>
          <w:spacing w:val="-3"/>
        </w:rPr>
        <w:t> </w:t>
      </w:r>
      <w:r>
        <w:rPr>
          <w:w w:val="90"/>
        </w:rPr>
        <w:t>and</w:t>
      </w:r>
      <w:r>
        <w:rPr>
          <w:spacing w:val="-1"/>
        </w:rPr>
        <w:t> </w:t>
      </w:r>
      <w:r>
        <w:rPr>
          <w:w w:val="90"/>
        </w:rPr>
        <w:t>final</w:t>
      </w:r>
      <w:r>
        <w:rPr/>
        <w:t> </w:t>
      </w:r>
      <w:r>
        <w:rPr>
          <w:w w:val="90"/>
        </w:rPr>
        <w:t>facility</w:t>
      </w:r>
      <w:r>
        <w:rPr>
          <w:spacing w:val="-1"/>
        </w:rPr>
        <w:t> </w:t>
      </w:r>
      <w:r>
        <w:rPr>
          <w:w w:val="90"/>
        </w:rPr>
        <w:t>development</w:t>
      </w:r>
      <w:r>
        <w:rPr/>
        <w:t> </w:t>
      </w:r>
      <w:r>
        <w:rPr>
          <w:spacing w:val="-4"/>
          <w:w w:val="90"/>
        </w:rPr>
        <w:t>plan</w:t>
      </w:r>
    </w:p>
    <w:p>
      <w:pPr>
        <w:pStyle w:val="BodyText"/>
        <w:rPr>
          <w:sz w:val="22"/>
        </w:rPr>
      </w:pPr>
    </w:p>
    <w:p>
      <w:pPr>
        <w:pStyle w:val="BodyText"/>
        <w:rPr>
          <w:sz w:val="22"/>
        </w:rPr>
      </w:pPr>
    </w:p>
    <w:p>
      <w:pPr>
        <w:pStyle w:val="BodyText"/>
        <w:rPr>
          <w:sz w:val="22"/>
        </w:rPr>
      </w:pPr>
    </w:p>
    <w:p>
      <w:pPr>
        <w:pStyle w:val="BodyText"/>
        <w:rPr>
          <w:sz w:val="21"/>
        </w:rPr>
      </w:pPr>
    </w:p>
    <w:p>
      <w:pPr>
        <w:spacing w:line="259" w:lineRule="auto" w:before="0"/>
        <w:ind w:left="441" w:right="1266" w:firstLine="0"/>
        <w:jc w:val="left"/>
        <w:rPr>
          <w:rFonts w:ascii="Trebuchet MS" w:hAnsi="Trebuchet MS"/>
          <w:b/>
          <w:sz w:val="24"/>
        </w:rPr>
      </w:pPr>
      <w:r>
        <w:rPr>
          <w:rFonts w:ascii="Trebuchet MS" w:hAnsi="Trebuchet MS"/>
          <w:b/>
          <w:color w:val="003263"/>
          <w:sz w:val="24"/>
          <w:shd w:fill="E7F1F5" w:color="auto" w:val="clear"/>
        </w:rPr>
        <w:t>“Providing</w:t>
      </w:r>
      <w:r>
        <w:rPr>
          <w:rFonts w:ascii="Trebuchet MS" w:hAnsi="Trebuchet MS"/>
          <w:b/>
          <w:color w:val="003263"/>
          <w:spacing w:val="-6"/>
          <w:sz w:val="24"/>
          <w:shd w:fill="E7F1F5" w:color="auto" w:val="clear"/>
        </w:rPr>
        <w:t> </w:t>
      </w:r>
      <w:r>
        <w:rPr>
          <w:rFonts w:ascii="Trebuchet MS" w:hAnsi="Trebuchet MS"/>
          <w:b/>
          <w:color w:val="003263"/>
          <w:sz w:val="24"/>
          <w:shd w:fill="E7F1F5" w:color="auto" w:val="clear"/>
        </w:rPr>
        <w:t>sporting</w:t>
      </w:r>
      <w:r>
        <w:rPr>
          <w:rFonts w:ascii="Trebuchet MS" w:hAnsi="Trebuchet MS"/>
          <w:b/>
          <w:color w:val="003263"/>
          <w:spacing w:val="-6"/>
          <w:sz w:val="24"/>
          <w:shd w:fill="E7F1F5" w:color="auto" w:val="clear"/>
        </w:rPr>
        <w:t> </w:t>
      </w:r>
      <w:r>
        <w:rPr>
          <w:rFonts w:ascii="Trebuchet MS" w:hAnsi="Trebuchet MS"/>
          <w:b/>
          <w:color w:val="003263"/>
          <w:sz w:val="24"/>
          <w:shd w:fill="E7F1F5" w:color="auto" w:val="clear"/>
        </w:rPr>
        <w:t>facilities</w:t>
      </w:r>
      <w:r>
        <w:rPr>
          <w:rFonts w:ascii="Trebuchet MS" w:hAnsi="Trebuchet MS"/>
          <w:b/>
          <w:color w:val="003263"/>
          <w:spacing w:val="-6"/>
          <w:sz w:val="24"/>
          <w:shd w:fill="E7F1F5" w:color="auto" w:val="clear"/>
        </w:rPr>
        <w:t> </w:t>
      </w:r>
      <w:r>
        <w:rPr>
          <w:rFonts w:ascii="Trebuchet MS" w:hAnsi="Trebuchet MS"/>
          <w:b/>
          <w:color w:val="003263"/>
          <w:sz w:val="24"/>
          <w:shd w:fill="E7F1F5" w:color="auto" w:val="clear"/>
        </w:rPr>
        <w:t>that</w:t>
      </w:r>
      <w:r>
        <w:rPr>
          <w:rFonts w:ascii="Trebuchet MS" w:hAnsi="Trebuchet MS"/>
          <w:b/>
          <w:color w:val="003263"/>
          <w:spacing w:val="-6"/>
          <w:sz w:val="24"/>
          <w:shd w:fill="E7F1F5" w:color="auto" w:val="clear"/>
        </w:rPr>
        <w:t> </w:t>
      </w:r>
      <w:r>
        <w:rPr>
          <w:rFonts w:ascii="Trebuchet MS" w:hAnsi="Trebuchet MS"/>
          <w:b/>
          <w:color w:val="003263"/>
          <w:sz w:val="24"/>
          <w:shd w:fill="E7F1F5" w:color="auto" w:val="clear"/>
        </w:rPr>
        <w:t>align</w:t>
      </w:r>
      <w:r>
        <w:rPr>
          <w:rFonts w:ascii="Trebuchet MS" w:hAnsi="Trebuchet MS"/>
          <w:b/>
          <w:color w:val="003263"/>
          <w:spacing w:val="-6"/>
          <w:sz w:val="24"/>
          <w:shd w:fill="E7F1F5" w:color="auto" w:val="clear"/>
        </w:rPr>
        <w:t> </w:t>
      </w:r>
      <w:r>
        <w:rPr>
          <w:rFonts w:ascii="Trebuchet MS" w:hAnsi="Trebuchet MS"/>
          <w:b/>
          <w:color w:val="003263"/>
          <w:spacing w:val="-6"/>
          <w:sz w:val="24"/>
        </w:rPr>
        <w:t> </w:t>
      </w:r>
      <w:r>
        <w:rPr>
          <w:rFonts w:ascii="Trebuchet MS" w:hAnsi="Trebuchet MS"/>
          <w:b/>
          <w:color w:val="003263"/>
          <w:sz w:val="24"/>
          <w:shd w:fill="E7F1F5" w:color="auto" w:val="clear"/>
        </w:rPr>
        <w:t>with recommended guidelines will </w:t>
      </w:r>
      <w:r>
        <w:rPr>
          <w:rFonts w:ascii="Trebuchet MS" w:hAnsi="Trebuchet MS"/>
          <w:b/>
          <w:color w:val="003263"/>
          <w:sz w:val="24"/>
        </w:rPr>
        <w:t> </w:t>
      </w:r>
      <w:r>
        <w:rPr>
          <w:rFonts w:ascii="Trebuchet MS" w:hAnsi="Trebuchet MS"/>
          <w:b/>
          <w:color w:val="003263"/>
          <w:sz w:val="24"/>
          <w:shd w:fill="E7F1F5" w:color="auto" w:val="clear"/>
        </w:rPr>
        <w:t>ensure more opportunities to host </w:t>
      </w:r>
      <w:r>
        <w:rPr>
          <w:rFonts w:ascii="Trebuchet MS" w:hAnsi="Trebuchet MS"/>
          <w:b/>
          <w:color w:val="003263"/>
          <w:sz w:val="24"/>
        </w:rPr>
        <w:t> </w:t>
      </w:r>
      <w:r>
        <w:rPr>
          <w:rFonts w:ascii="Trebuchet MS" w:hAnsi="Trebuchet MS"/>
          <w:b/>
          <w:color w:val="003263"/>
          <w:sz w:val="24"/>
          <w:shd w:fill="E7F1F5" w:color="auto" w:val="clear"/>
        </w:rPr>
        <w:t>training,</w:t>
      </w:r>
      <w:r>
        <w:rPr>
          <w:rFonts w:ascii="Trebuchet MS" w:hAnsi="Trebuchet MS"/>
          <w:b/>
          <w:color w:val="003263"/>
          <w:spacing w:val="-17"/>
          <w:sz w:val="24"/>
          <w:shd w:fill="E7F1F5" w:color="auto" w:val="clear"/>
        </w:rPr>
        <w:t> </w:t>
      </w:r>
      <w:r>
        <w:rPr>
          <w:rFonts w:ascii="Trebuchet MS" w:hAnsi="Trebuchet MS"/>
          <w:b/>
          <w:color w:val="003263"/>
          <w:sz w:val="24"/>
          <w:shd w:fill="E7F1F5" w:color="auto" w:val="clear"/>
        </w:rPr>
        <w:t>competition</w:t>
      </w:r>
      <w:r>
        <w:rPr>
          <w:rFonts w:ascii="Trebuchet MS" w:hAnsi="Trebuchet MS"/>
          <w:b/>
          <w:color w:val="003263"/>
          <w:spacing w:val="-17"/>
          <w:sz w:val="24"/>
          <w:shd w:fill="E7F1F5" w:color="auto" w:val="clear"/>
        </w:rPr>
        <w:t> </w:t>
      </w:r>
      <w:r>
        <w:rPr>
          <w:rFonts w:ascii="Trebuchet MS" w:hAnsi="Trebuchet MS"/>
          <w:b/>
          <w:color w:val="003263"/>
          <w:sz w:val="24"/>
          <w:shd w:fill="E7F1F5" w:color="auto" w:val="clear"/>
        </w:rPr>
        <w:t>and</w:t>
      </w:r>
      <w:r>
        <w:rPr>
          <w:rFonts w:ascii="Trebuchet MS" w:hAnsi="Trebuchet MS"/>
          <w:b/>
          <w:color w:val="003263"/>
          <w:spacing w:val="-17"/>
          <w:sz w:val="24"/>
          <w:shd w:fill="E7F1F5" w:color="auto" w:val="clear"/>
        </w:rPr>
        <w:t> </w:t>
      </w:r>
      <w:r>
        <w:rPr>
          <w:rFonts w:ascii="Trebuchet MS" w:hAnsi="Trebuchet MS"/>
          <w:b/>
          <w:color w:val="003263"/>
          <w:sz w:val="24"/>
          <w:shd w:fill="E7F1F5" w:color="auto" w:val="clear"/>
        </w:rPr>
        <w:t>participation</w:t>
      </w:r>
      <w:r>
        <w:rPr>
          <w:rFonts w:ascii="Trebuchet MS" w:hAnsi="Trebuchet MS"/>
          <w:b/>
          <w:color w:val="003263"/>
          <w:spacing w:val="-17"/>
          <w:sz w:val="24"/>
          <w:shd w:fill="E7F1F5" w:color="auto" w:val="clear"/>
        </w:rPr>
        <w:t> </w:t>
      </w:r>
      <w:r>
        <w:rPr>
          <w:rFonts w:ascii="Trebuchet MS" w:hAnsi="Trebuchet MS"/>
          <w:b/>
          <w:color w:val="003263"/>
          <w:spacing w:val="-17"/>
          <w:sz w:val="24"/>
        </w:rPr>
        <w:t> </w:t>
      </w:r>
      <w:r>
        <w:rPr>
          <w:rFonts w:ascii="Trebuchet MS" w:hAnsi="Trebuchet MS"/>
          <w:b/>
          <w:color w:val="003263"/>
          <w:sz w:val="24"/>
          <w:shd w:fill="E7F1F5" w:color="auto" w:val="clear"/>
        </w:rPr>
        <w:t>in a safe environment”</w:t>
      </w:r>
    </w:p>
    <w:p>
      <w:pPr>
        <w:spacing w:after="0" w:line="259" w:lineRule="auto"/>
        <w:jc w:val="left"/>
        <w:rPr>
          <w:rFonts w:ascii="Trebuchet MS" w:hAnsi="Trebuchet MS"/>
          <w:sz w:val="24"/>
        </w:rPr>
        <w:sectPr>
          <w:type w:val="continuous"/>
          <w:pgSz w:w="11910" w:h="16840"/>
          <w:pgMar w:header="0" w:footer="358" w:top="1920" w:bottom="280" w:left="80" w:right="0"/>
          <w:cols w:num="2" w:equalWidth="0">
            <w:col w:w="5618" w:space="40"/>
            <w:col w:w="6172"/>
          </w:cols>
        </w:sectPr>
      </w:pPr>
    </w:p>
    <w:p>
      <w:pPr>
        <w:pStyle w:val="BodyText"/>
        <w:ind w:left="118"/>
        <w:rPr>
          <w:rFonts w:ascii="Trebuchet MS"/>
          <w:sz w:val="20"/>
        </w:rPr>
      </w:pPr>
      <w:r>
        <w:rPr>
          <w:rFonts w:ascii="Trebuchet MS"/>
          <w:sz w:val="20"/>
        </w:rPr>
        <w:pict>
          <v:group style="width:575.450pt;height:364.1pt;mso-position-horizontal-relative:char;mso-position-vertical-relative:line" id="docshapegroup33" coordorigin="0,0" coordsize="11509,7282">
            <v:shape style="position:absolute;left:0;top:0;width:11509;height:6823" id="docshape34" coordorigin="0,0" coordsize="11509,6823" path="m11509,0l0,0,0,6822,11509,3305,11509,0xe" filled="true" fillcolor="#f1f0f1" stroked="false">
              <v:path arrowok="t"/>
              <v:fill type="solid"/>
            </v:shape>
            <v:shape style="position:absolute;left:3703;top:6034;width:4101;height:1248" id="docshape35" coordorigin="3704,6034" coordsize="4101,1248" path="m7805,6034l3704,6034,3704,7282,7344,7282,7805,6821,7805,6034xe" filled="true" fillcolor="#003263" stroked="false">
              <v:path arrowok="t"/>
              <v:fill type="solid"/>
            </v:shape>
            <v:shape style="position:absolute;left:3703;top:4550;width:4101;height:1248" id="docshape36" coordorigin="3704,4550" coordsize="4101,1248" path="m7805,4550l3704,4550,3704,5798,7344,5798,7805,5337,7805,4550xe" filled="true" fillcolor="#003263" stroked="false">
              <v:path arrowok="t"/>
              <v:fill type="solid"/>
            </v:shape>
            <v:shape style="position:absolute;left:935;top:928;width:6652;height:857" type="#_x0000_t202" id="docshape37"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22"/>
                        <w:sz w:val="60"/>
                      </w:rPr>
                      <w:t>STRATEGIC</w:t>
                    </w:r>
                    <w:r>
                      <w:rPr>
                        <w:rFonts w:ascii="Brandon Grotesque Bold"/>
                        <w:b/>
                        <w:color w:val="8ACED7"/>
                        <w:spacing w:val="-3"/>
                        <w:sz w:val="60"/>
                      </w:rPr>
                      <w:t> </w:t>
                    </w:r>
                    <w:r>
                      <w:rPr>
                        <w:rFonts w:ascii="Brandon Grotesque Bold"/>
                        <w:b/>
                        <w:color w:val="8ACED7"/>
                        <w:spacing w:val="-15"/>
                        <w:sz w:val="60"/>
                      </w:rPr>
                      <w:t>ALIGNMENT</w:t>
                    </w:r>
                  </w:p>
                </w:txbxContent>
              </v:textbox>
              <w10:wrap type="none"/>
            </v:shape>
            <v:shape style="position:absolute;left:935;top:3373;width:8550;height:458" type="#_x0000_t202" id="docshape38" filled="false" stroked="false">
              <v:textbox inset="0,0,0,0">
                <w:txbxContent>
                  <w:p>
                    <w:pPr>
                      <w:spacing w:line="271" w:lineRule="auto" w:before="0"/>
                      <w:ind w:left="0" w:right="0" w:firstLine="0"/>
                      <w:jc w:val="left"/>
                      <w:rPr>
                        <w:sz w:val="18"/>
                      </w:rPr>
                    </w:pPr>
                    <w:r>
                      <w:rPr>
                        <w:w w:val="90"/>
                        <w:sz w:val="18"/>
                      </w:rPr>
                      <w:t>The following diagram provides a high level overview of strategic documents which guide and support </w:t>
                    </w:r>
                    <w:r>
                      <w:rPr>
                        <w:w w:val="90"/>
                        <w:sz w:val="18"/>
                      </w:rPr>
                      <w:t>the </w:t>
                    </w:r>
                    <w:r>
                      <w:rPr>
                        <w:sz w:val="18"/>
                      </w:rPr>
                      <w:t>development of the Facility Development Plan.</w:t>
                    </w:r>
                  </w:p>
                </w:txbxContent>
              </v:textbox>
              <w10:wrap type="none"/>
            </v:shape>
            <v:shape style="position:absolute;left:4161;top:4881;width:3207;height:600" type="#_x0000_t202" id="docshape39" filled="false" stroked="false">
              <v:textbox inset="0,0,0,0">
                <w:txbxContent>
                  <w:p>
                    <w:pPr>
                      <w:spacing w:line="285" w:lineRule="exact" w:before="0"/>
                      <w:ind w:left="48" w:right="0" w:firstLine="0"/>
                      <w:jc w:val="left"/>
                      <w:rPr>
                        <w:rFonts w:ascii="Brandon Grotesque Bold"/>
                        <w:b/>
                        <w:sz w:val="22"/>
                      </w:rPr>
                    </w:pPr>
                    <w:r>
                      <w:rPr>
                        <w:rFonts w:ascii="Brandon Grotesque Bold"/>
                        <w:b/>
                        <w:color w:val="FFFFFF"/>
                        <w:sz w:val="22"/>
                      </w:rPr>
                      <w:t>CITY</w:t>
                    </w:r>
                    <w:r>
                      <w:rPr>
                        <w:rFonts w:ascii="Brandon Grotesque Bold"/>
                        <w:b/>
                        <w:color w:val="FFFFFF"/>
                        <w:spacing w:val="9"/>
                        <w:sz w:val="22"/>
                      </w:rPr>
                      <w:t> </w:t>
                    </w:r>
                    <w:r>
                      <w:rPr>
                        <w:rFonts w:ascii="Brandon Grotesque Bold"/>
                        <w:b/>
                        <w:color w:val="FFFFFF"/>
                        <w:sz w:val="22"/>
                      </w:rPr>
                      <w:t>OF</w:t>
                    </w:r>
                    <w:r>
                      <w:rPr>
                        <w:rFonts w:ascii="Brandon Grotesque Bold"/>
                        <w:b/>
                        <w:color w:val="FFFFFF"/>
                        <w:spacing w:val="10"/>
                        <w:sz w:val="22"/>
                      </w:rPr>
                      <w:t> </w:t>
                    </w:r>
                    <w:r>
                      <w:rPr>
                        <w:rFonts w:ascii="Brandon Grotesque Bold"/>
                        <w:b/>
                        <w:color w:val="FFFFFF"/>
                        <w:sz w:val="22"/>
                      </w:rPr>
                      <w:t>GREATER</w:t>
                    </w:r>
                    <w:r>
                      <w:rPr>
                        <w:rFonts w:ascii="Brandon Grotesque Bold"/>
                        <w:b/>
                        <w:color w:val="FFFFFF"/>
                        <w:spacing w:val="9"/>
                        <w:sz w:val="22"/>
                      </w:rPr>
                      <w:t> </w:t>
                    </w:r>
                    <w:r>
                      <w:rPr>
                        <w:rFonts w:ascii="Brandon Grotesque Bold"/>
                        <w:b/>
                        <w:color w:val="FFFFFF"/>
                        <w:spacing w:val="-2"/>
                        <w:sz w:val="22"/>
                      </w:rPr>
                      <w:t>GEELONG</w:t>
                    </w:r>
                  </w:p>
                  <w:p>
                    <w:pPr>
                      <w:spacing w:line="314" w:lineRule="exact" w:before="0"/>
                      <w:ind w:left="0" w:right="0" w:firstLine="0"/>
                      <w:jc w:val="left"/>
                      <w:rPr>
                        <w:rFonts w:ascii="Brandon Grotesque Regular"/>
                        <w:b w:val="0"/>
                        <w:sz w:val="24"/>
                      </w:rPr>
                    </w:pPr>
                    <w:r>
                      <w:rPr>
                        <w:rFonts w:ascii="Brandon Grotesque Regular"/>
                        <w:b w:val="0"/>
                        <w:color w:val="FFFFFF"/>
                        <w:sz w:val="24"/>
                      </w:rPr>
                      <w:t>Our</w:t>
                    </w:r>
                    <w:r>
                      <w:rPr>
                        <w:rFonts w:ascii="Brandon Grotesque Regular"/>
                        <w:b w:val="0"/>
                        <w:color w:val="FFFFFF"/>
                        <w:spacing w:val="-9"/>
                        <w:sz w:val="24"/>
                      </w:rPr>
                      <w:t> </w:t>
                    </w:r>
                    <w:r>
                      <w:rPr>
                        <w:rFonts w:ascii="Brandon Grotesque Regular"/>
                        <w:b w:val="0"/>
                        <w:color w:val="FFFFFF"/>
                        <w:sz w:val="24"/>
                      </w:rPr>
                      <w:t>Community</w:t>
                    </w:r>
                    <w:r>
                      <w:rPr>
                        <w:rFonts w:ascii="Brandon Grotesque Regular"/>
                        <w:b w:val="0"/>
                        <w:color w:val="FFFFFF"/>
                        <w:spacing w:val="-6"/>
                        <w:sz w:val="24"/>
                      </w:rPr>
                      <w:t> </w:t>
                    </w:r>
                    <w:r>
                      <w:rPr>
                        <w:rFonts w:ascii="Brandon Grotesque Regular"/>
                        <w:b w:val="0"/>
                        <w:color w:val="FFFFFF"/>
                        <w:sz w:val="24"/>
                      </w:rPr>
                      <w:t>Plan</w:t>
                    </w:r>
                    <w:r>
                      <w:rPr>
                        <w:rFonts w:ascii="Brandon Grotesque Regular"/>
                        <w:b w:val="0"/>
                        <w:color w:val="FFFFFF"/>
                        <w:spacing w:val="-6"/>
                        <w:sz w:val="24"/>
                      </w:rPr>
                      <w:t> </w:t>
                    </w:r>
                    <w:r>
                      <w:rPr>
                        <w:rFonts w:ascii="Brandon Grotesque Regular"/>
                        <w:b w:val="0"/>
                        <w:color w:val="FFFFFF"/>
                        <w:sz w:val="24"/>
                      </w:rPr>
                      <w:t>2021-</w:t>
                    </w:r>
                    <w:r>
                      <w:rPr>
                        <w:rFonts w:ascii="Brandon Grotesque Regular"/>
                        <w:b w:val="0"/>
                        <w:color w:val="FFFFFF"/>
                        <w:spacing w:val="-4"/>
                        <w:sz w:val="24"/>
                      </w:rPr>
                      <w:t>2025</w:t>
                    </w:r>
                  </w:p>
                </w:txbxContent>
              </v:textbox>
              <w10:wrap type="none"/>
            </v:shape>
            <v:shape style="position:absolute;left:3996;top:6221;width:3511;height:880" type="#_x0000_t202" id="docshape40" filled="false" stroked="false">
              <v:textbox inset="0,0,0,0">
                <w:txbxContent>
                  <w:p>
                    <w:pPr>
                      <w:spacing w:line="283" w:lineRule="exact" w:before="0"/>
                      <w:ind w:left="0" w:right="9" w:firstLine="0"/>
                      <w:jc w:val="center"/>
                      <w:rPr>
                        <w:rFonts w:ascii="Brandon Grotesque Bold"/>
                        <w:b/>
                        <w:sz w:val="22"/>
                      </w:rPr>
                    </w:pPr>
                    <w:r>
                      <w:rPr>
                        <w:rFonts w:ascii="Brandon Grotesque Bold"/>
                        <w:b/>
                        <w:color w:val="FFFFFF"/>
                        <w:sz w:val="22"/>
                      </w:rPr>
                      <w:t>CITY</w:t>
                    </w:r>
                    <w:r>
                      <w:rPr>
                        <w:rFonts w:ascii="Brandon Grotesque Bold"/>
                        <w:b/>
                        <w:color w:val="FFFFFF"/>
                        <w:spacing w:val="8"/>
                        <w:sz w:val="22"/>
                      </w:rPr>
                      <w:t> </w:t>
                    </w:r>
                    <w:r>
                      <w:rPr>
                        <w:rFonts w:ascii="Brandon Grotesque Bold"/>
                        <w:b/>
                        <w:color w:val="FFFFFF"/>
                        <w:sz w:val="22"/>
                      </w:rPr>
                      <w:t>OF</w:t>
                    </w:r>
                    <w:r>
                      <w:rPr>
                        <w:rFonts w:ascii="Brandon Grotesque Bold"/>
                        <w:b/>
                        <w:color w:val="FFFFFF"/>
                        <w:spacing w:val="8"/>
                        <w:sz w:val="22"/>
                      </w:rPr>
                      <w:t> </w:t>
                    </w:r>
                    <w:r>
                      <w:rPr>
                        <w:rFonts w:ascii="Brandon Grotesque Bold"/>
                        <w:b/>
                        <w:color w:val="FFFFFF"/>
                        <w:sz w:val="22"/>
                      </w:rPr>
                      <w:t>GREATER</w:t>
                    </w:r>
                    <w:r>
                      <w:rPr>
                        <w:rFonts w:ascii="Brandon Grotesque Bold"/>
                        <w:b/>
                        <w:color w:val="FFFFFF"/>
                        <w:spacing w:val="8"/>
                        <w:sz w:val="22"/>
                      </w:rPr>
                      <w:t> </w:t>
                    </w:r>
                    <w:r>
                      <w:rPr>
                        <w:rFonts w:ascii="Brandon Grotesque Bold"/>
                        <w:b/>
                        <w:color w:val="FFFFFF"/>
                        <w:spacing w:val="-2"/>
                        <w:sz w:val="22"/>
                      </w:rPr>
                      <w:t>GEELONG</w:t>
                    </w:r>
                  </w:p>
                  <w:p>
                    <w:pPr>
                      <w:spacing w:line="199" w:lineRule="auto" w:before="13"/>
                      <w:ind w:left="0" w:right="18" w:firstLine="0"/>
                      <w:jc w:val="center"/>
                      <w:rPr>
                        <w:rFonts w:ascii="Brandon Grotesque Regular"/>
                        <w:b w:val="0"/>
                        <w:sz w:val="24"/>
                      </w:rPr>
                    </w:pPr>
                    <w:r>
                      <w:rPr>
                        <w:rFonts w:ascii="Brandon Grotesque Regular"/>
                        <w:b w:val="0"/>
                        <w:color w:val="FFFFFF"/>
                        <w:sz w:val="24"/>
                      </w:rPr>
                      <w:t>Social</w:t>
                    </w:r>
                    <w:r>
                      <w:rPr>
                        <w:rFonts w:ascii="Brandon Grotesque Regular"/>
                        <w:b w:val="0"/>
                        <w:color w:val="FFFFFF"/>
                        <w:spacing w:val="-13"/>
                        <w:sz w:val="24"/>
                      </w:rPr>
                      <w:t> </w:t>
                    </w:r>
                    <w:r>
                      <w:rPr>
                        <w:rFonts w:ascii="Brandon Grotesque Regular"/>
                        <w:b w:val="0"/>
                        <w:color w:val="FFFFFF"/>
                        <w:sz w:val="24"/>
                      </w:rPr>
                      <w:t>Infrastructure</w:t>
                    </w:r>
                    <w:r>
                      <w:rPr>
                        <w:rFonts w:ascii="Brandon Grotesque Regular"/>
                        <w:b w:val="0"/>
                        <w:color w:val="FFFFFF"/>
                        <w:spacing w:val="-13"/>
                        <w:sz w:val="24"/>
                      </w:rPr>
                      <w:t> </w:t>
                    </w:r>
                    <w:r>
                      <w:rPr>
                        <w:rFonts w:ascii="Brandon Grotesque Regular"/>
                        <w:b w:val="0"/>
                        <w:color w:val="FFFFFF"/>
                        <w:sz w:val="24"/>
                      </w:rPr>
                      <w:t>Plan</w:t>
                    </w:r>
                    <w:r>
                      <w:rPr>
                        <w:rFonts w:ascii="Brandon Grotesque Regular"/>
                        <w:b w:val="0"/>
                        <w:color w:val="FFFFFF"/>
                        <w:spacing w:val="-13"/>
                        <w:sz w:val="24"/>
                      </w:rPr>
                      <w:t> </w:t>
                    </w:r>
                    <w:r>
                      <w:rPr>
                        <w:rFonts w:ascii="Brandon Grotesque Regular"/>
                        <w:b w:val="0"/>
                        <w:color w:val="FFFFFF"/>
                        <w:sz w:val="24"/>
                      </w:rPr>
                      <w:t>Generation One 2020-2023</w:t>
                    </w:r>
                  </w:p>
                </w:txbxContent>
              </v:textbox>
              <w10:wrap type="none"/>
            </v:shape>
          </v:group>
        </w:pict>
      </w:r>
      <w:r>
        <w:rPr>
          <w:rFonts w:ascii="Trebuchet MS"/>
          <w:sz w:val="20"/>
        </w:rPr>
      </w:r>
    </w:p>
    <w:p>
      <w:pPr>
        <w:pStyle w:val="BodyText"/>
        <w:spacing w:before="10"/>
        <w:rPr>
          <w:rFonts w:ascii="Trebuchet MS"/>
          <w:b/>
          <w:sz w:val="13"/>
        </w:rPr>
      </w:pPr>
      <w:r>
        <w:rPr/>
        <w:pict>
          <v:group style="position:absolute;margin-left:84.512199pt;margin-top:9.2871pt;width:205.05pt;height:62.4pt;mso-position-horizontal-relative:page;mso-position-vertical-relative:paragraph;z-index:-15721984;mso-wrap-distance-left:0;mso-wrap-distance-right:0" id="docshapegroup41" coordorigin="1690,186" coordsize="4101,1248">
            <v:shape style="position:absolute;left:1690;top:185;width:4101;height:1248" id="docshape42" coordorigin="1690,186" coordsize="4101,1248" path="m5791,186l1690,186,1690,1433,5330,1433,5791,972,5791,186xe" filled="true" fillcolor="#003263" stroked="false">
              <v:path arrowok="t"/>
              <v:fill type="solid"/>
            </v:shape>
            <v:shape style="position:absolute;left:1690;top:185;width:4101;height:1248" type="#_x0000_t202" id="docshape43" filled="false" stroked="false">
              <v:textbox inset="0,0,0,0">
                <w:txbxContent>
                  <w:p>
                    <w:pPr>
                      <w:spacing w:line="285" w:lineRule="exact" w:before="189"/>
                      <w:ind w:left="426" w:right="418" w:firstLine="0"/>
                      <w:jc w:val="center"/>
                      <w:rPr>
                        <w:rFonts w:ascii="Brandon Grotesque Bold"/>
                        <w:b/>
                        <w:sz w:val="22"/>
                      </w:rPr>
                    </w:pPr>
                    <w:r>
                      <w:rPr>
                        <w:rFonts w:ascii="Brandon Grotesque Bold"/>
                        <w:b/>
                        <w:color w:val="FFFFFF"/>
                        <w:sz w:val="22"/>
                      </w:rPr>
                      <w:t>CITY</w:t>
                    </w:r>
                    <w:r>
                      <w:rPr>
                        <w:rFonts w:ascii="Brandon Grotesque Bold"/>
                        <w:b/>
                        <w:color w:val="FFFFFF"/>
                        <w:spacing w:val="7"/>
                        <w:sz w:val="22"/>
                      </w:rPr>
                      <w:t> </w:t>
                    </w:r>
                    <w:r>
                      <w:rPr>
                        <w:rFonts w:ascii="Brandon Grotesque Bold"/>
                        <w:b/>
                        <w:color w:val="FFFFFF"/>
                        <w:sz w:val="22"/>
                      </w:rPr>
                      <w:t>OF</w:t>
                    </w:r>
                    <w:r>
                      <w:rPr>
                        <w:rFonts w:ascii="Brandon Grotesque Bold"/>
                        <w:b/>
                        <w:color w:val="FFFFFF"/>
                        <w:spacing w:val="8"/>
                        <w:sz w:val="22"/>
                      </w:rPr>
                      <w:t> </w:t>
                    </w:r>
                    <w:r>
                      <w:rPr>
                        <w:rFonts w:ascii="Brandon Grotesque Bold"/>
                        <w:b/>
                        <w:color w:val="FFFFFF"/>
                        <w:sz w:val="22"/>
                      </w:rPr>
                      <w:t>GREATER</w:t>
                    </w:r>
                    <w:r>
                      <w:rPr>
                        <w:rFonts w:ascii="Brandon Grotesque Bold"/>
                        <w:b/>
                        <w:color w:val="FFFFFF"/>
                        <w:spacing w:val="7"/>
                        <w:sz w:val="22"/>
                      </w:rPr>
                      <w:t> </w:t>
                    </w:r>
                    <w:r>
                      <w:rPr>
                        <w:rFonts w:ascii="Brandon Grotesque Bold"/>
                        <w:b/>
                        <w:color w:val="FFFFFF"/>
                        <w:spacing w:val="-2"/>
                        <w:sz w:val="22"/>
                      </w:rPr>
                      <w:t>GEELONG</w:t>
                    </w:r>
                  </w:p>
                  <w:p>
                    <w:pPr>
                      <w:spacing w:line="199" w:lineRule="auto" w:before="13"/>
                      <w:ind w:left="426" w:right="423" w:firstLine="0"/>
                      <w:jc w:val="center"/>
                      <w:rPr>
                        <w:rFonts w:ascii="Brandon Grotesque Regular"/>
                        <w:b w:val="0"/>
                        <w:sz w:val="24"/>
                      </w:rPr>
                    </w:pPr>
                    <w:r>
                      <w:rPr>
                        <w:rFonts w:ascii="Brandon Grotesque Regular"/>
                        <w:b w:val="0"/>
                        <w:color w:val="FFFFFF"/>
                        <w:sz w:val="24"/>
                      </w:rPr>
                      <w:t>Social</w:t>
                    </w:r>
                    <w:r>
                      <w:rPr>
                        <w:rFonts w:ascii="Brandon Grotesque Regular"/>
                        <w:b w:val="0"/>
                        <w:color w:val="FFFFFF"/>
                        <w:spacing w:val="-13"/>
                        <w:sz w:val="24"/>
                      </w:rPr>
                      <w:t> </w:t>
                    </w:r>
                    <w:r>
                      <w:rPr>
                        <w:rFonts w:ascii="Brandon Grotesque Regular"/>
                        <w:b w:val="0"/>
                        <w:color w:val="FFFFFF"/>
                        <w:sz w:val="24"/>
                      </w:rPr>
                      <w:t>Infrastructure</w:t>
                    </w:r>
                    <w:r>
                      <w:rPr>
                        <w:rFonts w:ascii="Brandon Grotesque Regular"/>
                        <w:b w:val="0"/>
                        <w:color w:val="FFFFFF"/>
                        <w:spacing w:val="-13"/>
                        <w:sz w:val="24"/>
                      </w:rPr>
                      <w:t> </w:t>
                    </w:r>
                    <w:r>
                      <w:rPr>
                        <w:rFonts w:ascii="Brandon Grotesque Regular"/>
                        <w:b w:val="0"/>
                        <w:color w:val="FFFFFF"/>
                        <w:sz w:val="24"/>
                      </w:rPr>
                      <w:t>Plan</w:t>
                    </w:r>
                    <w:r>
                      <w:rPr>
                        <w:rFonts w:ascii="Brandon Grotesque Regular"/>
                        <w:b w:val="0"/>
                        <w:color w:val="FFFFFF"/>
                        <w:spacing w:val="-13"/>
                        <w:sz w:val="24"/>
                      </w:rPr>
                      <w:t> </w:t>
                    </w:r>
                    <w:r>
                      <w:rPr>
                        <w:rFonts w:ascii="Brandon Grotesque Regular"/>
                        <w:b w:val="0"/>
                        <w:color w:val="FFFFFF"/>
                        <w:sz w:val="24"/>
                      </w:rPr>
                      <w:t>Outdoor Sport and Recreation Report</w:t>
                    </w:r>
                  </w:p>
                </w:txbxContent>
              </v:textbox>
              <w10:wrap type="none"/>
            </v:shape>
            <w10:wrap type="topAndBottom"/>
          </v:group>
        </w:pict>
      </w:r>
      <w:r>
        <w:rPr/>
        <w:pict>
          <v:group style="position:absolute;margin-left:305.724701pt;margin-top:9.2871pt;width:205.05pt;height:62.4pt;mso-position-horizontal-relative:page;mso-position-vertical-relative:paragraph;z-index:-15721472;mso-wrap-distance-left:0;mso-wrap-distance-right:0" id="docshapegroup44" coordorigin="6114,186" coordsize="4101,1248">
            <v:shape style="position:absolute;left:6114;top:185;width:4101;height:1248" id="docshape45" coordorigin="6114,186" coordsize="4101,1248" path="m10215,186l6114,186,6114,1433,9754,1433,10215,972,10215,186xe" filled="true" fillcolor="#003263" stroked="false">
              <v:path arrowok="t"/>
              <v:fill type="solid"/>
            </v:shape>
            <v:shape style="position:absolute;left:6114;top:185;width:4101;height:1248" type="#_x0000_t202" id="docshape46" filled="false" stroked="false">
              <v:textbox inset="0,0,0,0">
                <w:txbxContent>
                  <w:p>
                    <w:pPr>
                      <w:spacing w:line="285" w:lineRule="exact" w:before="179"/>
                      <w:ind w:left="281" w:right="423" w:firstLine="0"/>
                      <w:jc w:val="center"/>
                      <w:rPr>
                        <w:rFonts w:ascii="Brandon Grotesque Bold"/>
                        <w:b/>
                        <w:sz w:val="22"/>
                      </w:rPr>
                    </w:pPr>
                    <w:r>
                      <w:rPr>
                        <w:rFonts w:ascii="Brandon Grotesque Bold"/>
                        <w:b/>
                        <w:color w:val="FFFFFF"/>
                        <w:sz w:val="22"/>
                      </w:rPr>
                      <w:t>CITY</w:t>
                    </w:r>
                    <w:r>
                      <w:rPr>
                        <w:rFonts w:ascii="Brandon Grotesque Bold"/>
                        <w:b/>
                        <w:color w:val="FFFFFF"/>
                        <w:spacing w:val="8"/>
                        <w:sz w:val="22"/>
                      </w:rPr>
                      <w:t> </w:t>
                    </w:r>
                    <w:r>
                      <w:rPr>
                        <w:rFonts w:ascii="Brandon Grotesque Bold"/>
                        <w:b/>
                        <w:color w:val="FFFFFF"/>
                        <w:sz w:val="22"/>
                      </w:rPr>
                      <w:t>OF</w:t>
                    </w:r>
                    <w:r>
                      <w:rPr>
                        <w:rFonts w:ascii="Brandon Grotesque Bold"/>
                        <w:b/>
                        <w:color w:val="FFFFFF"/>
                        <w:spacing w:val="9"/>
                        <w:sz w:val="22"/>
                      </w:rPr>
                      <w:t> </w:t>
                    </w:r>
                    <w:r>
                      <w:rPr>
                        <w:rFonts w:ascii="Brandon Grotesque Bold"/>
                        <w:b/>
                        <w:color w:val="FFFFFF"/>
                        <w:sz w:val="22"/>
                      </w:rPr>
                      <w:t>GREATER</w:t>
                    </w:r>
                    <w:r>
                      <w:rPr>
                        <w:rFonts w:ascii="Brandon Grotesque Bold"/>
                        <w:b/>
                        <w:color w:val="FFFFFF"/>
                        <w:spacing w:val="9"/>
                        <w:sz w:val="22"/>
                      </w:rPr>
                      <w:t> </w:t>
                    </w:r>
                    <w:r>
                      <w:rPr>
                        <w:rFonts w:ascii="Brandon Grotesque Bold"/>
                        <w:b/>
                        <w:color w:val="FFFFFF"/>
                        <w:spacing w:val="-2"/>
                        <w:sz w:val="22"/>
                      </w:rPr>
                      <w:t>GEELONG</w:t>
                    </w:r>
                  </w:p>
                  <w:p>
                    <w:pPr>
                      <w:spacing w:line="199" w:lineRule="auto" w:before="13"/>
                      <w:ind w:left="426" w:right="577" w:firstLine="0"/>
                      <w:jc w:val="center"/>
                      <w:rPr>
                        <w:rFonts w:ascii="Brandon Grotesque Regular"/>
                        <w:b w:val="0"/>
                        <w:sz w:val="24"/>
                      </w:rPr>
                    </w:pPr>
                    <w:r>
                      <w:rPr>
                        <w:rFonts w:ascii="Brandon Grotesque Regular"/>
                        <w:b w:val="0"/>
                        <w:color w:val="FFFFFF"/>
                        <w:sz w:val="24"/>
                      </w:rPr>
                      <w:t>Social</w:t>
                    </w:r>
                    <w:r>
                      <w:rPr>
                        <w:rFonts w:ascii="Brandon Grotesque Regular"/>
                        <w:b w:val="0"/>
                        <w:color w:val="FFFFFF"/>
                        <w:spacing w:val="-14"/>
                        <w:sz w:val="24"/>
                      </w:rPr>
                      <w:t> </w:t>
                    </w:r>
                    <w:r>
                      <w:rPr>
                        <w:rFonts w:ascii="Brandon Grotesque Regular"/>
                        <w:b w:val="0"/>
                        <w:color w:val="FFFFFF"/>
                        <w:sz w:val="24"/>
                      </w:rPr>
                      <w:t>Infrastructure</w:t>
                    </w:r>
                    <w:r>
                      <w:rPr>
                        <w:rFonts w:ascii="Brandon Grotesque Regular"/>
                        <w:b w:val="0"/>
                        <w:color w:val="FFFFFF"/>
                        <w:spacing w:val="-13"/>
                        <w:sz w:val="24"/>
                      </w:rPr>
                      <w:t> </w:t>
                    </w:r>
                    <w:r>
                      <w:rPr>
                        <w:rFonts w:ascii="Brandon Grotesque Regular"/>
                        <w:b w:val="0"/>
                        <w:color w:val="FFFFFF"/>
                        <w:sz w:val="24"/>
                      </w:rPr>
                      <w:t>Plan Investment Policy</w:t>
                    </w:r>
                  </w:p>
                </w:txbxContent>
              </v:textbox>
              <w10:wrap type="none"/>
            </v:shape>
            <w10:wrap type="topAndBottom"/>
          </v:group>
        </w:pict>
      </w:r>
      <w:r>
        <w:rPr/>
        <w:pict>
          <v:shape style="position:absolute;margin-left:56.693001pt;margin-top:83.494003pt;width:481.9pt;height:30.25pt;mso-position-horizontal-relative:page;mso-position-vertical-relative:paragraph;z-index:-15720960;mso-wrap-distance-left:0;mso-wrap-distance-right:0" type="#_x0000_t202" id="docshape47" filled="true" fillcolor="#e2e1e3" stroked="false">
            <v:textbox inset="0,0,0,0">
              <w:txbxContent>
                <w:p>
                  <w:pPr>
                    <w:spacing w:before="148"/>
                    <w:ind w:left="2445" w:right="2437" w:firstLine="0"/>
                    <w:jc w:val="center"/>
                    <w:rPr>
                      <w:rFonts w:ascii="Brandon Grotesque Bold"/>
                      <w:b/>
                      <w:color w:val="000000"/>
                      <w:sz w:val="22"/>
                    </w:rPr>
                  </w:pPr>
                  <w:r>
                    <w:rPr>
                      <w:rFonts w:ascii="Brandon Grotesque Bold"/>
                      <w:b/>
                      <w:color w:val="003263"/>
                      <w:sz w:val="22"/>
                    </w:rPr>
                    <w:t>SUPPORTING</w:t>
                  </w:r>
                  <w:r>
                    <w:rPr>
                      <w:rFonts w:ascii="Brandon Grotesque Bold"/>
                      <w:b/>
                      <w:color w:val="003263"/>
                      <w:spacing w:val="9"/>
                      <w:sz w:val="22"/>
                    </w:rPr>
                    <w:t> </w:t>
                  </w:r>
                  <w:r>
                    <w:rPr>
                      <w:rFonts w:ascii="Brandon Grotesque Bold"/>
                      <w:b/>
                      <w:color w:val="003263"/>
                      <w:sz w:val="22"/>
                    </w:rPr>
                    <w:t>STRATEGIC</w:t>
                  </w:r>
                  <w:r>
                    <w:rPr>
                      <w:rFonts w:ascii="Brandon Grotesque Bold"/>
                      <w:b/>
                      <w:color w:val="003263"/>
                      <w:spacing w:val="10"/>
                      <w:sz w:val="22"/>
                    </w:rPr>
                    <w:t> </w:t>
                  </w:r>
                  <w:r>
                    <w:rPr>
                      <w:rFonts w:ascii="Brandon Grotesque Bold"/>
                      <w:b/>
                      <w:color w:val="003263"/>
                      <w:spacing w:val="-2"/>
                      <w:sz w:val="22"/>
                    </w:rPr>
                    <w:t>DOCUMENTATION</w:t>
                  </w:r>
                </w:p>
              </w:txbxContent>
            </v:textbox>
            <v:fill type="solid"/>
            <w10:wrap type="topAndBottom"/>
          </v:shape>
        </w:pict>
      </w:r>
      <w:r>
        <w:rPr/>
        <w:pict>
          <v:group style="position:absolute;margin-left:56.693298pt;margin-top:125.5746pt;width:157.950pt;height:64.4pt;mso-position-horizontal-relative:page;mso-position-vertical-relative:paragraph;z-index:-15720448;mso-wrap-distance-left:0;mso-wrap-distance-right:0" id="docshapegroup48" coordorigin="1134,2511" coordsize="3159,1288">
            <v:shape style="position:absolute;left:1153;top:2531;width:3119;height:1248" id="docshape49" coordorigin="1154,2531" coordsize="3119,1248" path="m4272,3318l4272,2531,1154,2531,1154,3779,3811,3779,4272,3318xe" filled="false" stroked="true" strokeweight="2.0pt" strokecolor="#8aced7">
              <v:path arrowok="t"/>
              <v:stroke dashstyle="solid"/>
            </v:shape>
            <v:shape style="position:absolute;left:1133;top:2511;width:3159;height:1288" type="#_x0000_t202" id="docshape50" filled="false" stroked="false">
              <v:textbox inset="0,0,0,0">
                <w:txbxContent>
                  <w:p>
                    <w:pPr>
                      <w:spacing w:line="287" w:lineRule="exact" w:before="209"/>
                      <w:ind w:left="241" w:right="242" w:firstLine="0"/>
                      <w:jc w:val="center"/>
                      <w:rPr>
                        <w:rFonts w:ascii="Brandon Grotesque Bold"/>
                        <w:b/>
                        <w:sz w:val="22"/>
                      </w:rPr>
                    </w:pPr>
                    <w:r>
                      <w:rPr>
                        <w:rFonts w:ascii="Brandon Grotesque Bold"/>
                        <w:b/>
                        <w:color w:val="003263"/>
                        <w:sz w:val="22"/>
                      </w:rPr>
                      <w:t>AFL</w:t>
                    </w:r>
                    <w:r>
                      <w:rPr>
                        <w:rFonts w:ascii="Brandon Grotesque Bold"/>
                        <w:b/>
                        <w:color w:val="003263"/>
                        <w:spacing w:val="7"/>
                        <w:sz w:val="22"/>
                      </w:rPr>
                      <w:t> </w:t>
                    </w:r>
                    <w:r>
                      <w:rPr>
                        <w:rFonts w:ascii="Brandon Grotesque Bold"/>
                        <w:b/>
                        <w:color w:val="003263"/>
                        <w:spacing w:val="-2"/>
                        <w:sz w:val="22"/>
                      </w:rPr>
                      <w:t>VICTORIA</w:t>
                    </w:r>
                  </w:p>
                  <w:p>
                    <w:pPr>
                      <w:spacing w:line="196" w:lineRule="auto" w:before="18"/>
                      <w:ind w:left="677" w:right="686" w:hanging="1"/>
                      <w:jc w:val="center"/>
                      <w:rPr>
                        <w:rFonts w:ascii="Brandon Grotesque Regular"/>
                        <w:b w:val="0"/>
                        <w:sz w:val="24"/>
                      </w:rPr>
                    </w:pPr>
                    <w:r>
                      <w:rPr>
                        <w:rFonts w:ascii="Brandon Grotesque Regular"/>
                        <w:b w:val="0"/>
                        <w:color w:val="003263"/>
                        <w:sz w:val="24"/>
                      </w:rPr>
                      <w:t>Growing the </w:t>
                    </w:r>
                    <w:r>
                      <w:rPr>
                        <w:rFonts w:ascii="Brandon Grotesque Regular"/>
                        <w:b w:val="0"/>
                        <w:color w:val="003263"/>
                        <w:spacing w:val="-2"/>
                        <w:sz w:val="24"/>
                      </w:rPr>
                      <w:t>Heartland</w:t>
                    </w:r>
                    <w:r>
                      <w:rPr>
                        <w:rFonts w:ascii="Brandon Grotesque Regular"/>
                        <w:b w:val="0"/>
                        <w:color w:val="003263"/>
                        <w:spacing w:val="-11"/>
                        <w:sz w:val="24"/>
                      </w:rPr>
                      <w:t> </w:t>
                    </w:r>
                    <w:r>
                      <w:rPr>
                        <w:rFonts w:ascii="Brandon Grotesque Regular"/>
                        <w:b w:val="0"/>
                        <w:color w:val="003263"/>
                        <w:spacing w:val="-2"/>
                        <w:sz w:val="24"/>
                      </w:rPr>
                      <w:t>Strategy</w:t>
                    </w:r>
                  </w:p>
                </w:txbxContent>
              </v:textbox>
              <w10:wrap type="none"/>
            </v:shape>
            <w10:wrap type="topAndBottom"/>
          </v:group>
        </w:pict>
      </w:r>
      <w:r>
        <w:rPr/>
        <w:pict>
          <v:group style="position:absolute;margin-left:218.685501pt;margin-top:125.5746pt;width:157.950pt;height:64.4pt;mso-position-horizontal-relative:page;mso-position-vertical-relative:paragraph;z-index:-15719936;mso-wrap-distance-left:0;mso-wrap-distance-right:0" id="docshapegroup51" coordorigin="4374,2511" coordsize="3159,1288">
            <v:shape style="position:absolute;left:4393;top:2531;width:3119;height:1248" id="docshape52" coordorigin="4394,2531" coordsize="3119,1248" path="m7512,3318l7512,2531,4394,2531,4394,3779,7051,3779,7512,3318xe" filled="false" stroked="true" strokeweight="2.0pt" strokecolor="#8aced7">
              <v:path arrowok="t"/>
              <v:stroke dashstyle="solid"/>
            </v:shape>
            <v:shape style="position:absolute;left:4373;top:2511;width:3159;height:1288" type="#_x0000_t202" id="docshape53" filled="false" stroked="false">
              <v:textbox inset="0,0,0,0">
                <w:txbxContent>
                  <w:p>
                    <w:pPr>
                      <w:spacing w:line="240" w:lineRule="auto" w:before="1"/>
                      <w:rPr>
                        <w:rFonts w:ascii="Trebuchet MS"/>
                        <w:b/>
                        <w:sz w:val="30"/>
                      </w:rPr>
                    </w:pPr>
                  </w:p>
                  <w:p>
                    <w:pPr>
                      <w:spacing w:line="287" w:lineRule="exact" w:before="0"/>
                      <w:ind w:left="241" w:right="242" w:firstLine="0"/>
                      <w:jc w:val="center"/>
                      <w:rPr>
                        <w:rFonts w:ascii="Brandon Grotesque Bold"/>
                        <w:b/>
                        <w:sz w:val="22"/>
                      </w:rPr>
                    </w:pPr>
                    <w:r>
                      <w:rPr>
                        <w:rFonts w:ascii="Brandon Grotesque Bold"/>
                        <w:b/>
                        <w:color w:val="003263"/>
                        <w:sz w:val="22"/>
                      </w:rPr>
                      <w:t>NETBALL</w:t>
                    </w:r>
                    <w:r>
                      <w:rPr>
                        <w:rFonts w:ascii="Brandon Grotesque Bold"/>
                        <w:b/>
                        <w:color w:val="003263"/>
                        <w:spacing w:val="11"/>
                        <w:sz w:val="22"/>
                      </w:rPr>
                      <w:t> </w:t>
                    </w:r>
                    <w:r>
                      <w:rPr>
                        <w:rFonts w:ascii="Brandon Grotesque Bold"/>
                        <w:b/>
                        <w:color w:val="003263"/>
                        <w:spacing w:val="-2"/>
                        <w:sz w:val="22"/>
                      </w:rPr>
                      <w:t>VICTORIA</w:t>
                    </w:r>
                  </w:p>
                  <w:p>
                    <w:pPr>
                      <w:spacing w:line="315" w:lineRule="exact" w:before="0"/>
                      <w:ind w:left="241" w:right="249" w:firstLine="0"/>
                      <w:jc w:val="center"/>
                      <w:rPr>
                        <w:rFonts w:ascii="Brandon Grotesque Regular"/>
                        <w:b w:val="0"/>
                        <w:sz w:val="24"/>
                      </w:rPr>
                    </w:pPr>
                    <w:r>
                      <w:rPr>
                        <w:rFonts w:ascii="Brandon Grotesque Regular"/>
                        <w:b w:val="0"/>
                        <w:color w:val="003263"/>
                        <w:sz w:val="24"/>
                      </w:rPr>
                      <w:t>Statewide</w:t>
                    </w:r>
                    <w:r>
                      <w:rPr>
                        <w:rFonts w:ascii="Brandon Grotesque Regular"/>
                        <w:b w:val="0"/>
                        <w:color w:val="003263"/>
                        <w:spacing w:val="-8"/>
                        <w:sz w:val="24"/>
                      </w:rPr>
                      <w:t> </w:t>
                    </w:r>
                    <w:r>
                      <w:rPr>
                        <w:rFonts w:ascii="Brandon Grotesque Regular"/>
                        <w:b w:val="0"/>
                        <w:color w:val="003263"/>
                        <w:sz w:val="24"/>
                      </w:rPr>
                      <w:t>Facilities</w:t>
                    </w:r>
                    <w:r>
                      <w:rPr>
                        <w:rFonts w:ascii="Brandon Grotesque Regular"/>
                        <w:b w:val="0"/>
                        <w:color w:val="003263"/>
                        <w:spacing w:val="-7"/>
                        <w:sz w:val="24"/>
                      </w:rPr>
                      <w:t> </w:t>
                    </w:r>
                    <w:r>
                      <w:rPr>
                        <w:rFonts w:ascii="Brandon Grotesque Regular"/>
                        <w:b w:val="0"/>
                        <w:color w:val="003263"/>
                        <w:spacing w:val="-2"/>
                        <w:sz w:val="24"/>
                      </w:rPr>
                      <w:t>Strategy</w:t>
                    </w:r>
                  </w:p>
                </w:txbxContent>
              </v:textbox>
              <w10:wrap type="none"/>
            </v:shape>
            <w10:wrap type="topAndBottom"/>
          </v:group>
        </w:pict>
      </w:r>
      <w:r>
        <w:rPr/>
        <w:pict>
          <v:group style="position:absolute;margin-left:380.677612pt;margin-top:125.5746pt;width:157.950pt;height:64.4pt;mso-position-horizontal-relative:page;mso-position-vertical-relative:paragraph;z-index:-15719424;mso-wrap-distance-left:0;mso-wrap-distance-right:0" id="docshapegroup54" coordorigin="7614,2511" coordsize="3159,1288">
            <v:shape style="position:absolute;left:7633;top:2531;width:3119;height:1248" id="docshape55" coordorigin="7634,2531" coordsize="3119,1248" path="m10752,3318l10752,2531,7634,2531,7634,3779,10291,3779,10752,3318xe" filled="false" stroked="true" strokeweight="2.0pt" strokecolor="#8aced7">
              <v:path arrowok="t"/>
              <v:stroke dashstyle="solid"/>
            </v:shape>
            <v:shape style="position:absolute;left:7613;top:2511;width:3159;height:1288" type="#_x0000_t202" id="docshape56" filled="false" stroked="false">
              <v:textbox inset="0,0,0,0">
                <w:txbxContent>
                  <w:p>
                    <w:pPr>
                      <w:spacing w:line="293" w:lineRule="exact" w:before="217"/>
                      <w:ind w:left="241" w:right="242" w:firstLine="0"/>
                      <w:jc w:val="center"/>
                      <w:rPr>
                        <w:rFonts w:ascii="Brandon Grotesque Bold"/>
                        <w:b/>
                        <w:sz w:val="22"/>
                      </w:rPr>
                    </w:pPr>
                    <w:r>
                      <w:rPr>
                        <w:rFonts w:ascii="Brandon Grotesque Bold"/>
                        <w:b/>
                        <w:color w:val="003263"/>
                        <w:sz w:val="22"/>
                      </w:rPr>
                      <w:t>CRICKET</w:t>
                    </w:r>
                    <w:r>
                      <w:rPr>
                        <w:rFonts w:ascii="Brandon Grotesque Bold"/>
                        <w:b/>
                        <w:color w:val="003263"/>
                        <w:spacing w:val="11"/>
                        <w:sz w:val="22"/>
                      </w:rPr>
                      <w:t> </w:t>
                    </w:r>
                    <w:r>
                      <w:rPr>
                        <w:rFonts w:ascii="Brandon Grotesque Bold"/>
                        <w:b/>
                        <w:color w:val="003263"/>
                        <w:spacing w:val="-2"/>
                        <w:sz w:val="22"/>
                      </w:rPr>
                      <w:t>VICTORIA</w:t>
                    </w:r>
                  </w:p>
                  <w:p>
                    <w:pPr>
                      <w:spacing w:line="199" w:lineRule="auto" w:before="21"/>
                      <w:ind w:left="241" w:right="249" w:firstLine="0"/>
                      <w:jc w:val="center"/>
                      <w:rPr>
                        <w:rFonts w:ascii="Brandon Grotesque Regular"/>
                        <w:b w:val="0"/>
                        <w:sz w:val="24"/>
                      </w:rPr>
                    </w:pPr>
                    <w:r>
                      <w:rPr>
                        <w:rFonts w:ascii="Brandon Grotesque Regular"/>
                        <w:b w:val="0"/>
                        <w:color w:val="003263"/>
                        <w:sz w:val="24"/>
                      </w:rPr>
                      <w:t>The</w:t>
                    </w:r>
                    <w:r>
                      <w:rPr>
                        <w:rFonts w:ascii="Brandon Grotesque Regular"/>
                        <w:b w:val="0"/>
                        <w:color w:val="003263"/>
                        <w:spacing w:val="-10"/>
                        <w:sz w:val="24"/>
                      </w:rPr>
                      <w:t> </w:t>
                    </w:r>
                    <w:r>
                      <w:rPr>
                        <w:rFonts w:ascii="Brandon Grotesque Regular"/>
                        <w:b w:val="0"/>
                        <w:color w:val="003263"/>
                        <w:sz w:val="24"/>
                      </w:rPr>
                      <w:t>Journey</w:t>
                    </w:r>
                    <w:r>
                      <w:rPr>
                        <w:rFonts w:ascii="Brandon Grotesque Regular"/>
                        <w:b w:val="0"/>
                        <w:color w:val="003263"/>
                        <w:spacing w:val="35"/>
                        <w:sz w:val="24"/>
                      </w:rPr>
                      <w:t> </w:t>
                    </w:r>
                    <w:r>
                      <w:rPr>
                        <w:rFonts w:ascii="Brandon Grotesque Regular"/>
                        <w:b w:val="0"/>
                        <w:color w:val="003263"/>
                        <w:sz w:val="24"/>
                      </w:rPr>
                      <w:t>ahead</w:t>
                    </w:r>
                    <w:r>
                      <w:rPr>
                        <w:rFonts w:ascii="Brandon Grotesque Regular"/>
                        <w:b w:val="0"/>
                        <w:color w:val="003263"/>
                        <w:spacing w:val="-10"/>
                        <w:sz w:val="24"/>
                      </w:rPr>
                      <w:t> </w:t>
                    </w:r>
                    <w:r>
                      <w:rPr>
                        <w:rFonts w:ascii="Brandon Grotesque Regular"/>
                        <w:b w:val="0"/>
                        <w:color w:val="003263"/>
                        <w:sz w:val="24"/>
                      </w:rPr>
                      <w:t>for Victorian Cricket</w:t>
                    </w:r>
                  </w:p>
                </w:txbxContent>
              </v:textbox>
              <w10:wrap type="none"/>
            </v:shape>
            <w10:wrap type="topAndBottom"/>
          </v:group>
        </w:pict>
      </w:r>
      <w:r>
        <w:rPr/>
        <w:pict>
          <v:group style="position:absolute;margin-left:83.5121pt;margin-top:201.781403pt;width:207.05pt;height:64.4pt;mso-position-horizontal-relative:page;mso-position-vertical-relative:paragraph;z-index:-15718912;mso-wrap-distance-left:0;mso-wrap-distance-right:0" id="docshapegroup57" coordorigin="1670,4036" coordsize="4141,1288">
            <v:shape style="position:absolute;left:1690;top:4055;width:4101;height:1248" id="docshape58" coordorigin="1690,4056" coordsize="4101,1248" path="m5791,4842l5791,4056,1690,4056,1690,5303,5330,5303,5791,4842xe" filled="false" stroked="true" strokeweight="2pt" strokecolor="#8aced7">
              <v:path arrowok="t"/>
              <v:stroke dashstyle="solid"/>
            </v:shape>
            <v:shape style="position:absolute;left:1670;top:4035;width:4141;height:1288" type="#_x0000_t202" id="docshape59" filled="false" stroked="false">
              <v:textbox inset="0,0,0,0">
                <w:txbxContent>
                  <w:p>
                    <w:pPr>
                      <w:spacing w:line="240" w:lineRule="auto" w:before="3"/>
                      <w:rPr>
                        <w:rFonts w:ascii="Trebuchet MS"/>
                        <w:b/>
                        <w:sz w:val="32"/>
                      </w:rPr>
                    </w:pPr>
                  </w:p>
                  <w:p>
                    <w:pPr>
                      <w:spacing w:line="213" w:lineRule="auto" w:before="0"/>
                      <w:ind w:left="604" w:right="0" w:firstLine="400"/>
                      <w:jc w:val="left"/>
                      <w:rPr>
                        <w:rFonts w:ascii="Brandon Grotesque Bold"/>
                        <w:b/>
                        <w:sz w:val="22"/>
                      </w:rPr>
                    </w:pPr>
                    <w:r>
                      <w:rPr>
                        <w:rFonts w:ascii="Brandon Grotesque Bold"/>
                        <w:b/>
                        <w:color w:val="003263"/>
                        <w:sz w:val="22"/>
                      </w:rPr>
                      <w:t>G21 &amp; AFL BARWON TOWARDS 2030: STRATEGY</w:t>
                    </w:r>
                  </w:p>
                </w:txbxContent>
              </v:textbox>
              <w10:wrap type="none"/>
            </v:shape>
            <w10:wrap type="topAndBottom"/>
          </v:group>
        </w:pict>
      </w:r>
      <w:r>
        <w:rPr/>
        <w:pict>
          <v:group style="position:absolute;margin-left:304.724701pt;margin-top:201.781403pt;width:207.05pt;height:64.4pt;mso-position-horizontal-relative:page;mso-position-vertical-relative:paragraph;z-index:-15718400;mso-wrap-distance-left:0;mso-wrap-distance-right:0" id="docshapegroup60" coordorigin="6094,4036" coordsize="4141,1288">
            <v:shape style="position:absolute;left:6114;top:4055;width:4101;height:1248" id="docshape61" coordorigin="6114,4056" coordsize="4101,1248" path="m10215,4842l10215,4056,6114,4056,6114,5303,9754,5303,10215,4842xe" filled="false" stroked="true" strokeweight="2pt" strokecolor="#8aced7">
              <v:path arrowok="t"/>
              <v:stroke dashstyle="solid"/>
            </v:shape>
            <v:shape style="position:absolute;left:6094;top:4035;width:4141;height:1288" type="#_x0000_t202" id="docshape62" filled="false" stroked="false">
              <v:textbox inset="0,0,0,0">
                <w:txbxContent>
                  <w:p>
                    <w:pPr>
                      <w:spacing w:line="240" w:lineRule="auto" w:before="3"/>
                      <w:rPr>
                        <w:rFonts w:ascii="Trebuchet MS"/>
                        <w:b/>
                        <w:sz w:val="32"/>
                      </w:rPr>
                    </w:pPr>
                  </w:p>
                  <w:p>
                    <w:pPr>
                      <w:spacing w:line="213" w:lineRule="auto" w:before="0"/>
                      <w:ind w:left="395" w:right="0" w:firstLine="303"/>
                      <w:jc w:val="left"/>
                      <w:rPr>
                        <w:rFonts w:ascii="Brandon Grotesque Bold"/>
                        <w:b/>
                        <w:sz w:val="22"/>
                      </w:rPr>
                    </w:pPr>
                    <w:r>
                      <w:rPr>
                        <w:rFonts w:ascii="Brandon Grotesque Bold"/>
                        <w:b/>
                        <w:color w:val="003263"/>
                        <w:sz w:val="22"/>
                      </w:rPr>
                      <w:t>G21 &amp; CRICKET VICTORIA REGIONAL CRICKET STRATEGY</w:t>
                    </w:r>
                  </w:p>
                </w:txbxContent>
              </v:textbox>
              <w10:wrap type="none"/>
            </v:shape>
            <w10:wrap type="topAndBottom"/>
          </v:group>
        </w:pict>
      </w:r>
      <w:r>
        <w:rPr/>
        <w:pict>
          <v:group style="position:absolute;margin-left:194.118393pt;margin-top:277.988190pt;width:207.05pt;height:64.4pt;mso-position-horizontal-relative:page;mso-position-vertical-relative:paragraph;z-index:-15717888;mso-wrap-distance-left:0;mso-wrap-distance-right:0" id="docshapegroup63" coordorigin="3882,5560" coordsize="4141,1288">
            <v:shape style="position:absolute;left:3902;top:5579;width:4101;height:1248" id="docshape64" coordorigin="3902,5580" coordsize="4101,1248" path="m8003,6366l8003,5580,3902,5580,3902,6827,7542,6827,8003,6366xe" filled="false" stroked="true" strokeweight="2pt" strokecolor="#8aced7">
              <v:path arrowok="t"/>
              <v:stroke dashstyle="solid"/>
            </v:shape>
            <v:shape style="position:absolute;left:3882;top:5559;width:4141;height:1288" type="#_x0000_t202" id="docshape65" filled="false" stroked="false">
              <v:textbox inset="0,0,0,0">
                <w:txbxContent>
                  <w:p>
                    <w:pPr>
                      <w:spacing w:line="240" w:lineRule="auto" w:before="11"/>
                      <w:rPr>
                        <w:rFonts w:ascii="Trebuchet MS"/>
                        <w:b/>
                        <w:sz w:val="40"/>
                      </w:rPr>
                    </w:pPr>
                  </w:p>
                  <w:p>
                    <w:pPr>
                      <w:spacing w:before="0"/>
                      <w:ind w:left="705" w:right="0" w:firstLine="0"/>
                      <w:jc w:val="left"/>
                      <w:rPr>
                        <w:rFonts w:ascii="Brandon Grotesque Bold"/>
                        <w:b/>
                        <w:sz w:val="24"/>
                      </w:rPr>
                    </w:pPr>
                    <w:r>
                      <w:rPr>
                        <w:rFonts w:ascii="Brandon Grotesque Bold"/>
                        <w:b/>
                        <w:color w:val="003263"/>
                        <w:sz w:val="24"/>
                      </w:rPr>
                      <w:t>CLUB</w:t>
                    </w:r>
                    <w:r>
                      <w:rPr>
                        <w:rFonts w:ascii="Brandon Grotesque Bold"/>
                        <w:b/>
                        <w:color w:val="003263"/>
                        <w:spacing w:val="8"/>
                        <w:sz w:val="24"/>
                      </w:rPr>
                      <w:t> </w:t>
                    </w:r>
                    <w:r>
                      <w:rPr>
                        <w:rFonts w:ascii="Brandon Grotesque Bold"/>
                        <w:b/>
                        <w:color w:val="003263"/>
                        <w:sz w:val="24"/>
                      </w:rPr>
                      <w:t>STRATEGIC</w:t>
                    </w:r>
                    <w:r>
                      <w:rPr>
                        <w:rFonts w:ascii="Brandon Grotesque Bold"/>
                        <w:b/>
                        <w:color w:val="003263"/>
                        <w:spacing w:val="9"/>
                        <w:sz w:val="24"/>
                      </w:rPr>
                      <w:t> </w:t>
                    </w:r>
                    <w:r>
                      <w:rPr>
                        <w:rFonts w:ascii="Brandon Grotesque Bold"/>
                        <w:b/>
                        <w:color w:val="003263"/>
                        <w:spacing w:val="-4"/>
                        <w:sz w:val="24"/>
                      </w:rPr>
                      <w:t>PLAN</w:t>
                    </w:r>
                  </w:p>
                </w:txbxContent>
              </v:textbox>
              <w10:wrap type="none"/>
            </v:shape>
            <w10:wrap type="topAndBottom"/>
          </v:group>
        </w:pict>
      </w:r>
      <w:r>
        <w:rPr/>
        <w:pict>
          <v:group style="position:absolute;margin-left:188.976196pt;margin-top:348.49472pt;width:217.35pt;height:75.75pt;mso-position-horizontal-relative:page;mso-position-vertical-relative:paragraph;z-index:-15717376;mso-wrap-distance-left:0;mso-wrap-distance-right:0" id="docshapegroup66" coordorigin="3780,6970" coordsize="4347,1515">
            <v:shape style="position:absolute;left:3902;top:7103;width:4101;height:1248" id="docshape67" coordorigin="3902,7103" coordsize="4101,1248" path="m8003,7890l8003,7103,3902,7103,3902,8351,7542,8351,8003,7890xe" filled="false" stroked="true" strokeweight="2pt" strokecolor="#8aced7">
              <v:path arrowok="t"/>
              <v:stroke dashstyle="solid"/>
            </v:shape>
            <v:line style="position:absolute" from="8106,7790" to="8106,7083" stroked="true" strokeweight="2pt" strokecolor="#ed1d24">
              <v:stroke dashstyle="shortdash"/>
            </v:line>
            <v:line style="position:absolute" from="3800,7138" to="3800,8359" stroked="true" strokeweight="2pt" strokecolor="#ed1d24">
              <v:stroke dashstyle="shortdash"/>
            </v:line>
            <v:line style="position:absolute" from="7706,8369" to="8045,7987" stroked="true" strokeweight="2pt" strokecolor="#ed1d24">
              <v:stroke dashstyle="shortdash"/>
            </v:line>
            <v:line style="position:absolute" from="7969,6990" to="3897,6990" stroked="true" strokeweight="2pt" strokecolor="#ed1d24">
              <v:stroke dashstyle="shortdash"/>
            </v:line>
            <v:shape style="position:absolute;left:3799;top:6989;width:4307;height:63" id="docshape68" coordorigin="3800,6990" coordsize="4307,63" path="m8106,7046l8106,6990,8047,6990m3858,6990l3800,6990,3800,7053e" filled="false" stroked="true" strokeweight="2pt" strokecolor="#ed1d24">
              <v:path arrowok="t"/>
              <v:stroke dashstyle="solid"/>
            </v:shape>
            <v:line style="position:absolute" from="3940,8464" to="7521,8464" stroked="true" strokeweight="2pt" strokecolor="#ed1d24">
              <v:stroke dashstyle="shortdash"/>
            </v:line>
            <v:shape style="position:absolute;left:3799;top:7862;width:4307;height:602" id="docshape69" coordorigin="3800,7863" coordsize="4307,602" path="m3800,8401l3800,8464,3860,8464m7562,8464l7622,8464,7659,8422m8069,7961l8106,7919,8106,7863e" filled="false" stroked="true" strokeweight="2pt" strokecolor="#ed1d24">
              <v:path arrowok="t"/>
              <v:stroke dashstyle="solid"/>
            </v:shape>
            <v:shape style="position:absolute;left:3779;top:6969;width:4347;height:1515" type="#_x0000_t202" id="docshape70" filled="false" stroked="false">
              <v:textbox inset="0,0,0,0">
                <w:txbxContent>
                  <w:p>
                    <w:pPr>
                      <w:spacing w:line="240" w:lineRule="auto" w:before="0"/>
                      <w:rPr>
                        <w:rFonts w:ascii="Trebuchet MS"/>
                        <w:b/>
                        <w:sz w:val="42"/>
                      </w:rPr>
                    </w:pPr>
                  </w:p>
                  <w:p>
                    <w:pPr>
                      <w:spacing w:line="213" w:lineRule="auto" w:before="0"/>
                      <w:ind w:left="978" w:right="0" w:hanging="400"/>
                      <w:jc w:val="left"/>
                      <w:rPr>
                        <w:rFonts w:ascii="Brandon Grotesque Bold"/>
                        <w:b/>
                        <w:sz w:val="22"/>
                      </w:rPr>
                    </w:pPr>
                    <w:r>
                      <w:rPr>
                        <w:rFonts w:ascii="Brandon Grotesque Bold"/>
                        <w:b/>
                        <w:color w:val="003263"/>
                        <w:sz w:val="22"/>
                      </w:rPr>
                      <w:t>BURDOO RESERVE </w:t>
                    </w:r>
                    <w:r>
                      <w:rPr>
                        <w:rFonts w:ascii="Brandon Grotesque Bold"/>
                        <w:b/>
                        <w:color w:val="003263"/>
                        <w:sz w:val="22"/>
                      </w:rPr>
                      <w:t>FACILITY </w:t>
                    </w:r>
                    <w:r>
                      <w:rPr>
                        <w:rFonts w:ascii="Brandon Grotesque Bold"/>
                        <w:b/>
                        <w:color w:val="003263"/>
                        <w:spacing w:val="11"/>
                        <w:sz w:val="22"/>
                      </w:rPr>
                      <w:t>DEVELOPMENT </w:t>
                    </w:r>
                    <w:r>
                      <w:rPr>
                        <w:rFonts w:ascii="Brandon Grotesque Bold"/>
                        <w:b/>
                        <w:color w:val="003263"/>
                        <w:spacing w:val="14"/>
                        <w:sz w:val="22"/>
                      </w:rPr>
                      <w:t>PLAN</w:t>
                    </w:r>
                  </w:p>
                </w:txbxContent>
              </v:textbox>
              <w10:wrap type="none"/>
            </v:shape>
            <w10:wrap type="topAndBottom"/>
          </v:group>
        </w:pict>
      </w:r>
    </w:p>
    <w:p>
      <w:pPr>
        <w:pStyle w:val="BodyText"/>
        <w:spacing w:before="3"/>
        <w:rPr>
          <w:rFonts w:ascii="Trebuchet MS"/>
          <w:b/>
        </w:rPr>
      </w:pPr>
    </w:p>
    <w:p>
      <w:pPr>
        <w:pStyle w:val="BodyText"/>
        <w:spacing w:before="3"/>
        <w:rPr>
          <w:rFonts w:ascii="Trebuchet MS"/>
          <w:b/>
        </w:rPr>
      </w:pPr>
    </w:p>
    <w:p>
      <w:pPr>
        <w:pStyle w:val="BodyText"/>
        <w:spacing w:before="3"/>
        <w:rPr>
          <w:rFonts w:ascii="Trebuchet MS"/>
          <w:b/>
        </w:rPr>
      </w:pPr>
    </w:p>
    <w:p>
      <w:pPr>
        <w:pStyle w:val="BodyText"/>
        <w:spacing w:before="3"/>
        <w:rPr>
          <w:rFonts w:ascii="Trebuchet MS"/>
          <w:b/>
        </w:rPr>
      </w:pPr>
    </w:p>
    <w:p>
      <w:pPr>
        <w:pStyle w:val="BodyText"/>
        <w:spacing w:before="6"/>
        <w:rPr>
          <w:rFonts w:ascii="Trebuchet MS"/>
          <w:b/>
          <w:sz w:val="8"/>
        </w:rPr>
      </w:pPr>
    </w:p>
    <w:p>
      <w:pPr>
        <w:spacing w:after="0"/>
        <w:rPr>
          <w:rFonts w:ascii="Trebuchet MS"/>
          <w:sz w:val="8"/>
        </w:rPr>
        <w:sectPr>
          <w:pgSz w:w="11910" w:h="16840"/>
          <w:pgMar w:header="0" w:footer="358" w:top="0" w:bottom="540" w:left="80" w:right="0"/>
        </w:sectPr>
      </w:pPr>
    </w:p>
    <w:p>
      <w:pPr>
        <w:pStyle w:val="BodyText"/>
        <w:rPr>
          <w:rFonts w:ascii="Trebuchet MS"/>
          <w:b/>
          <w:sz w:val="20"/>
        </w:rPr>
      </w:pPr>
      <w:r>
        <w:rPr/>
        <w:pict>
          <v:group style="position:absolute;margin-left:9.9216pt;margin-top:.000315pt;width:575.450pt;height:750.35pt;mso-position-horizontal-relative:page;mso-position-vertical-relative:page;z-index:-17423360" id="docshapegroup71" coordorigin="198,0" coordsize="11509,15007">
            <v:shape style="position:absolute;left:198;top:0;width:11509;height:6823" id="docshape72" coordorigin="198,0" coordsize="11509,6823" path="m11707,0l198,0,198,3305,11707,6822,11707,0xe" filled="true" fillcolor="#f1f0f1" stroked="false">
              <v:path arrowok="t"/>
              <v:fill type="solid"/>
            </v:shape>
            <v:rect style="position:absolute;left:6755;top:2917;width:3400;height:4600" id="docshape73" filled="true" fillcolor="#000000" stroked="false">
              <v:fill opacity="19660f" type="solid"/>
            </v:rect>
            <v:shape style="position:absolute;left:6822;top:2983;width:3181;height:4381" type="#_x0000_t75" id="docshape74" stroked="false">
              <v:imagedata r:id="rId21" o:title=""/>
            </v:shape>
            <v:rect style="position:absolute;left:6219;top:11606;width:4600;height:3400" id="docshape75" filled="true" fillcolor="#000000" stroked="false">
              <v:fill opacity="19660f" type="solid"/>
            </v:rect>
            <v:shape style="position:absolute;left:6285;top:11672;width:4381;height:3181" type="#_x0000_t75" id="docshape76" stroked="false">
              <v:imagedata r:id="rId22" o:title=""/>
            </v:shape>
            <v:rect style="position:absolute;left:7001;top:7388;width:3390;height:4430" id="docshape77" filled="true" fillcolor="#000000" stroked="false">
              <v:fill opacity="19660f" type="solid"/>
            </v:rect>
            <v:shape style="position:absolute;left:7067;top:7454;width:3173;height:4219" type="#_x0000_t75" id="docshape78" stroked="false">
              <v:imagedata r:id="rId23" o:title=""/>
            </v:shape>
            <w10:wrap type="none"/>
          </v:group>
        </w:pic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Heading4"/>
        <w:spacing w:line="196" w:lineRule="auto" w:before="264"/>
        <w:ind w:right="5713"/>
      </w:pPr>
      <w:r>
        <w:rPr>
          <w:color w:val="003263"/>
        </w:rPr>
        <w:t>SPORT FACILITY STRATEGIES, FRAMEWORKS AND GUIDELINES</w:t>
      </w:r>
    </w:p>
    <w:p>
      <w:pPr>
        <w:pStyle w:val="BodyText"/>
        <w:spacing w:line="271" w:lineRule="auto" w:before="131"/>
        <w:ind w:left="1053" w:right="6205"/>
      </w:pPr>
      <w:r>
        <w:rPr>
          <w:spacing w:val="-4"/>
        </w:rPr>
        <w:t>To</w:t>
      </w:r>
      <w:r>
        <w:rPr>
          <w:spacing w:val="-11"/>
        </w:rPr>
        <w:t> </w:t>
      </w:r>
      <w:r>
        <w:rPr>
          <w:spacing w:val="-4"/>
        </w:rPr>
        <w:t>support</w:t>
      </w:r>
      <w:r>
        <w:rPr>
          <w:spacing w:val="-10"/>
        </w:rPr>
        <w:t> </w:t>
      </w:r>
      <w:r>
        <w:rPr>
          <w:spacing w:val="-4"/>
        </w:rPr>
        <w:t>local,</w:t>
      </w:r>
      <w:r>
        <w:rPr>
          <w:spacing w:val="-10"/>
        </w:rPr>
        <w:t> </w:t>
      </w:r>
      <w:r>
        <w:rPr>
          <w:spacing w:val="-4"/>
        </w:rPr>
        <w:t>state</w:t>
      </w:r>
      <w:r>
        <w:rPr>
          <w:spacing w:val="-10"/>
        </w:rPr>
        <w:t> </w:t>
      </w:r>
      <w:r>
        <w:rPr>
          <w:spacing w:val="-4"/>
        </w:rPr>
        <w:t>and</w:t>
      </w:r>
      <w:r>
        <w:rPr>
          <w:spacing w:val="-11"/>
        </w:rPr>
        <w:t> </w:t>
      </w:r>
      <w:r>
        <w:rPr>
          <w:spacing w:val="-4"/>
        </w:rPr>
        <w:t>federal</w:t>
      </w:r>
      <w:r>
        <w:rPr>
          <w:spacing w:val="-10"/>
        </w:rPr>
        <w:t> </w:t>
      </w:r>
      <w:r>
        <w:rPr>
          <w:spacing w:val="-4"/>
        </w:rPr>
        <w:t>strategic</w:t>
      </w:r>
      <w:r>
        <w:rPr>
          <w:spacing w:val="-10"/>
        </w:rPr>
        <w:t> </w:t>
      </w:r>
      <w:r>
        <w:rPr>
          <w:spacing w:val="-4"/>
        </w:rPr>
        <w:t>planning, </w:t>
      </w:r>
      <w:r>
        <w:rPr>
          <w:w w:val="90"/>
        </w:rPr>
        <w:t>many peak sporting bodies have developed resources </w:t>
      </w:r>
      <w:r>
        <w:rPr>
          <w:w w:val="90"/>
        </w:rPr>
        <w:t>to help guide sustainable facility development and delivery. </w:t>
      </w:r>
      <w:r>
        <w:rPr>
          <w:spacing w:val="-6"/>
        </w:rPr>
        <w:t>Across</w:t>
      </w:r>
      <w:r>
        <w:rPr>
          <w:spacing w:val="-7"/>
        </w:rPr>
        <w:t> </w:t>
      </w:r>
      <w:r>
        <w:rPr>
          <w:spacing w:val="-6"/>
        </w:rPr>
        <w:t>the</w:t>
      </w:r>
      <w:r>
        <w:rPr>
          <w:spacing w:val="-7"/>
        </w:rPr>
        <w:t> </w:t>
      </w:r>
      <w:r>
        <w:rPr>
          <w:spacing w:val="-6"/>
        </w:rPr>
        <w:t>many</w:t>
      </w:r>
      <w:r>
        <w:rPr>
          <w:spacing w:val="-7"/>
        </w:rPr>
        <w:t> </w:t>
      </w:r>
      <w:r>
        <w:rPr>
          <w:spacing w:val="-6"/>
        </w:rPr>
        <w:t>sports</w:t>
      </w:r>
      <w:r>
        <w:rPr>
          <w:spacing w:val="-7"/>
        </w:rPr>
        <w:t> </w:t>
      </w:r>
      <w:r>
        <w:rPr>
          <w:spacing w:val="-6"/>
        </w:rPr>
        <w:t>represented</w:t>
      </w:r>
      <w:r>
        <w:rPr>
          <w:spacing w:val="-7"/>
        </w:rPr>
        <w:t> </w:t>
      </w:r>
      <w:r>
        <w:rPr>
          <w:spacing w:val="-6"/>
        </w:rPr>
        <w:t>at</w:t>
      </w:r>
      <w:r>
        <w:rPr>
          <w:spacing w:val="-7"/>
        </w:rPr>
        <w:t> </w:t>
      </w:r>
      <w:r>
        <w:rPr>
          <w:spacing w:val="-6"/>
        </w:rPr>
        <w:t>Burdoo</w:t>
      </w:r>
      <w:r>
        <w:rPr>
          <w:spacing w:val="-7"/>
        </w:rPr>
        <w:t> </w:t>
      </w:r>
      <w:r>
        <w:rPr>
          <w:spacing w:val="-6"/>
        </w:rPr>
        <w:t>Reserve, </w:t>
      </w:r>
      <w:r>
        <w:rPr>
          <w:spacing w:val="-4"/>
        </w:rPr>
        <w:t>each</w:t>
      </w:r>
      <w:r>
        <w:rPr>
          <w:spacing w:val="-11"/>
        </w:rPr>
        <w:t> </w:t>
      </w:r>
      <w:r>
        <w:rPr>
          <w:spacing w:val="-4"/>
        </w:rPr>
        <w:t>one</w:t>
      </w:r>
      <w:r>
        <w:rPr>
          <w:spacing w:val="-10"/>
        </w:rPr>
        <w:t> </w:t>
      </w:r>
      <w:r>
        <w:rPr>
          <w:spacing w:val="-4"/>
        </w:rPr>
        <w:t>offers</w:t>
      </w:r>
      <w:r>
        <w:rPr>
          <w:spacing w:val="-10"/>
        </w:rPr>
        <w:t> </w:t>
      </w:r>
      <w:r>
        <w:rPr>
          <w:spacing w:val="-4"/>
        </w:rPr>
        <w:t>guidelines</w:t>
      </w:r>
      <w:r>
        <w:rPr>
          <w:spacing w:val="-10"/>
        </w:rPr>
        <w:t> </w:t>
      </w:r>
      <w:r>
        <w:rPr>
          <w:spacing w:val="-4"/>
        </w:rPr>
        <w:t>that</w:t>
      </w:r>
      <w:r>
        <w:rPr>
          <w:spacing w:val="-11"/>
        </w:rPr>
        <w:t> </w:t>
      </w:r>
      <w:r>
        <w:rPr>
          <w:spacing w:val="-4"/>
        </w:rPr>
        <w:t>outline</w:t>
      </w:r>
      <w:r>
        <w:rPr>
          <w:spacing w:val="-10"/>
        </w:rPr>
        <w:t> </w:t>
      </w:r>
      <w:r>
        <w:rPr>
          <w:spacing w:val="-4"/>
        </w:rPr>
        <w:t>minimum </w:t>
      </w:r>
      <w:r>
        <w:rPr>
          <w:spacing w:val="-6"/>
        </w:rPr>
        <w:t>preferred standards for infrastructure provision.</w:t>
      </w:r>
    </w:p>
    <w:p>
      <w:pPr>
        <w:pStyle w:val="BodyText"/>
        <w:spacing w:line="271" w:lineRule="auto" w:before="144"/>
        <w:ind w:left="1053" w:right="5713"/>
      </w:pPr>
      <w:r>
        <w:rPr>
          <w:w w:val="90"/>
        </w:rPr>
        <w:t>Common priorities and principles identified within </w:t>
      </w:r>
      <w:r>
        <w:rPr>
          <w:w w:val="90"/>
        </w:rPr>
        <w:t>these </w:t>
      </w:r>
      <w:r>
        <w:rPr/>
        <w:t>documents include:</w:t>
      </w:r>
    </w:p>
    <w:p>
      <w:pPr>
        <w:pStyle w:val="BodyText"/>
        <w:spacing w:line="271" w:lineRule="auto" w:before="143"/>
        <w:ind w:left="1053" w:right="6365"/>
        <w:jc w:val="both"/>
      </w:pPr>
      <w:r>
        <w:rPr>
          <w:rFonts w:ascii="Trebuchet MS"/>
          <w:b/>
          <w:color w:val="003263"/>
          <w:spacing w:val="-4"/>
        </w:rPr>
        <w:t>Gender neutral amenities:</w:t>
      </w:r>
      <w:r>
        <w:rPr>
          <w:rFonts w:ascii="Trebuchet MS"/>
          <w:b/>
          <w:color w:val="003263"/>
          <w:spacing w:val="-8"/>
        </w:rPr>
        <w:t> </w:t>
      </w:r>
      <w:r>
        <w:rPr>
          <w:spacing w:val="-4"/>
        </w:rPr>
        <w:t>Providing</w:t>
      </w:r>
      <w:r>
        <w:rPr>
          <w:spacing w:val="-10"/>
        </w:rPr>
        <w:t> </w:t>
      </w:r>
      <w:r>
        <w:rPr>
          <w:spacing w:val="-4"/>
        </w:rPr>
        <w:t>facilities</w:t>
      </w:r>
      <w:r>
        <w:rPr>
          <w:spacing w:val="-10"/>
        </w:rPr>
        <w:t> </w:t>
      </w:r>
      <w:r>
        <w:rPr>
          <w:spacing w:val="-4"/>
        </w:rPr>
        <w:t>that</w:t>
      </w:r>
      <w:r>
        <w:rPr>
          <w:spacing w:val="-10"/>
        </w:rPr>
        <w:t> </w:t>
      </w:r>
      <w:r>
        <w:rPr>
          <w:spacing w:val="-4"/>
        </w:rPr>
        <w:t>are </w:t>
      </w:r>
      <w:r>
        <w:rPr>
          <w:w w:val="90"/>
        </w:rPr>
        <w:t>welcoming, inclusive, accessible and encourage use </w:t>
      </w:r>
      <w:r>
        <w:rPr>
          <w:w w:val="90"/>
        </w:rPr>
        <w:t>by </w:t>
      </w:r>
      <w:r>
        <w:rPr/>
        <w:t>people of all-genders.</w:t>
      </w:r>
    </w:p>
    <w:p>
      <w:pPr>
        <w:pStyle w:val="BodyText"/>
        <w:spacing w:line="271" w:lineRule="auto" w:before="141"/>
        <w:ind w:left="1053" w:right="5713"/>
      </w:pPr>
      <w:r>
        <w:rPr>
          <w:rFonts w:ascii="Trebuchet MS"/>
          <w:b/>
          <w:color w:val="003263"/>
          <w:spacing w:val="-2"/>
        </w:rPr>
        <w:t>Multi-purpose facilities: </w:t>
      </w:r>
      <w:r>
        <w:rPr>
          <w:spacing w:val="-2"/>
        </w:rPr>
        <w:t>Providing</w:t>
      </w:r>
      <w:r>
        <w:rPr>
          <w:spacing w:val="-4"/>
        </w:rPr>
        <w:t> </w:t>
      </w:r>
      <w:r>
        <w:rPr>
          <w:spacing w:val="-2"/>
        </w:rPr>
        <w:t>facilities</w:t>
      </w:r>
      <w:r>
        <w:rPr>
          <w:spacing w:val="-4"/>
        </w:rPr>
        <w:t> </w:t>
      </w:r>
      <w:r>
        <w:rPr>
          <w:spacing w:val="-2"/>
        </w:rPr>
        <w:t>that</w:t>
      </w:r>
      <w:r>
        <w:rPr>
          <w:spacing w:val="-4"/>
        </w:rPr>
        <w:t> </w:t>
      </w:r>
      <w:r>
        <w:rPr>
          <w:spacing w:val="-2"/>
        </w:rPr>
        <w:t>offer </w:t>
      </w:r>
      <w:r>
        <w:rPr>
          <w:spacing w:val="-6"/>
        </w:rPr>
        <w:t>opportunities for multiple users and a variety of uses to </w:t>
      </w:r>
      <w:r>
        <w:rPr>
          <w:w w:val="90"/>
        </w:rPr>
        <w:t>generate greater community benefit and asset </w:t>
      </w:r>
      <w:r>
        <w:rPr>
          <w:w w:val="90"/>
        </w:rPr>
        <w:t>utilisation.</w:t>
      </w:r>
    </w:p>
    <w:p>
      <w:pPr>
        <w:spacing w:line="268" w:lineRule="auto" w:before="141"/>
        <w:ind w:left="1053" w:right="6505" w:firstLine="0"/>
        <w:jc w:val="left"/>
        <w:rPr>
          <w:sz w:val="18"/>
        </w:rPr>
      </w:pPr>
      <w:r>
        <w:rPr>
          <w:rFonts w:ascii="Trebuchet MS"/>
          <w:b/>
          <w:color w:val="003263"/>
          <w:sz w:val="18"/>
        </w:rPr>
        <w:t>Growing</w:t>
      </w:r>
      <w:r>
        <w:rPr>
          <w:rFonts w:ascii="Trebuchet MS"/>
          <w:b/>
          <w:color w:val="003263"/>
          <w:spacing w:val="-1"/>
          <w:sz w:val="18"/>
        </w:rPr>
        <w:t> </w:t>
      </w:r>
      <w:r>
        <w:rPr>
          <w:rFonts w:ascii="Trebuchet MS"/>
          <w:b/>
          <w:color w:val="003263"/>
          <w:sz w:val="18"/>
        </w:rPr>
        <w:t>venue</w:t>
      </w:r>
      <w:r>
        <w:rPr>
          <w:rFonts w:ascii="Trebuchet MS"/>
          <w:b/>
          <w:color w:val="003263"/>
          <w:spacing w:val="-1"/>
          <w:sz w:val="18"/>
        </w:rPr>
        <w:t> </w:t>
      </w:r>
      <w:r>
        <w:rPr>
          <w:rFonts w:ascii="Trebuchet MS"/>
          <w:b/>
          <w:color w:val="003263"/>
          <w:sz w:val="18"/>
        </w:rPr>
        <w:t>capacity:</w:t>
      </w:r>
      <w:r>
        <w:rPr>
          <w:rFonts w:ascii="Trebuchet MS"/>
          <w:b/>
          <w:color w:val="003263"/>
          <w:spacing w:val="-1"/>
          <w:sz w:val="18"/>
        </w:rPr>
        <w:t> </w:t>
      </w:r>
      <w:r>
        <w:rPr>
          <w:sz w:val="18"/>
        </w:rPr>
        <w:t>Increasing</w:t>
      </w:r>
      <w:r>
        <w:rPr>
          <w:spacing w:val="-7"/>
          <w:sz w:val="18"/>
        </w:rPr>
        <w:t> </w:t>
      </w:r>
      <w:r>
        <w:rPr>
          <w:sz w:val="18"/>
        </w:rPr>
        <w:t>the</w:t>
      </w:r>
      <w:r>
        <w:rPr>
          <w:spacing w:val="-7"/>
          <w:sz w:val="18"/>
        </w:rPr>
        <w:t> </w:t>
      </w:r>
      <w:r>
        <w:rPr>
          <w:sz w:val="18"/>
        </w:rPr>
        <w:t>quality </w:t>
      </w:r>
      <w:r>
        <w:rPr>
          <w:w w:val="90"/>
          <w:sz w:val="18"/>
        </w:rPr>
        <w:t>and</w:t>
      </w:r>
      <w:r>
        <w:rPr>
          <w:spacing w:val="-1"/>
          <w:w w:val="90"/>
          <w:sz w:val="18"/>
        </w:rPr>
        <w:t> </w:t>
      </w:r>
      <w:r>
        <w:rPr>
          <w:w w:val="90"/>
          <w:sz w:val="18"/>
        </w:rPr>
        <w:t>capacity</w:t>
      </w:r>
      <w:r>
        <w:rPr>
          <w:spacing w:val="-1"/>
          <w:w w:val="90"/>
          <w:sz w:val="18"/>
        </w:rPr>
        <w:t> </w:t>
      </w:r>
      <w:r>
        <w:rPr>
          <w:w w:val="90"/>
          <w:sz w:val="18"/>
        </w:rPr>
        <w:t>of</w:t>
      </w:r>
      <w:r>
        <w:rPr>
          <w:spacing w:val="-1"/>
          <w:w w:val="90"/>
          <w:sz w:val="18"/>
        </w:rPr>
        <w:t> </w:t>
      </w:r>
      <w:r>
        <w:rPr>
          <w:w w:val="90"/>
          <w:sz w:val="18"/>
        </w:rPr>
        <w:t>existing</w:t>
      </w:r>
      <w:r>
        <w:rPr>
          <w:spacing w:val="-1"/>
          <w:w w:val="90"/>
          <w:sz w:val="18"/>
        </w:rPr>
        <w:t> </w:t>
      </w:r>
      <w:r>
        <w:rPr>
          <w:w w:val="90"/>
          <w:sz w:val="18"/>
        </w:rPr>
        <w:t>facilities</w:t>
      </w:r>
      <w:r>
        <w:rPr>
          <w:spacing w:val="-1"/>
          <w:w w:val="90"/>
          <w:sz w:val="18"/>
        </w:rPr>
        <w:t> </w:t>
      </w:r>
      <w:r>
        <w:rPr>
          <w:w w:val="90"/>
          <w:sz w:val="18"/>
        </w:rPr>
        <w:t>through</w:t>
      </w:r>
      <w:r>
        <w:rPr>
          <w:spacing w:val="-1"/>
          <w:w w:val="90"/>
          <w:sz w:val="18"/>
        </w:rPr>
        <w:t> </w:t>
      </w:r>
      <w:r>
        <w:rPr>
          <w:w w:val="90"/>
          <w:sz w:val="18"/>
        </w:rPr>
        <w:t>innovative</w:t>
      </w:r>
    </w:p>
    <w:p>
      <w:pPr>
        <w:pStyle w:val="BodyText"/>
        <w:spacing w:line="271" w:lineRule="auto" w:before="3"/>
        <w:ind w:left="1053" w:right="6205"/>
      </w:pPr>
      <w:r>
        <w:rPr>
          <w:w w:val="90"/>
        </w:rPr>
        <w:t>approaches (e.g. LED lighting, synthetic surfaces) </w:t>
      </w:r>
      <w:r>
        <w:rPr>
          <w:w w:val="90"/>
        </w:rPr>
        <w:t>that </w:t>
      </w:r>
      <w:r>
        <w:rPr>
          <w:spacing w:val="-4"/>
        </w:rPr>
        <w:t>create more programming opportunities.</w:t>
      </w:r>
    </w:p>
    <w:p>
      <w:pPr>
        <w:pStyle w:val="BodyText"/>
        <w:spacing w:line="271" w:lineRule="auto" w:before="143"/>
        <w:ind w:left="1053" w:right="6205"/>
      </w:pPr>
      <w:r>
        <w:rPr>
          <w:rFonts w:ascii="Trebuchet MS"/>
          <w:b/>
          <w:color w:val="003263"/>
          <w:spacing w:val="-2"/>
        </w:rPr>
        <w:t>Universal</w:t>
      </w:r>
      <w:r>
        <w:rPr>
          <w:rFonts w:ascii="Trebuchet MS"/>
          <w:b/>
          <w:color w:val="003263"/>
          <w:spacing w:val="-12"/>
        </w:rPr>
        <w:t> </w:t>
      </w:r>
      <w:r>
        <w:rPr>
          <w:rFonts w:ascii="Trebuchet MS"/>
          <w:b/>
          <w:color w:val="003263"/>
          <w:spacing w:val="-2"/>
        </w:rPr>
        <w:t>access:</w:t>
      </w:r>
      <w:r>
        <w:rPr>
          <w:rFonts w:ascii="Trebuchet MS"/>
          <w:b/>
          <w:color w:val="003263"/>
          <w:spacing w:val="-12"/>
        </w:rPr>
        <w:t> </w:t>
      </w:r>
      <w:r>
        <w:rPr>
          <w:spacing w:val="-2"/>
        </w:rPr>
        <w:t>Ensuring</w:t>
      </w:r>
      <w:r>
        <w:rPr>
          <w:spacing w:val="-12"/>
        </w:rPr>
        <w:t> </w:t>
      </w:r>
      <w:r>
        <w:rPr>
          <w:spacing w:val="-2"/>
        </w:rPr>
        <w:t>community</w:t>
      </w:r>
      <w:r>
        <w:rPr>
          <w:spacing w:val="-12"/>
        </w:rPr>
        <w:t> </w:t>
      </w:r>
      <w:r>
        <w:rPr>
          <w:spacing w:val="-2"/>
        </w:rPr>
        <w:t>facilities</w:t>
      </w:r>
      <w:r>
        <w:rPr>
          <w:spacing w:val="-12"/>
        </w:rPr>
        <w:t> </w:t>
      </w:r>
      <w:r>
        <w:rPr>
          <w:spacing w:val="-2"/>
        </w:rPr>
        <w:t>are </w:t>
      </w:r>
      <w:r>
        <w:rPr>
          <w:w w:val="90"/>
        </w:rPr>
        <w:t>accessible to people regardless of their age, ability </w:t>
      </w:r>
      <w:r>
        <w:rPr>
          <w:w w:val="90"/>
        </w:rPr>
        <w:t>or </w:t>
      </w:r>
      <w:r>
        <w:rPr/>
        <w:t>cultural</w:t>
      </w:r>
      <w:r>
        <w:rPr>
          <w:spacing w:val="-12"/>
        </w:rPr>
        <w:t> </w:t>
      </w:r>
      <w:r>
        <w:rPr/>
        <w:t>background.</w:t>
      </w:r>
    </w:p>
    <w:p>
      <w:pPr>
        <w:spacing w:line="271" w:lineRule="auto" w:before="141"/>
        <w:ind w:left="1053" w:right="6598" w:firstLine="0"/>
        <w:jc w:val="both"/>
        <w:rPr>
          <w:sz w:val="18"/>
        </w:rPr>
      </w:pPr>
      <w:r>
        <w:rPr>
          <w:rFonts w:ascii="Trebuchet MS"/>
          <w:b/>
          <w:color w:val="003263"/>
          <w:sz w:val="18"/>
        </w:rPr>
        <w:t>Planning</w:t>
      </w:r>
      <w:r>
        <w:rPr>
          <w:rFonts w:ascii="Trebuchet MS"/>
          <w:b/>
          <w:color w:val="003263"/>
          <w:spacing w:val="-13"/>
          <w:sz w:val="18"/>
        </w:rPr>
        <w:t> </w:t>
      </w:r>
      <w:r>
        <w:rPr>
          <w:rFonts w:ascii="Trebuchet MS"/>
          <w:b/>
          <w:color w:val="003263"/>
          <w:sz w:val="18"/>
        </w:rPr>
        <w:t>for</w:t>
      </w:r>
      <w:r>
        <w:rPr>
          <w:rFonts w:ascii="Trebuchet MS"/>
          <w:b/>
          <w:color w:val="003263"/>
          <w:spacing w:val="-11"/>
          <w:sz w:val="18"/>
        </w:rPr>
        <w:t> </w:t>
      </w:r>
      <w:r>
        <w:rPr>
          <w:rFonts w:ascii="Trebuchet MS"/>
          <w:b/>
          <w:color w:val="003263"/>
          <w:sz w:val="18"/>
        </w:rPr>
        <w:t>growth</w:t>
      </w:r>
      <w:r>
        <w:rPr>
          <w:rFonts w:ascii="Trebuchet MS"/>
          <w:b/>
          <w:color w:val="003263"/>
          <w:spacing w:val="-11"/>
          <w:sz w:val="18"/>
        </w:rPr>
        <w:t> </w:t>
      </w:r>
      <w:r>
        <w:rPr>
          <w:rFonts w:ascii="Trebuchet MS"/>
          <w:b/>
          <w:color w:val="003263"/>
          <w:sz w:val="18"/>
        </w:rPr>
        <w:t>and</w:t>
      </w:r>
      <w:r>
        <w:rPr>
          <w:rFonts w:ascii="Trebuchet MS"/>
          <w:b/>
          <w:color w:val="003263"/>
          <w:spacing w:val="-11"/>
          <w:sz w:val="18"/>
        </w:rPr>
        <w:t> </w:t>
      </w:r>
      <w:r>
        <w:rPr>
          <w:rFonts w:ascii="Trebuchet MS"/>
          <w:b/>
          <w:color w:val="003263"/>
          <w:sz w:val="18"/>
        </w:rPr>
        <w:t>demand:</w:t>
      </w:r>
      <w:r>
        <w:rPr>
          <w:rFonts w:ascii="Trebuchet MS"/>
          <w:b/>
          <w:color w:val="003263"/>
          <w:spacing w:val="-11"/>
          <w:sz w:val="18"/>
        </w:rPr>
        <w:t> </w:t>
      </w:r>
      <w:r>
        <w:rPr>
          <w:sz w:val="18"/>
        </w:rPr>
        <w:t>Investment</w:t>
      </w:r>
      <w:r>
        <w:rPr>
          <w:spacing w:val="-15"/>
          <w:sz w:val="18"/>
        </w:rPr>
        <w:t> </w:t>
      </w:r>
      <w:r>
        <w:rPr>
          <w:sz w:val="18"/>
        </w:rPr>
        <w:t>and </w:t>
      </w:r>
      <w:r>
        <w:rPr>
          <w:w w:val="90"/>
          <w:sz w:val="18"/>
        </w:rPr>
        <w:t>prioritisation</w:t>
      </w:r>
      <w:r>
        <w:rPr>
          <w:spacing w:val="-9"/>
          <w:w w:val="90"/>
          <w:sz w:val="18"/>
        </w:rPr>
        <w:t> </w:t>
      </w:r>
      <w:r>
        <w:rPr>
          <w:w w:val="90"/>
          <w:sz w:val="18"/>
        </w:rPr>
        <w:t>of</w:t>
      </w:r>
      <w:r>
        <w:rPr>
          <w:spacing w:val="-9"/>
          <w:w w:val="90"/>
          <w:sz w:val="18"/>
        </w:rPr>
        <w:t> </w:t>
      </w:r>
      <w:r>
        <w:rPr>
          <w:w w:val="90"/>
          <w:sz w:val="18"/>
        </w:rPr>
        <w:t>facilities</w:t>
      </w:r>
      <w:r>
        <w:rPr>
          <w:spacing w:val="-8"/>
          <w:w w:val="90"/>
          <w:sz w:val="18"/>
        </w:rPr>
        <w:t> </w:t>
      </w:r>
      <w:r>
        <w:rPr>
          <w:w w:val="90"/>
          <w:sz w:val="18"/>
        </w:rPr>
        <w:t>and</w:t>
      </w:r>
      <w:r>
        <w:rPr>
          <w:spacing w:val="-9"/>
          <w:w w:val="90"/>
          <w:sz w:val="18"/>
        </w:rPr>
        <w:t> </w:t>
      </w:r>
      <w:r>
        <w:rPr>
          <w:w w:val="90"/>
          <w:sz w:val="18"/>
        </w:rPr>
        <w:t>infrastructure</w:t>
      </w:r>
      <w:r>
        <w:rPr>
          <w:spacing w:val="-8"/>
          <w:w w:val="90"/>
          <w:sz w:val="18"/>
        </w:rPr>
        <w:t> </w:t>
      </w:r>
      <w:r>
        <w:rPr>
          <w:w w:val="90"/>
          <w:sz w:val="18"/>
        </w:rPr>
        <w:t>upgrades </w:t>
      </w:r>
      <w:r>
        <w:rPr>
          <w:spacing w:val="-6"/>
          <w:sz w:val="18"/>
        </w:rPr>
        <w:t>where</w:t>
      </w:r>
      <w:r>
        <w:rPr>
          <w:spacing w:val="-9"/>
          <w:sz w:val="18"/>
        </w:rPr>
        <w:t> </w:t>
      </w:r>
      <w:r>
        <w:rPr>
          <w:spacing w:val="-6"/>
          <w:sz w:val="18"/>
        </w:rPr>
        <w:t>greatest</w:t>
      </w:r>
      <w:r>
        <w:rPr>
          <w:spacing w:val="-8"/>
          <w:sz w:val="18"/>
        </w:rPr>
        <w:t> </w:t>
      </w:r>
      <w:r>
        <w:rPr>
          <w:spacing w:val="-6"/>
          <w:sz w:val="18"/>
        </w:rPr>
        <w:t>need</w:t>
      </w:r>
      <w:r>
        <w:rPr>
          <w:spacing w:val="-8"/>
          <w:sz w:val="18"/>
        </w:rPr>
        <w:t> </w:t>
      </w:r>
      <w:r>
        <w:rPr>
          <w:spacing w:val="-6"/>
          <w:sz w:val="18"/>
        </w:rPr>
        <w:t>and</w:t>
      </w:r>
      <w:r>
        <w:rPr>
          <w:spacing w:val="-8"/>
          <w:sz w:val="18"/>
        </w:rPr>
        <w:t> </w:t>
      </w:r>
      <w:r>
        <w:rPr>
          <w:spacing w:val="-6"/>
          <w:sz w:val="18"/>
        </w:rPr>
        <w:t>demand</w:t>
      </w:r>
      <w:r>
        <w:rPr>
          <w:spacing w:val="-9"/>
          <w:sz w:val="18"/>
        </w:rPr>
        <w:t> </w:t>
      </w:r>
      <w:r>
        <w:rPr>
          <w:spacing w:val="-6"/>
          <w:sz w:val="18"/>
        </w:rPr>
        <w:t>is</w:t>
      </w:r>
      <w:r>
        <w:rPr>
          <w:spacing w:val="-8"/>
          <w:sz w:val="18"/>
        </w:rPr>
        <w:t> </w:t>
      </w:r>
      <w:r>
        <w:rPr>
          <w:spacing w:val="-6"/>
          <w:sz w:val="18"/>
        </w:rPr>
        <w:t>demonstrated.</w:t>
      </w:r>
    </w:p>
    <w:p>
      <w:pPr>
        <w:spacing w:line="271" w:lineRule="auto" w:before="141"/>
        <w:ind w:left="1053" w:right="6205" w:firstLine="0"/>
        <w:jc w:val="left"/>
        <w:rPr>
          <w:sz w:val="18"/>
        </w:rPr>
      </w:pPr>
      <w:r>
        <w:rPr>
          <w:rFonts w:ascii="Trebuchet MS"/>
          <w:b/>
          <w:color w:val="003263"/>
          <w:spacing w:val="-2"/>
          <w:sz w:val="18"/>
        </w:rPr>
        <w:t>Partnerships</w:t>
      </w:r>
      <w:r>
        <w:rPr>
          <w:rFonts w:ascii="Trebuchet MS"/>
          <w:b/>
          <w:color w:val="003263"/>
          <w:spacing w:val="-11"/>
          <w:sz w:val="18"/>
        </w:rPr>
        <w:t> </w:t>
      </w:r>
      <w:r>
        <w:rPr>
          <w:rFonts w:ascii="Trebuchet MS"/>
          <w:b/>
          <w:color w:val="003263"/>
          <w:spacing w:val="-2"/>
          <w:sz w:val="18"/>
        </w:rPr>
        <w:t>and</w:t>
      </w:r>
      <w:r>
        <w:rPr>
          <w:rFonts w:ascii="Trebuchet MS"/>
          <w:b/>
          <w:color w:val="003263"/>
          <w:spacing w:val="-10"/>
          <w:sz w:val="18"/>
        </w:rPr>
        <w:t> </w:t>
      </w:r>
      <w:r>
        <w:rPr>
          <w:rFonts w:ascii="Trebuchet MS"/>
          <w:b/>
          <w:color w:val="003263"/>
          <w:spacing w:val="-2"/>
          <w:sz w:val="18"/>
        </w:rPr>
        <w:t>collaborative</w:t>
      </w:r>
      <w:r>
        <w:rPr>
          <w:rFonts w:ascii="Trebuchet MS"/>
          <w:b/>
          <w:color w:val="003263"/>
          <w:spacing w:val="-10"/>
          <w:sz w:val="18"/>
        </w:rPr>
        <w:t> </w:t>
      </w:r>
      <w:r>
        <w:rPr>
          <w:rFonts w:ascii="Trebuchet MS"/>
          <w:b/>
          <w:color w:val="003263"/>
          <w:spacing w:val="-2"/>
          <w:sz w:val="18"/>
        </w:rPr>
        <w:t>investment:</w:t>
      </w:r>
      <w:r>
        <w:rPr>
          <w:rFonts w:ascii="Trebuchet MS"/>
          <w:b/>
          <w:color w:val="003263"/>
          <w:spacing w:val="-12"/>
          <w:sz w:val="18"/>
        </w:rPr>
        <w:t> </w:t>
      </w:r>
      <w:r>
        <w:rPr>
          <w:spacing w:val="-2"/>
          <w:sz w:val="18"/>
        </w:rPr>
        <w:t>Enhancing </w:t>
      </w:r>
      <w:r>
        <w:rPr>
          <w:spacing w:val="-4"/>
          <w:sz w:val="18"/>
        </w:rPr>
        <w:t>and</w:t>
      </w:r>
      <w:r>
        <w:rPr>
          <w:spacing w:val="-9"/>
          <w:sz w:val="18"/>
        </w:rPr>
        <w:t> </w:t>
      </w:r>
      <w:r>
        <w:rPr>
          <w:spacing w:val="-4"/>
          <w:sz w:val="18"/>
        </w:rPr>
        <w:t>maintaining</w:t>
      </w:r>
      <w:r>
        <w:rPr>
          <w:spacing w:val="-9"/>
          <w:sz w:val="18"/>
        </w:rPr>
        <w:t> </w:t>
      </w:r>
      <w:r>
        <w:rPr>
          <w:spacing w:val="-4"/>
          <w:sz w:val="18"/>
        </w:rPr>
        <w:t>relationships</w:t>
      </w:r>
      <w:r>
        <w:rPr>
          <w:spacing w:val="-9"/>
          <w:sz w:val="18"/>
        </w:rPr>
        <w:t> </w:t>
      </w:r>
      <w:r>
        <w:rPr>
          <w:spacing w:val="-4"/>
          <w:sz w:val="18"/>
        </w:rPr>
        <w:t>between</w:t>
      </w:r>
      <w:r>
        <w:rPr>
          <w:spacing w:val="-9"/>
          <w:sz w:val="18"/>
        </w:rPr>
        <w:t> </w:t>
      </w:r>
      <w:r>
        <w:rPr>
          <w:spacing w:val="-4"/>
          <w:sz w:val="18"/>
        </w:rPr>
        <w:t>all</w:t>
      </w:r>
      <w:r>
        <w:rPr>
          <w:spacing w:val="-9"/>
          <w:sz w:val="18"/>
        </w:rPr>
        <w:t> </w:t>
      </w:r>
      <w:r>
        <w:rPr>
          <w:spacing w:val="-4"/>
          <w:sz w:val="18"/>
        </w:rPr>
        <w:t>levels</w:t>
      </w:r>
      <w:r>
        <w:rPr>
          <w:spacing w:val="-9"/>
          <w:sz w:val="18"/>
        </w:rPr>
        <w:t> </w:t>
      </w:r>
      <w:r>
        <w:rPr>
          <w:spacing w:val="-4"/>
          <w:sz w:val="18"/>
        </w:rPr>
        <w:t>of government,</w:t>
      </w:r>
      <w:r>
        <w:rPr>
          <w:spacing w:val="-11"/>
          <w:sz w:val="18"/>
        </w:rPr>
        <w:t> </w:t>
      </w:r>
      <w:r>
        <w:rPr>
          <w:spacing w:val="-4"/>
          <w:sz w:val="18"/>
        </w:rPr>
        <w:t>industry</w:t>
      </w:r>
      <w:r>
        <w:rPr>
          <w:spacing w:val="-10"/>
          <w:sz w:val="18"/>
        </w:rPr>
        <w:t> </w:t>
      </w:r>
      <w:r>
        <w:rPr>
          <w:spacing w:val="-4"/>
          <w:sz w:val="18"/>
        </w:rPr>
        <w:t>partners</w:t>
      </w:r>
      <w:r>
        <w:rPr>
          <w:spacing w:val="-10"/>
          <w:sz w:val="18"/>
        </w:rPr>
        <w:t> </w:t>
      </w:r>
      <w:r>
        <w:rPr>
          <w:spacing w:val="-4"/>
          <w:sz w:val="18"/>
        </w:rPr>
        <w:t>and</w:t>
      </w:r>
      <w:r>
        <w:rPr>
          <w:spacing w:val="-10"/>
          <w:sz w:val="18"/>
        </w:rPr>
        <w:t> </w:t>
      </w:r>
      <w:r>
        <w:rPr>
          <w:spacing w:val="-4"/>
          <w:sz w:val="18"/>
        </w:rPr>
        <w:t>sport</w:t>
      </w:r>
      <w:r>
        <w:rPr>
          <w:spacing w:val="-11"/>
          <w:sz w:val="18"/>
        </w:rPr>
        <w:t> </w:t>
      </w:r>
      <w:r>
        <w:rPr>
          <w:spacing w:val="-4"/>
          <w:sz w:val="18"/>
        </w:rPr>
        <w:t>to</w:t>
      </w:r>
      <w:r>
        <w:rPr>
          <w:spacing w:val="-10"/>
          <w:sz w:val="18"/>
        </w:rPr>
        <w:t> </w:t>
      </w:r>
      <w:r>
        <w:rPr>
          <w:spacing w:val="-4"/>
          <w:sz w:val="18"/>
        </w:rPr>
        <w:t>promote collaborative investment into facility development.</w:t>
      </w:r>
    </w:p>
    <w:p>
      <w:pPr>
        <w:spacing w:after="0" w:line="271" w:lineRule="auto"/>
        <w:jc w:val="left"/>
        <w:rPr>
          <w:sz w:val="18"/>
        </w:rPr>
        <w:sectPr>
          <w:pgSz w:w="11910" w:h="16840"/>
          <w:pgMar w:header="0" w:footer="358" w:top="1920" w:bottom="540" w:left="80" w:right="0"/>
        </w:sectPr>
      </w:pPr>
    </w:p>
    <w:p>
      <w:pPr>
        <w:pStyle w:val="BodyText"/>
        <w:rPr>
          <w:sz w:val="20"/>
        </w:rPr>
      </w:pPr>
    </w:p>
    <w:p>
      <w:pPr>
        <w:pStyle w:val="BodyText"/>
        <w:rPr>
          <w:sz w:val="20"/>
        </w:rPr>
      </w:pPr>
    </w:p>
    <w:p>
      <w:pPr>
        <w:pStyle w:val="BodyText"/>
        <w:spacing w:before="9"/>
        <w:rPr>
          <w:sz w:val="28"/>
        </w:rPr>
      </w:pPr>
    </w:p>
    <w:p>
      <w:pPr>
        <w:pStyle w:val="Heading1"/>
        <w:spacing w:line="156" w:lineRule="auto" w:before="316"/>
        <w:ind w:right="3781"/>
      </w:pPr>
      <w:r>
        <w:rPr/>
        <w:pict>
          <v:shape style="position:absolute;margin-left:14.1732pt;margin-top:-41.417679pt;width:575.450pt;height:247.35pt;mso-position-horizontal-relative:page;mso-position-vertical-relative:paragraph;z-index:-17421824" id="docshape79" coordorigin="283,-828" coordsize="11509,4947" path="m11792,-828l283,-828,283,4118,11792,601,11792,-828xe" filled="true" fillcolor="#f1f0f1" stroked="false">
            <v:path arrowok="t"/>
            <v:fill type="solid"/>
            <w10:wrap type="none"/>
          </v:shape>
        </w:pict>
      </w:r>
      <w:r>
        <w:rPr>
          <w:color w:val="8ACED7"/>
          <w:spacing w:val="-16"/>
        </w:rPr>
        <w:t>ECONOMIC</w:t>
      </w:r>
      <w:r>
        <w:rPr>
          <w:color w:val="8ACED7"/>
          <w:spacing w:val="-22"/>
        </w:rPr>
        <w:t> </w:t>
      </w:r>
      <w:r>
        <w:rPr>
          <w:color w:val="8ACED7"/>
          <w:spacing w:val="-16"/>
        </w:rPr>
        <w:t>AND</w:t>
      </w:r>
      <w:r>
        <w:rPr>
          <w:color w:val="8ACED7"/>
          <w:spacing w:val="-21"/>
        </w:rPr>
        <w:t> </w:t>
      </w:r>
      <w:r>
        <w:rPr>
          <w:color w:val="8ACED7"/>
          <w:spacing w:val="-16"/>
        </w:rPr>
        <w:t>SOCIAL </w:t>
      </w:r>
      <w:r>
        <w:rPr>
          <w:color w:val="8ACED7"/>
          <w:spacing w:val="-2"/>
        </w:rPr>
        <w:t>VALUE</w:t>
      </w:r>
      <w:r>
        <w:rPr>
          <w:color w:val="8ACED7"/>
          <w:spacing w:val="-36"/>
        </w:rPr>
        <w:t> </w:t>
      </w:r>
      <w:r>
        <w:rPr>
          <w:color w:val="8ACED7"/>
          <w:spacing w:val="-2"/>
        </w:rPr>
        <w:t>OF</w:t>
      </w:r>
      <w:r>
        <w:rPr>
          <w:color w:val="8ACED7"/>
          <w:spacing w:val="-35"/>
        </w:rPr>
        <w:t> </w:t>
      </w:r>
      <w:r>
        <w:rPr>
          <w:color w:val="8ACED7"/>
          <w:spacing w:val="-2"/>
        </w:rPr>
        <w:t>SPORT</w:t>
      </w:r>
    </w:p>
    <w:p>
      <w:pPr>
        <w:pStyle w:val="BodyText"/>
        <w:rPr>
          <w:rFonts w:ascii="Brandon Grotesque Bold"/>
          <w:b/>
          <w:sz w:val="20"/>
        </w:rPr>
      </w:pPr>
    </w:p>
    <w:p>
      <w:pPr>
        <w:pStyle w:val="BodyText"/>
        <w:rPr>
          <w:rFonts w:ascii="Brandon Grotesque Bold"/>
          <w:b/>
          <w:sz w:val="20"/>
        </w:rPr>
      </w:pPr>
    </w:p>
    <w:p>
      <w:pPr>
        <w:pStyle w:val="BodyText"/>
        <w:spacing w:before="2"/>
        <w:rPr>
          <w:rFonts w:ascii="Brandon Grotesque Bold"/>
          <w:b/>
          <w:sz w:val="27"/>
        </w:rPr>
      </w:pPr>
    </w:p>
    <w:p>
      <w:pPr>
        <w:spacing w:after="0"/>
        <w:rPr>
          <w:rFonts w:ascii="Brandon Grotesque Bold"/>
          <w:sz w:val="27"/>
        </w:rPr>
        <w:sectPr>
          <w:pgSz w:w="11910" w:h="16840"/>
          <w:pgMar w:header="0" w:footer="358" w:top="0" w:bottom="540" w:left="80" w:right="0"/>
        </w:sectPr>
      </w:pPr>
    </w:p>
    <w:p>
      <w:pPr>
        <w:pStyle w:val="Heading4"/>
        <w:spacing w:line="196" w:lineRule="auto" w:before="143"/>
        <w:ind w:right="1364"/>
      </w:pPr>
      <w:r>
        <w:rPr>
          <w:color w:val="003263"/>
        </w:rPr>
        <w:t>THE VALUE OF COMMUNITY FOOTBALL</w:t>
      </w:r>
    </w:p>
    <w:p>
      <w:pPr>
        <w:pStyle w:val="BodyText"/>
        <w:spacing w:line="271" w:lineRule="auto" w:before="132"/>
        <w:ind w:left="1053" w:right="10"/>
      </w:pPr>
      <w:r>
        <w:rPr>
          <w:w w:val="90"/>
        </w:rPr>
        <w:t>In 2015, AFL Victoria and Latrobe University </w:t>
      </w:r>
      <w:r>
        <w:rPr>
          <w:w w:val="90"/>
        </w:rPr>
        <w:t>undertook </w:t>
      </w:r>
      <w:r>
        <w:rPr>
          <w:spacing w:val="-2"/>
        </w:rPr>
        <w:t>research</w:t>
      </w:r>
      <w:r>
        <w:rPr>
          <w:spacing w:val="-13"/>
        </w:rPr>
        <w:t> </w:t>
      </w:r>
      <w:r>
        <w:rPr>
          <w:spacing w:val="-2"/>
        </w:rPr>
        <w:t>to</w:t>
      </w:r>
      <w:r>
        <w:rPr>
          <w:spacing w:val="-12"/>
        </w:rPr>
        <w:t> </w:t>
      </w:r>
      <w:r>
        <w:rPr>
          <w:spacing w:val="-2"/>
        </w:rPr>
        <w:t>determine</w:t>
      </w:r>
      <w:r>
        <w:rPr>
          <w:spacing w:val="-12"/>
        </w:rPr>
        <w:t> </w:t>
      </w:r>
      <w:r>
        <w:rPr>
          <w:spacing w:val="-2"/>
        </w:rPr>
        <w:t>the</w:t>
      </w:r>
      <w:r>
        <w:rPr>
          <w:spacing w:val="-12"/>
        </w:rPr>
        <w:t> </w:t>
      </w:r>
      <w:r>
        <w:rPr>
          <w:spacing w:val="-2"/>
        </w:rPr>
        <w:t>social</w:t>
      </w:r>
      <w:r>
        <w:rPr>
          <w:spacing w:val="-13"/>
        </w:rPr>
        <w:t> </w:t>
      </w:r>
      <w:r>
        <w:rPr>
          <w:spacing w:val="-2"/>
        </w:rPr>
        <w:t>value</w:t>
      </w:r>
      <w:r>
        <w:rPr>
          <w:spacing w:val="-12"/>
        </w:rPr>
        <w:t> </w:t>
      </w:r>
      <w:r>
        <w:rPr>
          <w:spacing w:val="-2"/>
        </w:rPr>
        <w:t>of</w:t>
      </w:r>
      <w:r>
        <w:rPr>
          <w:spacing w:val="-12"/>
        </w:rPr>
        <w:t> </w:t>
      </w:r>
      <w:r>
        <w:rPr>
          <w:spacing w:val="-2"/>
        </w:rPr>
        <w:t>a</w:t>
      </w:r>
      <w:r>
        <w:rPr>
          <w:spacing w:val="-12"/>
        </w:rPr>
        <w:t> </w:t>
      </w:r>
      <w:r>
        <w:rPr>
          <w:spacing w:val="-2"/>
        </w:rPr>
        <w:t>typical </w:t>
      </w:r>
      <w:r>
        <w:rPr/>
        <w:t>community</w:t>
      </w:r>
      <w:r>
        <w:rPr>
          <w:spacing w:val="-15"/>
        </w:rPr>
        <w:t> </w:t>
      </w:r>
      <w:r>
        <w:rPr/>
        <w:t>football</w:t>
      </w:r>
      <w:r>
        <w:rPr>
          <w:spacing w:val="-14"/>
        </w:rPr>
        <w:t> </w:t>
      </w:r>
      <w:r>
        <w:rPr/>
        <w:t>club.</w:t>
      </w:r>
    </w:p>
    <w:p>
      <w:pPr>
        <w:pStyle w:val="BodyText"/>
        <w:spacing w:line="271" w:lineRule="auto" w:before="143"/>
        <w:ind w:left="1053" w:right="10"/>
      </w:pPr>
      <w:r>
        <w:rPr>
          <w:spacing w:val="-2"/>
        </w:rPr>
        <w:t>The</w:t>
      </w:r>
      <w:r>
        <w:rPr>
          <w:spacing w:val="-13"/>
        </w:rPr>
        <w:t> </w:t>
      </w:r>
      <w:r>
        <w:rPr>
          <w:spacing w:val="-2"/>
        </w:rPr>
        <w:t>study</w:t>
      </w:r>
      <w:r>
        <w:rPr>
          <w:spacing w:val="-12"/>
        </w:rPr>
        <w:t> </w:t>
      </w:r>
      <w:r>
        <w:rPr>
          <w:spacing w:val="-2"/>
        </w:rPr>
        <w:t>found</w:t>
      </w:r>
      <w:r>
        <w:rPr>
          <w:spacing w:val="-12"/>
        </w:rPr>
        <w:t> </w:t>
      </w:r>
      <w:r>
        <w:rPr>
          <w:spacing w:val="-2"/>
        </w:rPr>
        <w:t>that</w:t>
      </w:r>
      <w:r>
        <w:rPr>
          <w:spacing w:val="-12"/>
        </w:rPr>
        <w:t> </w:t>
      </w:r>
      <w:r>
        <w:rPr>
          <w:spacing w:val="-2"/>
        </w:rPr>
        <w:t>for</w:t>
      </w:r>
      <w:r>
        <w:rPr>
          <w:spacing w:val="-13"/>
        </w:rPr>
        <w:t> </w:t>
      </w:r>
      <w:r>
        <w:rPr>
          <w:spacing w:val="-2"/>
        </w:rPr>
        <w:t>every</w:t>
      </w:r>
      <w:r>
        <w:rPr>
          <w:spacing w:val="-12"/>
        </w:rPr>
        <w:t> </w:t>
      </w:r>
      <w:r>
        <w:rPr>
          <w:spacing w:val="-2"/>
        </w:rPr>
        <w:t>$1</w:t>
      </w:r>
      <w:r>
        <w:rPr>
          <w:spacing w:val="-12"/>
        </w:rPr>
        <w:t> </w:t>
      </w:r>
      <w:r>
        <w:rPr>
          <w:spacing w:val="-2"/>
        </w:rPr>
        <w:t>spent</w:t>
      </w:r>
      <w:r>
        <w:rPr>
          <w:spacing w:val="-12"/>
        </w:rPr>
        <w:t> </w:t>
      </w:r>
      <w:r>
        <w:rPr>
          <w:spacing w:val="-2"/>
        </w:rPr>
        <w:t>on</w:t>
      </w:r>
      <w:r>
        <w:rPr>
          <w:spacing w:val="-13"/>
        </w:rPr>
        <w:t> </w:t>
      </w:r>
      <w:r>
        <w:rPr>
          <w:spacing w:val="-2"/>
        </w:rPr>
        <w:t>a </w:t>
      </w:r>
      <w:r>
        <w:rPr>
          <w:w w:val="90"/>
        </w:rPr>
        <w:t>community</w:t>
      </w:r>
      <w:r>
        <w:rPr>
          <w:spacing w:val="-2"/>
          <w:w w:val="90"/>
        </w:rPr>
        <w:t> </w:t>
      </w:r>
      <w:r>
        <w:rPr>
          <w:w w:val="90"/>
        </w:rPr>
        <w:t>football</w:t>
      </w:r>
      <w:r>
        <w:rPr>
          <w:spacing w:val="-2"/>
          <w:w w:val="90"/>
        </w:rPr>
        <w:t> </w:t>
      </w:r>
      <w:r>
        <w:rPr>
          <w:w w:val="90"/>
        </w:rPr>
        <w:t>club,</w:t>
      </w:r>
      <w:r>
        <w:rPr>
          <w:spacing w:val="-2"/>
          <w:w w:val="90"/>
        </w:rPr>
        <w:t> </w:t>
      </w:r>
      <w:r>
        <w:rPr>
          <w:w w:val="90"/>
        </w:rPr>
        <w:t>there</w:t>
      </w:r>
      <w:r>
        <w:rPr>
          <w:spacing w:val="-2"/>
          <w:w w:val="90"/>
        </w:rPr>
        <w:t> </w:t>
      </w:r>
      <w:r>
        <w:rPr>
          <w:w w:val="90"/>
        </w:rPr>
        <w:t>was</w:t>
      </w:r>
      <w:r>
        <w:rPr>
          <w:spacing w:val="-2"/>
          <w:w w:val="90"/>
        </w:rPr>
        <w:t> </w:t>
      </w:r>
      <w:r>
        <w:rPr>
          <w:w w:val="90"/>
        </w:rPr>
        <w:t>at</w:t>
      </w:r>
      <w:r>
        <w:rPr>
          <w:spacing w:val="-2"/>
          <w:w w:val="90"/>
        </w:rPr>
        <w:t> </w:t>
      </w:r>
      <w:r>
        <w:rPr>
          <w:w w:val="90"/>
        </w:rPr>
        <w:t>least</w:t>
      </w:r>
      <w:r>
        <w:rPr>
          <w:spacing w:val="-2"/>
          <w:w w:val="90"/>
        </w:rPr>
        <w:t> </w:t>
      </w:r>
      <w:r>
        <w:rPr>
          <w:w w:val="90"/>
        </w:rPr>
        <w:t>$4.40</w:t>
      </w:r>
      <w:r>
        <w:rPr>
          <w:spacing w:val="-2"/>
          <w:w w:val="90"/>
        </w:rPr>
        <w:t> </w:t>
      </w:r>
      <w:r>
        <w:rPr>
          <w:w w:val="90"/>
        </w:rPr>
        <w:t>return </w:t>
      </w:r>
      <w:r>
        <w:rPr/>
        <w:t>in social value.</w:t>
      </w:r>
    </w:p>
    <w:p>
      <w:pPr>
        <w:pStyle w:val="BodyText"/>
        <w:spacing w:line="271" w:lineRule="auto" w:before="143"/>
        <w:ind w:left="1053" w:right="351"/>
      </w:pPr>
      <w:r>
        <w:rPr>
          <w:w w:val="90"/>
        </w:rPr>
        <w:t>The strongest benefits were found to be delivered </w:t>
      </w:r>
      <w:r>
        <w:rPr>
          <w:w w:val="90"/>
        </w:rPr>
        <w:t>in the areas of mental health, physical health, personal </w:t>
      </w:r>
      <w:r>
        <w:rPr>
          <w:spacing w:val="-4"/>
        </w:rPr>
        <w:t>well</w:t>
      </w:r>
      <w:r>
        <w:rPr>
          <w:spacing w:val="-11"/>
        </w:rPr>
        <w:t> </w:t>
      </w:r>
      <w:r>
        <w:rPr>
          <w:spacing w:val="-4"/>
        </w:rPr>
        <w:t>being</w:t>
      </w:r>
      <w:r>
        <w:rPr>
          <w:spacing w:val="-10"/>
        </w:rPr>
        <w:t> </w:t>
      </w:r>
      <w:r>
        <w:rPr>
          <w:spacing w:val="-4"/>
        </w:rPr>
        <w:t>and</w:t>
      </w:r>
      <w:r>
        <w:rPr>
          <w:spacing w:val="-10"/>
        </w:rPr>
        <w:t> </w:t>
      </w:r>
      <w:r>
        <w:rPr>
          <w:spacing w:val="-4"/>
        </w:rPr>
        <w:t>education.</w:t>
      </w:r>
      <w:r>
        <w:rPr>
          <w:spacing w:val="-10"/>
        </w:rPr>
        <w:t> </w:t>
      </w:r>
      <w:r>
        <w:rPr>
          <w:spacing w:val="-4"/>
        </w:rPr>
        <w:t>Others</w:t>
      </w:r>
      <w:r>
        <w:rPr>
          <w:spacing w:val="-11"/>
        </w:rPr>
        <w:t> </w:t>
      </w:r>
      <w:r>
        <w:rPr>
          <w:spacing w:val="-4"/>
        </w:rPr>
        <w:t>benefits</w:t>
      </w:r>
      <w:r>
        <w:rPr>
          <w:spacing w:val="-10"/>
        </w:rPr>
        <w:t> </w:t>
      </w:r>
      <w:r>
        <w:rPr>
          <w:spacing w:val="-4"/>
        </w:rPr>
        <w:t>included social</w:t>
      </w:r>
      <w:r>
        <w:rPr>
          <w:spacing w:val="-8"/>
        </w:rPr>
        <w:t> </w:t>
      </w:r>
      <w:r>
        <w:rPr>
          <w:spacing w:val="-4"/>
        </w:rPr>
        <w:t>inclusion,</w:t>
      </w:r>
      <w:r>
        <w:rPr>
          <w:spacing w:val="-8"/>
        </w:rPr>
        <w:t> </w:t>
      </w:r>
      <w:r>
        <w:rPr>
          <w:spacing w:val="-4"/>
        </w:rPr>
        <w:t>civic</w:t>
      </w:r>
      <w:r>
        <w:rPr>
          <w:spacing w:val="-8"/>
        </w:rPr>
        <w:t> </w:t>
      </w:r>
      <w:r>
        <w:rPr>
          <w:spacing w:val="-4"/>
        </w:rPr>
        <w:t>pride,</w:t>
      </w:r>
      <w:r>
        <w:rPr>
          <w:spacing w:val="-8"/>
        </w:rPr>
        <w:t> </w:t>
      </w:r>
      <w:r>
        <w:rPr>
          <w:spacing w:val="-4"/>
        </w:rPr>
        <w:t>empowerment,</w:t>
      </w:r>
      <w:r>
        <w:rPr>
          <w:spacing w:val="-8"/>
        </w:rPr>
        <w:t> </w:t>
      </w:r>
      <w:r>
        <w:rPr>
          <w:spacing w:val="-4"/>
        </w:rPr>
        <w:t>social connectedness, regional population stability and </w:t>
      </w:r>
      <w:r>
        <w:rPr/>
        <w:t>cultural</w:t>
      </w:r>
      <w:r>
        <w:rPr>
          <w:spacing w:val="-11"/>
        </w:rPr>
        <w:t> </w:t>
      </w:r>
      <w:r>
        <w:rPr/>
        <w:t>integration.</w:t>
      </w:r>
    </w:p>
    <w:p>
      <w:pPr>
        <w:pStyle w:val="BodyText"/>
        <w:spacing w:before="4"/>
        <w:rPr>
          <w:sz w:val="25"/>
        </w:rPr>
      </w:pPr>
      <w:r>
        <w:rPr/>
        <w:pict>
          <v:group style="position:absolute;margin-left:56.693199pt;margin-top:16.127428pt;width:227.4pt;height:67.45pt;mso-position-horizontal-relative:page;mso-position-vertical-relative:paragraph;z-index:-15716352;mso-wrap-distance-left:0;mso-wrap-distance-right:0" id="docshapegroup80" coordorigin="1134,323" coordsize="4548,1349">
            <v:shape style="position:absolute;left:1133;top:322;width:4548;height:1349" id="docshape81" coordorigin="1134,323" coordsize="4548,1349" path="m5681,323l1134,323,1134,1671,5420,1671,5681,1353,5681,323xe" filled="true" fillcolor="#003263" stroked="false">
              <v:path arrowok="t"/>
              <v:fill type="solid"/>
            </v:shape>
            <v:shape style="position:absolute;left:2605;top:589;width:976;height:488" id="docshape82" coordorigin="2605,589" coordsize="976,488" path="m3366,589l3357,591,3344,596,3337,607,3337,715,2633,803,2622,806,2613,813,2607,822,2605,833,2607,844,2613,853,2622,860,2633,863,3337,951,3337,1047,3338,1053,3340,1058,3349,1071,3363,1077,3379,1074,3394,1062,3573,853,3576,846,3581,839,3581,827,3576,820,3572,812,3393,603,3384,595,3376,591,3366,589xe" filled="true" fillcolor="#8aced7" stroked="false">
              <v:path arrowok="t"/>
              <v:fill type="solid"/>
            </v:shape>
            <v:shape style="position:absolute;left:1437;top:493;width:1752;height:1075" type="#_x0000_t202" id="docshape83" filled="false" stroked="false">
              <v:textbox inset="0,0,0,0">
                <w:txbxContent>
                  <w:p>
                    <w:pPr>
                      <w:spacing w:before="7"/>
                      <w:ind w:left="268" w:right="0" w:firstLine="0"/>
                      <w:jc w:val="left"/>
                      <w:rPr>
                        <w:rFonts w:ascii="Trebuchet MS"/>
                        <w:b/>
                        <w:sz w:val="56"/>
                      </w:rPr>
                    </w:pPr>
                    <w:r>
                      <w:rPr>
                        <w:rFonts w:ascii="Trebuchet MS"/>
                        <w:b/>
                        <w:color w:val="FFFFFF"/>
                        <w:spacing w:val="-5"/>
                        <w:sz w:val="56"/>
                      </w:rPr>
                      <w:t>$1</w:t>
                    </w:r>
                  </w:p>
                  <w:p>
                    <w:pPr>
                      <w:spacing w:line="189" w:lineRule="auto" w:before="42"/>
                      <w:ind w:left="480" w:right="0" w:hanging="481"/>
                      <w:jc w:val="left"/>
                      <w:rPr>
                        <w:rFonts w:ascii="Brandon Grotesque Bold"/>
                        <w:b/>
                        <w:sz w:val="16"/>
                      </w:rPr>
                    </w:pPr>
                    <w:r>
                      <w:rPr>
                        <w:rFonts w:ascii="Brandon Grotesque Bold"/>
                        <w:b/>
                        <w:color w:val="8ACED7"/>
                        <w:spacing w:val="-8"/>
                        <w:sz w:val="16"/>
                      </w:rPr>
                      <w:t>SPENT</w:t>
                    </w:r>
                    <w:r>
                      <w:rPr>
                        <w:rFonts w:ascii="Brandon Grotesque Bold"/>
                        <w:b/>
                        <w:color w:val="8ACED7"/>
                        <w:spacing w:val="-11"/>
                        <w:sz w:val="16"/>
                      </w:rPr>
                      <w:t> </w:t>
                    </w:r>
                    <w:r>
                      <w:rPr>
                        <w:rFonts w:ascii="Brandon Grotesque Bold"/>
                        <w:b/>
                        <w:color w:val="8ACED7"/>
                        <w:spacing w:val="-8"/>
                        <w:sz w:val="16"/>
                      </w:rPr>
                      <w:t>ON</w:t>
                    </w:r>
                    <w:r>
                      <w:rPr>
                        <w:rFonts w:ascii="Brandon Grotesque Bold"/>
                        <w:b/>
                        <w:color w:val="8ACED7"/>
                        <w:spacing w:val="-11"/>
                        <w:sz w:val="16"/>
                      </w:rPr>
                      <w:t> </w:t>
                    </w:r>
                    <w:r>
                      <w:rPr>
                        <w:rFonts w:ascii="Brandon Grotesque Bold"/>
                        <w:b/>
                        <w:color w:val="8ACED7"/>
                        <w:spacing w:val="-8"/>
                        <w:sz w:val="16"/>
                      </w:rPr>
                      <w:t>COMMUNITY</w:t>
                    </w:r>
                    <w:r>
                      <w:rPr>
                        <w:rFonts w:ascii="Brandon Grotesque Bold"/>
                        <w:b/>
                        <w:color w:val="8ACED7"/>
                        <w:spacing w:val="40"/>
                        <w:sz w:val="16"/>
                      </w:rPr>
                      <w:t> </w:t>
                    </w:r>
                    <w:r>
                      <w:rPr>
                        <w:rFonts w:ascii="Brandon Grotesque Bold"/>
                        <w:b/>
                        <w:color w:val="8ACED7"/>
                        <w:spacing w:val="-2"/>
                        <w:sz w:val="16"/>
                      </w:rPr>
                      <w:t>FOOTBALL</w:t>
                    </w:r>
                  </w:p>
                </w:txbxContent>
              </v:textbox>
              <w10:wrap type="none"/>
            </v:shape>
            <v:shape style="position:absolute;left:3720;top:493;width:1532;height:1075" type="#_x0000_t202" id="docshape84" filled="false" stroked="false">
              <v:textbox inset="0,0,0,0">
                <w:txbxContent>
                  <w:p>
                    <w:pPr>
                      <w:spacing w:before="7"/>
                      <w:ind w:left="0" w:right="18" w:firstLine="0"/>
                      <w:jc w:val="center"/>
                      <w:rPr>
                        <w:rFonts w:ascii="Trebuchet MS"/>
                        <w:b/>
                        <w:sz w:val="56"/>
                      </w:rPr>
                    </w:pPr>
                    <w:r>
                      <w:rPr>
                        <w:rFonts w:ascii="Trebuchet MS"/>
                        <w:b/>
                        <w:color w:val="FFFFFF"/>
                        <w:spacing w:val="-4"/>
                        <w:sz w:val="56"/>
                      </w:rPr>
                      <w:t>$4.40</w:t>
                    </w:r>
                  </w:p>
                  <w:p>
                    <w:pPr>
                      <w:spacing w:line="189" w:lineRule="auto" w:before="42"/>
                      <w:ind w:left="272" w:right="205" w:firstLine="0"/>
                      <w:jc w:val="center"/>
                      <w:rPr>
                        <w:rFonts w:ascii="Brandon Grotesque Bold"/>
                        <w:b/>
                        <w:sz w:val="16"/>
                      </w:rPr>
                    </w:pPr>
                    <w:r>
                      <w:rPr>
                        <w:rFonts w:ascii="Brandon Grotesque Bold"/>
                        <w:b/>
                        <w:color w:val="8ACED7"/>
                        <w:sz w:val="16"/>
                      </w:rPr>
                      <w:t>RETURN</w:t>
                    </w:r>
                    <w:r>
                      <w:rPr>
                        <w:rFonts w:ascii="Brandon Grotesque Bold"/>
                        <w:b/>
                        <w:color w:val="8ACED7"/>
                        <w:spacing w:val="-11"/>
                        <w:sz w:val="16"/>
                      </w:rPr>
                      <w:t> </w:t>
                    </w:r>
                    <w:r>
                      <w:rPr>
                        <w:rFonts w:ascii="Brandon Grotesque Bold"/>
                        <w:b/>
                        <w:color w:val="8ACED7"/>
                        <w:sz w:val="16"/>
                      </w:rPr>
                      <w:t>IN</w:t>
                    </w:r>
                    <w:r>
                      <w:rPr>
                        <w:rFonts w:ascii="Brandon Grotesque Bold"/>
                        <w:b/>
                        <w:color w:val="8ACED7"/>
                        <w:spacing w:val="40"/>
                        <w:sz w:val="16"/>
                      </w:rPr>
                      <w:t> </w:t>
                    </w:r>
                    <w:r>
                      <w:rPr>
                        <w:rFonts w:ascii="Brandon Grotesque Bold"/>
                        <w:b/>
                        <w:color w:val="8ACED7"/>
                        <w:spacing w:val="-10"/>
                        <w:sz w:val="16"/>
                      </w:rPr>
                      <w:t>SOCIAL</w:t>
                    </w:r>
                    <w:r>
                      <w:rPr>
                        <w:rFonts w:ascii="Brandon Grotesque Bold"/>
                        <w:b/>
                        <w:color w:val="8ACED7"/>
                        <w:spacing w:val="-11"/>
                        <w:sz w:val="16"/>
                      </w:rPr>
                      <w:t> </w:t>
                    </w:r>
                    <w:r>
                      <w:rPr>
                        <w:rFonts w:ascii="Brandon Grotesque Bold"/>
                        <w:b/>
                        <w:color w:val="8ACED7"/>
                        <w:spacing w:val="-10"/>
                        <w:sz w:val="16"/>
                      </w:rPr>
                      <w:t>VALUE</w:t>
                    </w:r>
                  </w:p>
                </w:txbxContent>
              </v:textbox>
              <w10:wrap type="none"/>
            </v:shape>
            <w10:wrap type="topAndBottom"/>
          </v:group>
        </w:pict>
      </w:r>
    </w:p>
    <w:p>
      <w:pPr>
        <w:pStyle w:val="BodyText"/>
        <w:spacing w:before="1"/>
        <w:rPr>
          <w:sz w:val="27"/>
        </w:rPr>
      </w:pPr>
    </w:p>
    <w:p>
      <w:pPr>
        <w:pStyle w:val="Heading4"/>
        <w:spacing w:line="196" w:lineRule="auto"/>
        <w:ind w:right="10"/>
      </w:pPr>
      <w:r>
        <w:rPr>
          <w:color w:val="003263"/>
        </w:rPr>
        <w:t>THE VALUE OF COMMUNITY SPORT &amp; ACTIVE RECREATION</w:t>
      </w:r>
    </w:p>
    <w:p>
      <w:pPr>
        <w:pStyle w:val="BodyText"/>
        <w:spacing w:line="271" w:lineRule="auto" w:before="132"/>
        <w:ind w:left="1053" w:right="10"/>
      </w:pPr>
      <w:r>
        <w:rPr>
          <w:spacing w:val="-4"/>
        </w:rPr>
        <w:t>Sport</w:t>
      </w:r>
      <w:r>
        <w:rPr>
          <w:spacing w:val="-7"/>
        </w:rPr>
        <w:t> </w:t>
      </w:r>
      <w:r>
        <w:rPr>
          <w:spacing w:val="-4"/>
        </w:rPr>
        <w:t>and</w:t>
      </w:r>
      <w:r>
        <w:rPr>
          <w:spacing w:val="-7"/>
        </w:rPr>
        <w:t> </w:t>
      </w:r>
      <w:r>
        <w:rPr>
          <w:spacing w:val="-4"/>
        </w:rPr>
        <w:t>Recreation</w:t>
      </w:r>
      <w:r>
        <w:rPr>
          <w:spacing w:val="-7"/>
        </w:rPr>
        <w:t> </w:t>
      </w:r>
      <w:r>
        <w:rPr>
          <w:spacing w:val="-4"/>
        </w:rPr>
        <w:t>Victoria</w:t>
      </w:r>
      <w:r>
        <w:rPr>
          <w:spacing w:val="-7"/>
        </w:rPr>
        <w:t> </w:t>
      </w:r>
      <w:r>
        <w:rPr>
          <w:spacing w:val="-4"/>
        </w:rPr>
        <w:t>commissioned</w:t>
      </w:r>
      <w:r>
        <w:rPr>
          <w:spacing w:val="-7"/>
        </w:rPr>
        <w:t> </w:t>
      </w:r>
      <w:r>
        <w:rPr>
          <w:spacing w:val="-4"/>
        </w:rPr>
        <w:t>a</w:t>
      </w:r>
      <w:r>
        <w:rPr>
          <w:spacing w:val="-7"/>
        </w:rPr>
        <w:t> </w:t>
      </w:r>
      <w:r>
        <w:rPr>
          <w:spacing w:val="-4"/>
        </w:rPr>
        <w:t>report by</w:t>
      </w:r>
      <w:r>
        <w:rPr>
          <w:spacing w:val="-10"/>
        </w:rPr>
        <w:t> </w:t>
      </w:r>
      <w:r>
        <w:rPr>
          <w:spacing w:val="-4"/>
        </w:rPr>
        <w:t>KPMG</w:t>
      </w:r>
      <w:r>
        <w:rPr>
          <w:spacing w:val="-10"/>
        </w:rPr>
        <w:t> </w:t>
      </w:r>
      <w:r>
        <w:rPr>
          <w:spacing w:val="-4"/>
        </w:rPr>
        <w:t>in</w:t>
      </w:r>
      <w:r>
        <w:rPr>
          <w:spacing w:val="-10"/>
        </w:rPr>
        <w:t> </w:t>
      </w:r>
      <w:r>
        <w:rPr>
          <w:spacing w:val="-4"/>
        </w:rPr>
        <w:t>2020</w:t>
      </w:r>
      <w:r>
        <w:rPr>
          <w:spacing w:val="-10"/>
        </w:rPr>
        <w:t> </w:t>
      </w:r>
      <w:r>
        <w:rPr>
          <w:spacing w:val="-4"/>
        </w:rPr>
        <w:t>to</w:t>
      </w:r>
      <w:r>
        <w:rPr>
          <w:spacing w:val="-10"/>
        </w:rPr>
        <w:t> </w:t>
      </w:r>
      <w:r>
        <w:rPr>
          <w:spacing w:val="-4"/>
        </w:rPr>
        <w:t>highlight</w:t>
      </w:r>
      <w:r>
        <w:rPr>
          <w:spacing w:val="-10"/>
        </w:rPr>
        <w:t> </w:t>
      </w:r>
      <w:r>
        <w:rPr>
          <w:spacing w:val="-4"/>
        </w:rPr>
        <w:t>the</w:t>
      </w:r>
      <w:r>
        <w:rPr>
          <w:spacing w:val="-10"/>
        </w:rPr>
        <w:t> </w:t>
      </w:r>
      <w:r>
        <w:rPr>
          <w:spacing w:val="-4"/>
        </w:rPr>
        <w:t>value</w:t>
      </w:r>
      <w:r>
        <w:rPr>
          <w:spacing w:val="-10"/>
        </w:rPr>
        <w:t> </w:t>
      </w:r>
      <w:r>
        <w:rPr>
          <w:spacing w:val="-4"/>
        </w:rPr>
        <w:t>of</w:t>
      </w:r>
      <w:r>
        <w:rPr>
          <w:spacing w:val="-10"/>
        </w:rPr>
        <w:t> </w:t>
      </w:r>
      <w:r>
        <w:rPr>
          <w:spacing w:val="-4"/>
        </w:rPr>
        <w:t>community </w:t>
      </w:r>
      <w:r>
        <w:rPr>
          <w:w w:val="90"/>
        </w:rPr>
        <w:t>sport</w:t>
      </w:r>
      <w:r>
        <w:rPr>
          <w:spacing w:val="-1"/>
          <w:w w:val="90"/>
        </w:rPr>
        <w:t> </w:t>
      </w:r>
      <w:r>
        <w:rPr>
          <w:w w:val="90"/>
        </w:rPr>
        <w:t>and</w:t>
      </w:r>
      <w:r>
        <w:rPr>
          <w:spacing w:val="-1"/>
          <w:w w:val="90"/>
        </w:rPr>
        <w:t> </w:t>
      </w:r>
      <w:r>
        <w:rPr>
          <w:w w:val="90"/>
        </w:rPr>
        <w:t>recreation</w:t>
      </w:r>
      <w:r>
        <w:rPr>
          <w:spacing w:val="-1"/>
          <w:w w:val="90"/>
        </w:rPr>
        <w:t> </w:t>
      </w:r>
      <w:r>
        <w:rPr>
          <w:w w:val="90"/>
        </w:rPr>
        <w:t>infrastructure.</w:t>
      </w:r>
      <w:r>
        <w:rPr>
          <w:spacing w:val="-1"/>
          <w:w w:val="90"/>
        </w:rPr>
        <w:t> </w:t>
      </w:r>
      <w:r>
        <w:rPr>
          <w:w w:val="90"/>
        </w:rPr>
        <w:t>The</w:t>
      </w:r>
      <w:r>
        <w:rPr>
          <w:spacing w:val="-1"/>
          <w:w w:val="90"/>
        </w:rPr>
        <w:t> </w:t>
      </w:r>
      <w:r>
        <w:rPr>
          <w:w w:val="90"/>
        </w:rPr>
        <w:t>report</w:t>
      </w:r>
      <w:r>
        <w:rPr>
          <w:spacing w:val="-1"/>
          <w:w w:val="90"/>
        </w:rPr>
        <w:t> </w:t>
      </w:r>
      <w:r>
        <w:rPr>
          <w:w w:val="90"/>
        </w:rPr>
        <w:t>looked</w:t>
      </w:r>
      <w:r>
        <w:rPr>
          <w:spacing w:val="-1"/>
          <w:w w:val="90"/>
        </w:rPr>
        <w:t> </w:t>
      </w:r>
      <w:r>
        <w:rPr>
          <w:w w:val="90"/>
        </w:rPr>
        <w:t>at </w:t>
      </w:r>
      <w:r>
        <w:rPr>
          <w:spacing w:val="-6"/>
        </w:rPr>
        <w:t>the</w:t>
      </w:r>
      <w:r>
        <w:rPr>
          <w:spacing w:val="-9"/>
        </w:rPr>
        <w:t> </w:t>
      </w:r>
      <w:r>
        <w:rPr>
          <w:spacing w:val="-6"/>
        </w:rPr>
        <w:t>economic,</w:t>
      </w:r>
      <w:r>
        <w:rPr>
          <w:spacing w:val="-8"/>
        </w:rPr>
        <w:t> </w:t>
      </w:r>
      <w:r>
        <w:rPr>
          <w:spacing w:val="-6"/>
        </w:rPr>
        <w:t>health</w:t>
      </w:r>
      <w:r>
        <w:rPr>
          <w:spacing w:val="-8"/>
        </w:rPr>
        <w:t> </w:t>
      </w:r>
      <w:r>
        <w:rPr>
          <w:spacing w:val="-6"/>
        </w:rPr>
        <w:t>and</w:t>
      </w:r>
      <w:r>
        <w:rPr>
          <w:spacing w:val="-8"/>
        </w:rPr>
        <w:t> </w:t>
      </w:r>
      <w:r>
        <w:rPr>
          <w:spacing w:val="-6"/>
        </w:rPr>
        <w:t>social</w:t>
      </w:r>
      <w:r>
        <w:rPr>
          <w:spacing w:val="-9"/>
        </w:rPr>
        <w:t> </w:t>
      </w:r>
      <w:r>
        <w:rPr>
          <w:spacing w:val="-6"/>
        </w:rPr>
        <w:t>benefits</w:t>
      </w:r>
      <w:r>
        <w:rPr>
          <w:spacing w:val="-8"/>
        </w:rPr>
        <w:t> </w:t>
      </w:r>
      <w:r>
        <w:rPr>
          <w:spacing w:val="-6"/>
        </w:rPr>
        <w:t>that</w:t>
      </w:r>
      <w:r>
        <w:rPr>
          <w:spacing w:val="-8"/>
        </w:rPr>
        <w:t> </w:t>
      </w:r>
      <w:r>
        <w:rPr>
          <w:spacing w:val="-6"/>
        </w:rPr>
        <w:t>accrue</w:t>
      </w:r>
      <w:r>
        <w:rPr>
          <w:spacing w:val="-8"/>
        </w:rPr>
        <w:t> </w:t>
      </w:r>
      <w:r>
        <w:rPr>
          <w:spacing w:val="-6"/>
        </w:rPr>
        <w:t>to </w:t>
      </w:r>
      <w:r>
        <w:rPr>
          <w:w w:val="90"/>
        </w:rPr>
        <w:t>individuals, community and society via the construction </w:t>
      </w:r>
      <w:r>
        <w:rPr>
          <w:spacing w:val="-6"/>
        </w:rPr>
        <w:t>and</w:t>
      </w:r>
      <w:r>
        <w:rPr>
          <w:spacing w:val="-8"/>
        </w:rPr>
        <w:t> </w:t>
      </w:r>
      <w:r>
        <w:rPr>
          <w:spacing w:val="-6"/>
        </w:rPr>
        <w:t>operation</w:t>
      </w:r>
      <w:r>
        <w:rPr>
          <w:spacing w:val="-8"/>
        </w:rPr>
        <w:t> </w:t>
      </w:r>
      <w:r>
        <w:rPr>
          <w:spacing w:val="-6"/>
        </w:rPr>
        <w:t>of</w:t>
      </w:r>
      <w:r>
        <w:rPr>
          <w:spacing w:val="-8"/>
        </w:rPr>
        <w:t> </w:t>
      </w:r>
      <w:r>
        <w:rPr>
          <w:spacing w:val="-6"/>
        </w:rPr>
        <w:t>sport</w:t>
      </w:r>
      <w:r>
        <w:rPr>
          <w:spacing w:val="-8"/>
        </w:rPr>
        <w:t> </w:t>
      </w:r>
      <w:r>
        <w:rPr>
          <w:spacing w:val="-6"/>
        </w:rPr>
        <w:t>and</w:t>
      </w:r>
      <w:r>
        <w:rPr>
          <w:spacing w:val="-8"/>
        </w:rPr>
        <w:t> </w:t>
      </w:r>
      <w:r>
        <w:rPr>
          <w:spacing w:val="-6"/>
        </w:rPr>
        <w:t>recreation</w:t>
      </w:r>
      <w:r>
        <w:rPr>
          <w:spacing w:val="-8"/>
        </w:rPr>
        <w:t> </w:t>
      </w:r>
      <w:r>
        <w:rPr>
          <w:spacing w:val="-6"/>
        </w:rPr>
        <w:t>facilities</w:t>
      </w:r>
      <w:r>
        <w:rPr>
          <w:spacing w:val="-8"/>
        </w:rPr>
        <w:t> </w:t>
      </w:r>
      <w:r>
        <w:rPr>
          <w:spacing w:val="-6"/>
        </w:rPr>
        <w:t>and</w:t>
      </w:r>
      <w:r>
        <w:rPr>
          <w:spacing w:val="-8"/>
        </w:rPr>
        <w:t> </w:t>
      </w:r>
      <w:r>
        <w:rPr>
          <w:spacing w:val="-6"/>
        </w:rPr>
        <w:t>the </w:t>
      </w:r>
      <w:r>
        <w:rPr>
          <w:spacing w:val="-2"/>
        </w:rPr>
        <w:t>activities</w:t>
      </w:r>
      <w:r>
        <w:rPr>
          <w:spacing w:val="-13"/>
        </w:rPr>
        <w:t> </w:t>
      </w:r>
      <w:r>
        <w:rPr>
          <w:spacing w:val="-2"/>
        </w:rPr>
        <w:t>that</w:t>
      </w:r>
      <w:r>
        <w:rPr>
          <w:spacing w:val="-12"/>
        </w:rPr>
        <w:t> </w:t>
      </w:r>
      <w:r>
        <w:rPr>
          <w:spacing w:val="-2"/>
        </w:rPr>
        <w:t>are</w:t>
      </w:r>
      <w:r>
        <w:rPr>
          <w:spacing w:val="-12"/>
        </w:rPr>
        <w:t> </w:t>
      </w:r>
      <w:r>
        <w:rPr>
          <w:spacing w:val="-2"/>
        </w:rPr>
        <w:t>conducted</w:t>
      </w:r>
      <w:r>
        <w:rPr>
          <w:spacing w:val="-12"/>
        </w:rPr>
        <w:t> </w:t>
      </w:r>
      <w:r>
        <w:rPr>
          <w:spacing w:val="-2"/>
        </w:rPr>
        <w:t>within.</w:t>
      </w:r>
    </w:p>
    <w:p>
      <w:pPr>
        <w:pStyle w:val="BodyText"/>
        <w:spacing w:line="271" w:lineRule="auto" w:before="144"/>
        <w:ind w:left="1053" w:right="10"/>
      </w:pPr>
      <w:r>
        <w:rPr>
          <w:w w:val="90"/>
        </w:rPr>
        <w:t>The report found the following benefits </w:t>
      </w:r>
      <w:r>
        <w:rPr>
          <w:w w:val="90"/>
        </w:rPr>
        <w:t>contributed </w:t>
      </w:r>
      <w:r>
        <w:rPr>
          <w:spacing w:val="-6"/>
        </w:rPr>
        <w:t>annually to Victoria through community sport and </w:t>
      </w:r>
      <w:r>
        <w:rPr/>
        <w:t>recreation included:</w:t>
      </w:r>
    </w:p>
    <w:p>
      <w:pPr>
        <w:pStyle w:val="ListParagraph"/>
        <w:numPr>
          <w:ilvl w:val="0"/>
          <w:numId w:val="2"/>
        </w:numPr>
        <w:tabs>
          <w:tab w:pos="1395" w:val="left" w:leader="none"/>
        </w:tabs>
        <w:spacing w:line="271" w:lineRule="auto" w:before="59" w:after="0"/>
        <w:ind w:left="1394" w:right="118" w:hanging="227"/>
        <w:jc w:val="left"/>
        <w:rPr>
          <w:sz w:val="18"/>
        </w:rPr>
      </w:pPr>
      <w:r>
        <w:rPr>
          <w:w w:val="90"/>
          <w:sz w:val="18"/>
        </w:rPr>
        <w:t>$2.1</w:t>
      </w:r>
      <w:r>
        <w:rPr>
          <w:spacing w:val="-1"/>
          <w:w w:val="90"/>
          <w:sz w:val="18"/>
        </w:rPr>
        <w:t> </w:t>
      </w:r>
      <w:r>
        <w:rPr>
          <w:w w:val="90"/>
          <w:sz w:val="18"/>
        </w:rPr>
        <w:t>billion</w:t>
      </w:r>
      <w:r>
        <w:rPr>
          <w:spacing w:val="-1"/>
          <w:w w:val="90"/>
          <w:sz w:val="18"/>
        </w:rPr>
        <w:t> </w:t>
      </w:r>
      <w:r>
        <w:rPr>
          <w:w w:val="90"/>
          <w:sz w:val="18"/>
        </w:rPr>
        <w:t>dollars</w:t>
      </w:r>
      <w:r>
        <w:rPr>
          <w:spacing w:val="-1"/>
          <w:w w:val="90"/>
          <w:sz w:val="18"/>
        </w:rPr>
        <w:t> </w:t>
      </w:r>
      <w:r>
        <w:rPr>
          <w:w w:val="90"/>
          <w:sz w:val="18"/>
        </w:rPr>
        <w:t>in</w:t>
      </w:r>
      <w:r>
        <w:rPr>
          <w:spacing w:val="-1"/>
          <w:w w:val="90"/>
          <w:sz w:val="18"/>
        </w:rPr>
        <w:t> </w:t>
      </w:r>
      <w:r>
        <w:rPr>
          <w:w w:val="90"/>
          <w:sz w:val="18"/>
        </w:rPr>
        <w:t>economic</w:t>
      </w:r>
      <w:r>
        <w:rPr>
          <w:spacing w:val="-1"/>
          <w:w w:val="90"/>
          <w:sz w:val="18"/>
        </w:rPr>
        <w:t> </w:t>
      </w:r>
      <w:r>
        <w:rPr>
          <w:w w:val="90"/>
          <w:sz w:val="18"/>
        </w:rPr>
        <w:t>benefits</w:t>
      </w:r>
      <w:r>
        <w:rPr>
          <w:spacing w:val="-1"/>
          <w:w w:val="90"/>
          <w:sz w:val="18"/>
        </w:rPr>
        <w:t> </w:t>
      </w:r>
      <w:r>
        <w:rPr>
          <w:w w:val="90"/>
          <w:sz w:val="18"/>
        </w:rPr>
        <w:t>–</w:t>
      </w:r>
      <w:r>
        <w:rPr>
          <w:spacing w:val="-1"/>
          <w:w w:val="90"/>
          <w:sz w:val="18"/>
        </w:rPr>
        <w:t> </w:t>
      </w:r>
      <w:r>
        <w:rPr>
          <w:w w:val="90"/>
          <w:sz w:val="18"/>
        </w:rPr>
        <w:t>including</w:t>
      </w:r>
      <w:r>
        <w:rPr>
          <w:w w:val="90"/>
          <w:sz w:val="18"/>
        </w:rPr>
        <w:t> </w:t>
      </w:r>
      <w:r>
        <w:rPr>
          <w:spacing w:val="-2"/>
          <w:sz w:val="18"/>
        </w:rPr>
        <w:t>increased</w:t>
      </w:r>
      <w:r>
        <w:rPr>
          <w:spacing w:val="-13"/>
          <w:sz w:val="18"/>
        </w:rPr>
        <w:t> </w:t>
      </w:r>
      <w:r>
        <w:rPr>
          <w:spacing w:val="-2"/>
          <w:sz w:val="18"/>
        </w:rPr>
        <w:t>economic</w:t>
      </w:r>
      <w:r>
        <w:rPr>
          <w:spacing w:val="-12"/>
          <w:sz w:val="18"/>
        </w:rPr>
        <w:t> </w:t>
      </w:r>
      <w:r>
        <w:rPr>
          <w:spacing w:val="-2"/>
          <w:sz w:val="18"/>
        </w:rPr>
        <w:t>activity</w:t>
      </w:r>
      <w:r>
        <w:rPr>
          <w:spacing w:val="-12"/>
          <w:sz w:val="18"/>
        </w:rPr>
        <w:t> </w:t>
      </w:r>
      <w:r>
        <w:rPr>
          <w:spacing w:val="-2"/>
          <w:sz w:val="18"/>
        </w:rPr>
        <w:t>and</w:t>
      </w:r>
      <w:r>
        <w:rPr>
          <w:spacing w:val="-12"/>
          <w:sz w:val="18"/>
        </w:rPr>
        <w:t> </w:t>
      </w:r>
      <w:r>
        <w:rPr>
          <w:spacing w:val="-2"/>
          <w:sz w:val="18"/>
        </w:rPr>
        <w:t>event</w:t>
      </w:r>
      <w:r>
        <w:rPr>
          <w:spacing w:val="-13"/>
          <w:sz w:val="18"/>
        </w:rPr>
        <w:t> </w:t>
      </w:r>
      <w:r>
        <w:rPr>
          <w:spacing w:val="-2"/>
          <w:sz w:val="18"/>
        </w:rPr>
        <w:t>related tourism.</w:t>
      </w:r>
    </w:p>
    <w:p>
      <w:pPr>
        <w:pStyle w:val="ListParagraph"/>
        <w:numPr>
          <w:ilvl w:val="0"/>
          <w:numId w:val="2"/>
        </w:numPr>
        <w:tabs>
          <w:tab w:pos="1395" w:val="left" w:leader="none"/>
        </w:tabs>
        <w:spacing w:line="271" w:lineRule="auto" w:before="56" w:after="0"/>
        <w:ind w:left="1394" w:right="0" w:hanging="227"/>
        <w:jc w:val="left"/>
        <w:rPr>
          <w:sz w:val="18"/>
        </w:rPr>
      </w:pPr>
      <w:r>
        <w:rPr>
          <w:spacing w:val="-4"/>
          <w:sz w:val="18"/>
        </w:rPr>
        <w:t>$2.3</w:t>
      </w:r>
      <w:r>
        <w:rPr>
          <w:spacing w:val="-11"/>
          <w:sz w:val="18"/>
        </w:rPr>
        <w:t> </w:t>
      </w:r>
      <w:r>
        <w:rPr>
          <w:spacing w:val="-4"/>
          <w:sz w:val="18"/>
        </w:rPr>
        <w:t>billion</w:t>
      </w:r>
      <w:r>
        <w:rPr>
          <w:spacing w:val="-10"/>
          <w:sz w:val="18"/>
        </w:rPr>
        <w:t> </w:t>
      </w:r>
      <w:r>
        <w:rPr>
          <w:spacing w:val="-4"/>
          <w:sz w:val="18"/>
        </w:rPr>
        <w:t>dollars</w:t>
      </w:r>
      <w:r>
        <w:rPr>
          <w:spacing w:val="-10"/>
          <w:sz w:val="18"/>
        </w:rPr>
        <w:t> </w:t>
      </w:r>
      <w:r>
        <w:rPr>
          <w:spacing w:val="-4"/>
          <w:sz w:val="18"/>
        </w:rPr>
        <w:t>in</w:t>
      </w:r>
      <w:r>
        <w:rPr>
          <w:spacing w:val="-10"/>
          <w:sz w:val="18"/>
        </w:rPr>
        <w:t> </w:t>
      </w:r>
      <w:r>
        <w:rPr>
          <w:spacing w:val="-4"/>
          <w:sz w:val="18"/>
        </w:rPr>
        <w:t>health</w:t>
      </w:r>
      <w:r>
        <w:rPr>
          <w:spacing w:val="-11"/>
          <w:sz w:val="18"/>
        </w:rPr>
        <w:t> </w:t>
      </w:r>
      <w:r>
        <w:rPr>
          <w:spacing w:val="-4"/>
          <w:sz w:val="18"/>
        </w:rPr>
        <w:t>benefits</w:t>
      </w:r>
      <w:r>
        <w:rPr>
          <w:spacing w:val="-10"/>
          <w:sz w:val="18"/>
        </w:rPr>
        <w:t> </w:t>
      </w:r>
      <w:r>
        <w:rPr>
          <w:spacing w:val="-4"/>
          <w:sz w:val="18"/>
        </w:rPr>
        <w:t>–</w:t>
      </w:r>
      <w:r>
        <w:rPr>
          <w:spacing w:val="-10"/>
          <w:sz w:val="18"/>
        </w:rPr>
        <w:t> </w:t>
      </w:r>
      <w:r>
        <w:rPr>
          <w:spacing w:val="-4"/>
          <w:sz w:val="18"/>
        </w:rPr>
        <w:t>including </w:t>
      </w:r>
      <w:r>
        <w:rPr>
          <w:w w:val="90"/>
          <w:sz w:val="18"/>
        </w:rPr>
        <w:t>reduced risk of chronic disease and improved </w:t>
      </w:r>
      <w:r>
        <w:rPr>
          <w:w w:val="90"/>
          <w:sz w:val="18"/>
        </w:rPr>
        <w:t>mental</w:t>
      </w:r>
      <w:r>
        <w:rPr>
          <w:w w:val="90"/>
          <w:sz w:val="18"/>
        </w:rPr>
        <w:t> </w:t>
      </w:r>
      <w:r>
        <w:rPr>
          <w:sz w:val="18"/>
        </w:rPr>
        <w:t>health and wellbeing.</w:t>
      </w:r>
    </w:p>
    <w:p>
      <w:pPr>
        <w:pStyle w:val="ListParagraph"/>
        <w:numPr>
          <w:ilvl w:val="0"/>
          <w:numId w:val="2"/>
        </w:numPr>
        <w:tabs>
          <w:tab w:pos="1395" w:val="left" w:leader="none"/>
        </w:tabs>
        <w:spacing w:line="271" w:lineRule="auto" w:before="56" w:after="0"/>
        <w:ind w:left="1394" w:right="58" w:hanging="227"/>
        <w:jc w:val="left"/>
        <w:rPr>
          <w:sz w:val="18"/>
        </w:rPr>
      </w:pPr>
      <w:r>
        <w:rPr>
          <w:spacing w:val="-4"/>
          <w:sz w:val="18"/>
        </w:rPr>
        <w:t>$2.6</w:t>
      </w:r>
      <w:r>
        <w:rPr>
          <w:spacing w:val="-11"/>
          <w:sz w:val="18"/>
        </w:rPr>
        <w:t> </w:t>
      </w:r>
      <w:r>
        <w:rPr>
          <w:spacing w:val="-4"/>
          <w:sz w:val="18"/>
        </w:rPr>
        <w:t>billion</w:t>
      </w:r>
      <w:r>
        <w:rPr>
          <w:spacing w:val="-10"/>
          <w:sz w:val="18"/>
        </w:rPr>
        <w:t> </w:t>
      </w:r>
      <w:r>
        <w:rPr>
          <w:spacing w:val="-4"/>
          <w:sz w:val="18"/>
        </w:rPr>
        <w:t>in</w:t>
      </w:r>
      <w:r>
        <w:rPr>
          <w:spacing w:val="-10"/>
          <w:sz w:val="18"/>
        </w:rPr>
        <w:t> </w:t>
      </w:r>
      <w:r>
        <w:rPr>
          <w:spacing w:val="-4"/>
          <w:sz w:val="18"/>
        </w:rPr>
        <w:t>social</w:t>
      </w:r>
      <w:r>
        <w:rPr>
          <w:spacing w:val="-10"/>
          <w:sz w:val="18"/>
        </w:rPr>
        <w:t> </w:t>
      </w:r>
      <w:r>
        <w:rPr>
          <w:spacing w:val="-4"/>
          <w:sz w:val="18"/>
        </w:rPr>
        <w:t>benefits</w:t>
      </w:r>
      <w:r>
        <w:rPr>
          <w:spacing w:val="-11"/>
          <w:sz w:val="18"/>
        </w:rPr>
        <w:t> </w:t>
      </w:r>
      <w:r>
        <w:rPr>
          <w:spacing w:val="-4"/>
          <w:sz w:val="18"/>
        </w:rPr>
        <w:t>–</w:t>
      </w:r>
      <w:r>
        <w:rPr>
          <w:spacing w:val="-10"/>
          <w:sz w:val="18"/>
        </w:rPr>
        <w:t> </w:t>
      </w:r>
      <w:r>
        <w:rPr>
          <w:spacing w:val="-4"/>
          <w:sz w:val="18"/>
        </w:rPr>
        <w:t>including</w:t>
      </w:r>
      <w:r>
        <w:rPr>
          <w:spacing w:val="-10"/>
          <w:sz w:val="18"/>
        </w:rPr>
        <w:t> </w:t>
      </w:r>
      <w:r>
        <w:rPr>
          <w:spacing w:val="-4"/>
          <w:sz w:val="18"/>
        </w:rPr>
        <w:t>human </w:t>
      </w:r>
      <w:r>
        <w:rPr>
          <w:w w:val="90"/>
          <w:sz w:val="18"/>
        </w:rPr>
        <w:t>capital uplift, volunteering benefits and green </w:t>
      </w:r>
      <w:r>
        <w:rPr>
          <w:w w:val="90"/>
          <w:sz w:val="18"/>
        </w:rPr>
        <w:t>space</w:t>
      </w:r>
      <w:r>
        <w:rPr>
          <w:w w:val="90"/>
          <w:sz w:val="18"/>
        </w:rPr>
        <w:t> </w:t>
      </w:r>
      <w:r>
        <w:rPr>
          <w:spacing w:val="-2"/>
          <w:sz w:val="18"/>
        </w:rPr>
        <w:t>benefits.</w:t>
      </w:r>
    </w:p>
    <w:p>
      <w:pPr>
        <w:pStyle w:val="BodyText"/>
        <w:spacing w:before="145"/>
        <w:ind w:left="425"/>
      </w:pPr>
      <w:r>
        <w:rPr/>
        <w:br w:type="column"/>
      </w:r>
      <w:r>
        <w:rPr>
          <w:w w:val="90"/>
        </w:rPr>
        <w:t>Qualitative</w:t>
      </w:r>
      <w:r>
        <w:rPr>
          <w:spacing w:val="10"/>
        </w:rPr>
        <w:t> </w:t>
      </w:r>
      <w:r>
        <w:rPr>
          <w:w w:val="90"/>
        </w:rPr>
        <w:t>benefits</w:t>
      </w:r>
      <w:r>
        <w:rPr>
          <w:spacing w:val="11"/>
        </w:rPr>
        <w:t> </w:t>
      </w:r>
      <w:r>
        <w:rPr>
          <w:spacing w:val="-2"/>
          <w:w w:val="90"/>
        </w:rPr>
        <w:t>included:</w:t>
      </w:r>
    </w:p>
    <w:p>
      <w:pPr>
        <w:pStyle w:val="ListParagraph"/>
        <w:numPr>
          <w:ilvl w:val="0"/>
          <w:numId w:val="3"/>
        </w:numPr>
        <w:tabs>
          <w:tab w:pos="766" w:val="left" w:leader="none"/>
        </w:tabs>
        <w:spacing w:line="268" w:lineRule="auto" w:before="85" w:after="0"/>
        <w:ind w:left="765" w:right="1705" w:hanging="227"/>
        <w:jc w:val="left"/>
        <w:rPr>
          <w:sz w:val="18"/>
        </w:rPr>
      </w:pPr>
      <w:r>
        <w:rPr>
          <w:w w:val="90"/>
          <w:sz w:val="18"/>
        </w:rPr>
        <w:t>Increased social connectedness, inclusion </w:t>
      </w:r>
      <w:r>
        <w:rPr>
          <w:w w:val="90"/>
          <w:sz w:val="18"/>
        </w:rPr>
        <w:t>and</w:t>
      </w:r>
      <w:r>
        <w:rPr>
          <w:w w:val="90"/>
          <w:sz w:val="18"/>
        </w:rPr>
        <w:t> </w:t>
      </w:r>
      <w:r>
        <w:rPr>
          <w:spacing w:val="-2"/>
          <w:sz w:val="18"/>
        </w:rPr>
        <w:t>networking.</w:t>
      </w:r>
    </w:p>
    <w:p>
      <w:pPr>
        <w:pStyle w:val="ListParagraph"/>
        <w:numPr>
          <w:ilvl w:val="0"/>
          <w:numId w:val="3"/>
        </w:numPr>
        <w:tabs>
          <w:tab w:pos="766" w:val="left" w:leader="none"/>
        </w:tabs>
        <w:spacing w:line="240" w:lineRule="auto" w:before="60" w:after="0"/>
        <w:ind w:left="765" w:right="0" w:hanging="228"/>
        <w:jc w:val="left"/>
        <w:rPr>
          <w:sz w:val="18"/>
        </w:rPr>
      </w:pPr>
      <w:r>
        <w:rPr>
          <w:w w:val="90"/>
          <w:sz w:val="18"/>
        </w:rPr>
        <w:t>Increased</w:t>
      </w:r>
      <w:r>
        <w:rPr>
          <w:spacing w:val="-6"/>
          <w:sz w:val="18"/>
        </w:rPr>
        <w:t> </w:t>
      </w:r>
      <w:r>
        <w:rPr>
          <w:w w:val="90"/>
          <w:sz w:val="18"/>
        </w:rPr>
        <w:t>level</w:t>
      </w:r>
      <w:r>
        <w:rPr>
          <w:spacing w:val="-5"/>
          <w:sz w:val="18"/>
        </w:rPr>
        <w:t> </w:t>
      </w:r>
      <w:r>
        <w:rPr>
          <w:w w:val="90"/>
          <w:sz w:val="18"/>
        </w:rPr>
        <w:t>of</w:t>
      </w:r>
      <w:r>
        <w:rPr>
          <w:spacing w:val="-5"/>
          <w:sz w:val="18"/>
        </w:rPr>
        <w:t> </w:t>
      </w:r>
      <w:r>
        <w:rPr>
          <w:w w:val="90"/>
          <w:sz w:val="18"/>
        </w:rPr>
        <w:t>trust</w:t>
      </w:r>
      <w:r>
        <w:rPr>
          <w:spacing w:val="-6"/>
          <w:sz w:val="18"/>
        </w:rPr>
        <w:t> </w:t>
      </w:r>
      <w:r>
        <w:rPr>
          <w:w w:val="90"/>
          <w:sz w:val="18"/>
        </w:rPr>
        <w:t>in</w:t>
      </w:r>
      <w:r>
        <w:rPr>
          <w:spacing w:val="-5"/>
          <w:sz w:val="18"/>
        </w:rPr>
        <w:t> </w:t>
      </w:r>
      <w:r>
        <w:rPr>
          <w:spacing w:val="-2"/>
          <w:w w:val="90"/>
          <w:sz w:val="18"/>
        </w:rPr>
        <w:t>others.</w:t>
      </w:r>
    </w:p>
    <w:p>
      <w:pPr>
        <w:pStyle w:val="ListParagraph"/>
        <w:numPr>
          <w:ilvl w:val="0"/>
          <w:numId w:val="3"/>
        </w:numPr>
        <w:tabs>
          <w:tab w:pos="766" w:val="left" w:leader="none"/>
        </w:tabs>
        <w:spacing w:line="240" w:lineRule="auto" w:before="82" w:after="0"/>
        <w:ind w:left="765" w:right="0" w:hanging="228"/>
        <w:jc w:val="left"/>
        <w:rPr>
          <w:sz w:val="18"/>
        </w:rPr>
      </w:pPr>
      <w:r>
        <w:rPr>
          <w:w w:val="90"/>
          <w:sz w:val="18"/>
        </w:rPr>
        <w:t>Reduced</w:t>
      </w:r>
      <w:r>
        <w:rPr>
          <w:spacing w:val="11"/>
          <w:sz w:val="18"/>
        </w:rPr>
        <w:t> </w:t>
      </w:r>
      <w:r>
        <w:rPr>
          <w:w w:val="90"/>
          <w:sz w:val="18"/>
        </w:rPr>
        <w:t>anti-social</w:t>
      </w:r>
      <w:r>
        <w:rPr>
          <w:spacing w:val="12"/>
          <w:sz w:val="18"/>
        </w:rPr>
        <w:t> </w:t>
      </w:r>
      <w:r>
        <w:rPr>
          <w:spacing w:val="-2"/>
          <w:w w:val="90"/>
          <w:sz w:val="18"/>
        </w:rPr>
        <w:t>behaviour.</w:t>
      </w:r>
    </w:p>
    <w:p>
      <w:pPr>
        <w:pStyle w:val="ListParagraph"/>
        <w:numPr>
          <w:ilvl w:val="0"/>
          <w:numId w:val="3"/>
        </w:numPr>
        <w:tabs>
          <w:tab w:pos="766" w:val="left" w:leader="none"/>
        </w:tabs>
        <w:spacing w:line="240" w:lineRule="auto" w:before="83" w:after="0"/>
        <w:ind w:left="765" w:right="0" w:hanging="228"/>
        <w:jc w:val="left"/>
        <w:rPr>
          <w:sz w:val="18"/>
        </w:rPr>
      </w:pPr>
      <w:r>
        <w:rPr>
          <w:w w:val="90"/>
          <w:sz w:val="18"/>
        </w:rPr>
        <w:t>Community</w:t>
      </w:r>
      <w:r>
        <w:rPr>
          <w:spacing w:val="13"/>
          <w:sz w:val="18"/>
        </w:rPr>
        <w:t> </w:t>
      </w:r>
      <w:r>
        <w:rPr>
          <w:spacing w:val="-2"/>
          <w:sz w:val="18"/>
        </w:rPr>
        <w:t>pride.</w:t>
      </w:r>
    </w:p>
    <w:p>
      <w:pPr>
        <w:pStyle w:val="BodyText"/>
        <w:spacing w:before="5"/>
        <w:rPr>
          <w:sz w:val="16"/>
        </w:rPr>
      </w:pPr>
      <w:r>
        <w:rPr/>
        <w:pict>
          <v:group style="position:absolute;margin-left:303.661987pt;margin-top:10.888172pt;width:258.5pt;height:350pt;mso-position-horizontal-relative:page;mso-position-vertical-relative:paragraph;z-index:-15715840;mso-wrap-distance-left:0;mso-wrap-distance-right:0" id="docshapegroup85" coordorigin="6073,218" coordsize="5170,7000">
            <v:rect style="position:absolute;left:6073;top:217;width:5170;height:7000" id="docshape86" filled="true" fillcolor="#000000" stroked="false">
              <v:fill opacity="19660f" type="solid"/>
            </v:rect>
            <v:shape style="position:absolute;left:6179;top:324;width:4829;height:6658" type="#_x0000_t75" id="docshape87" stroked="false">
              <v:imagedata r:id="rId24" o:title=""/>
            </v:shape>
            <w10:wrap type="topAndBottom"/>
          </v:group>
        </w:pict>
      </w:r>
    </w:p>
    <w:p>
      <w:pPr>
        <w:spacing w:after="0"/>
        <w:rPr>
          <w:sz w:val="16"/>
        </w:rPr>
        <w:sectPr>
          <w:type w:val="continuous"/>
          <w:pgSz w:w="11910" w:h="16840"/>
          <w:pgMar w:header="0" w:footer="358" w:top="1920" w:bottom="280" w:left="80" w:right="0"/>
          <w:cols w:num="2" w:equalWidth="0">
            <w:col w:w="5635" w:space="40"/>
            <w:col w:w="6155"/>
          </w:cols>
        </w:sectPr>
      </w:pPr>
    </w:p>
    <w:p>
      <w:pPr>
        <w:pStyle w:val="BodyText"/>
        <w:rPr>
          <w:sz w:val="20"/>
        </w:rPr>
      </w:pPr>
    </w:p>
    <w:p>
      <w:pPr>
        <w:pStyle w:val="BodyText"/>
        <w:rPr>
          <w:sz w:val="20"/>
        </w:rPr>
      </w:pPr>
    </w:p>
    <w:p>
      <w:pPr>
        <w:pStyle w:val="BodyText"/>
        <w:spacing w:before="9"/>
        <w:rPr>
          <w:sz w:val="28"/>
        </w:rPr>
      </w:pPr>
    </w:p>
    <w:p>
      <w:pPr>
        <w:pStyle w:val="Heading1"/>
        <w:spacing w:line="156" w:lineRule="auto" w:before="316"/>
        <w:ind w:left="1063" w:right="3781"/>
      </w:pPr>
      <w:r>
        <w:rPr/>
        <w:pict>
          <v:group style="position:absolute;margin-left:9.9207pt;margin-top:-41.417679pt;width:575.450pt;height:358.35pt;mso-position-horizontal-relative:page;mso-position-vertical-relative:paragraph;z-index:-17421312" id="docshapegroup88" coordorigin="198,-828" coordsize="11509,7167">
            <v:shape style="position:absolute;left:198;top:-829;width:11509;height:6823" id="docshape89" coordorigin="198,-828" coordsize="11509,6823" path="m11707,-828l198,-828,198,2477,11707,5994,11707,-828xe" filled="true" fillcolor="#f1f0f1" stroked="false">
              <v:path arrowok="t"/>
              <v:fill type="solid"/>
            </v:shape>
            <v:shape style="position:absolute;left:6178;top:4132;width:861;height:841" type="#_x0000_t75" id="docshape90" stroked="false">
              <v:imagedata r:id="rId25" o:title=""/>
            </v:shape>
            <v:shape style="position:absolute;left:6212;top:5454;width:794;height:884" type="#_x0000_t75" id="docshape91" stroked="false">
              <v:imagedata r:id="rId26" o:title=""/>
            </v:shape>
            <w10:wrap type="none"/>
          </v:group>
        </w:pict>
      </w:r>
      <w:bookmarkStart w:name="_TOC_250014" w:id="2"/>
      <w:r>
        <w:rPr>
          <w:color w:val="8ACED7"/>
          <w:spacing w:val="-18"/>
        </w:rPr>
        <w:t>FACILITY</w:t>
      </w:r>
      <w:r>
        <w:rPr>
          <w:color w:val="8ACED7"/>
          <w:spacing w:val="-20"/>
        </w:rPr>
        <w:t> </w:t>
      </w:r>
      <w:r>
        <w:rPr>
          <w:color w:val="8ACED7"/>
          <w:spacing w:val="-18"/>
        </w:rPr>
        <w:t>DEVELOPMENT </w:t>
      </w:r>
      <w:bookmarkEnd w:id="2"/>
      <w:r>
        <w:rPr>
          <w:color w:val="8ACED7"/>
          <w:spacing w:val="-2"/>
        </w:rPr>
        <w:t>PRIORITIES</w:t>
      </w:r>
    </w:p>
    <w:p>
      <w:pPr>
        <w:pStyle w:val="BodyText"/>
        <w:rPr>
          <w:rFonts w:ascii="Brandon Grotesque Bold"/>
          <w:b/>
          <w:sz w:val="20"/>
        </w:rPr>
      </w:pPr>
    </w:p>
    <w:p>
      <w:pPr>
        <w:pStyle w:val="BodyText"/>
        <w:rPr>
          <w:rFonts w:ascii="Brandon Grotesque Bold"/>
          <w:b/>
          <w:sz w:val="20"/>
        </w:rPr>
      </w:pPr>
    </w:p>
    <w:p>
      <w:pPr>
        <w:pStyle w:val="BodyText"/>
        <w:spacing w:before="10"/>
        <w:rPr>
          <w:rFonts w:ascii="Brandon Grotesque Bold"/>
          <w:b/>
          <w:sz w:val="29"/>
        </w:rPr>
      </w:pPr>
    </w:p>
    <w:p>
      <w:pPr>
        <w:spacing w:line="259" w:lineRule="auto" w:before="100"/>
        <w:ind w:left="1063" w:right="1341" w:firstLine="0"/>
        <w:jc w:val="left"/>
        <w:rPr>
          <w:rFonts w:ascii="Trebuchet MS"/>
          <w:b/>
          <w:sz w:val="24"/>
        </w:rPr>
      </w:pPr>
      <w:r>
        <w:rPr>
          <w:rFonts w:ascii="Trebuchet MS"/>
          <w:b/>
          <w:color w:val="003263"/>
          <w:spacing w:val="-2"/>
          <w:sz w:val="24"/>
          <w:shd w:fill="E7F1F5" w:color="auto" w:val="clear"/>
        </w:rPr>
        <w:t>The</w:t>
      </w:r>
      <w:r>
        <w:rPr>
          <w:rFonts w:ascii="Trebuchet MS"/>
          <w:b/>
          <w:color w:val="003263"/>
          <w:spacing w:val="-10"/>
          <w:sz w:val="24"/>
          <w:shd w:fill="E7F1F5" w:color="auto" w:val="clear"/>
        </w:rPr>
        <w:t> </w:t>
      </w:r>
      <w:r>
        <w:rPr>
          <w:rFonts w:ascii="Trebuchet MS"/>
          <w:b/>
          <w:color w:val="003263"/>
          <w:spacing w:val="-2"/>
          <w:sz w:val="24"/>
          <w:shd w:fill="E7F1F5" w:color="auto" w:val="clear"/>
        </w:rPr>
        <w:t>Burdoo</w:t>
      </w:r>
      <w:r>
        <w:rPr>
          <w:rFonts w:ascii="Trebuchet MS"/>
          <w:b/>
          <w:color w:val="003263"/>
          <w:spacing w:val="-10"/>
          <w:sz w:val="24"/>
          <w:shd w:fill="E7F1F5" w:color="auto" w:val="clear"/>
        </w:rPr>
        <w:t> </w:t>
      </w:r>
      <w:r>
        <w:rPr>
          <w:rFonts w:ascii="Trebuchet MS"/>
          <w:b/>
          <w:color w:val="003263"/>
          <w:spacing w:val="-2"/>
          <w:sz w:val="24"/>
          <w:shd w:fill="E7F1F5" w:color="auto" w:val="clear"/>
        </w:rPr>
        <w:t>Reserve</w:t>
      </w:r>
      <w:r>
        <w:rPr>
          <w:rFonts w:ascii="Trebuchet MS"/>
          <w:b/>
          <w:color w:val="003263"/>
          <w:spacing w:val="-10"/>
          <w:sz w:val="24"/>
          <w:shd w:fill="E7F1F5" w:color="auto" w:val="clear"/>
        </w:rPr>
        <w:t> </w:t>
      </w:r>
      <w:r>
        <w:rPr>
          <w:rFonts w:ascii="Trebuchet MS"/>
          <w:b/>
          <w:color w:val="003263"/>
          <w:spacing w:val="-2"/>
          <w:sz w:val="24"/>
          <w:shd w:fill="E7F1F5" w:color="auto" w:val="clear"/>
        </w:rPr>
        <w:t>Facility</w:t>
      </w:r>
      <w:r>
        <w:rPr>
          <w:rFonts w:ascii="Trebuchet MS"/>
          <w:b/>
          <w:color w:val="003263"/>
          <w:spacing w:val="-10"/>
          <w:sz w:val="24"/>
          <w:shd w:fill="E7F1F5" w:color="auto" w:val="clear"/>
        </w:rPr>
        <w:t> </w:t>
      </w:r>
      <w:r>
        <w:rPr>
          <w:rFonts w:ascii="Trebuchet MS"/>
          <w:b/>
          <w:color w:val="003263"/>
          <w:spacing w:val="-2"/>
          <w:sz w:val="24"/>
          <w:shd w:fill="E7F1F5" w:color="auto" w:val="clear"/>
        </w:rPr>
        <w:t>Development</w:t>
      </w:r>
      <w:r>
        <w:rPr>
          <w:rFonts w:ascii="Trebuchet MS"/>
          <w:b/>
          <w:color w:val="003263"/>
          <w:spacing w:val="-10"/>
          <w:sz w:val="24"/>
          <w:shd w:fill="E7F1F5" w:color="auto" w:val="clear"/>
        </w:rPr>
        <w:t> </w:t>
      </w:r>
      <w:r>
        <w:rPr>
          <w:rFonts w:ascii="Trebuchet MS"/>
          <w:b/>
          <w:color w:val="003263"/>
          <w:spacing w:val="-2"/>
          <w:sz w:val="24"/>
          <w:shd w:fill="E7F1F5" w:color="auto" w:val="clear"/>
        </w:rPr>
        <w:t>Plan</w:t>
      </w:r>
      <w:r>
        <w:rPr>
          <w:rFonts w:ascii="Trebuchet MS"/>
          <w:b/>
          <w:color w:val="003263"/>
          <w:spacing w:val="-10"/>
          <w:sz w:val="24"/>
          <w:shd w:fill="E7F1F5" w:color="auto" w:val="clear"/>
        </w:rPr>
        <w:t> </w:t>
      </w:r>
      <w:r>
        <w:rPr>
          <w:rFonts w:ascii="Trebuchet MS"/>
          <w:b/>
          <w:color w:val="003263"/>
          <w:spacing w:val="-2"/>
          <w:sz w:val="24"/>
          <w:shd w:fill="E7F1F5" w:color="auto" w:val="clear"/>
        </w:rPr>
        <w:t>identifies</w:t>
      </w:r>
      <w:r>
        <w:rPr>
          <w:rFonts w:ascii="Trebuchet MS"/>
          <w:b/>
          <w:color w:val="003263"/>
          <w:spacing w:val="-10"/>
          <w:sz w:val="24"/>
          <w:shd w:fill="E7F1F5" w:color="auto" w:val="clear"/>
        </w:rPr>
        <w:t> </w:t>
      </w:r>
      <w:r>
        <w:rPr>
          <w:rFonts w:ascii="Trebuchet MS"/>
          <w:b/>
          <w:color w:val="003263"/>
          <w:spacing w:val="-2"/>
          <w:sz w:val="24"/>
          <w:shd w:fill="E7F1F5" w:color="auto" w:val="clear"/>
        </w:rPr>
        <w:t>a</w:t>
      </w:r>
      <w:r>
        <w:rPr>
          <w:rFonts w:ascii="Trebuchet MS"/>
          <w:b/>
          <w:color w:val="003263"/>
          <w:spacing w:val="-10"/>
          <w:sz w:val="24"/>
          <w:shd w:fill="E7F1F5" w:color="auto" w:val="clear"/>
        </w:rPr>
        <w:t> </w:t>
      </w:r>
      <w:r>
        <w:rPr>
          <w:rFonts w:ascii="Trebuchet MS"/>
          <w:b/>
          <w:color w:val="003263"/>
          <w:spacing w:val="-2"/>
          <w:sz w:val="24"/>
          <w:shd w:fill="E7F1F5" w:color="auto" w:val="clear"/>
        </w:rPr>
        <w:t>number</w:t>
      </w:r>
      <w:r>
        <w:rPr>
          <w:rFonts w:ascii="Trebuchet MS"/>
          <w:b/>
          <w:color w:val="003263"/>
          <w:spacing w:val="-10"/>
          <w:sz w:val="24"/>
          <w:shd w:fill="E7F1F5" w:color="auto" w:val="clear"/>
        </w:rPr>
        <w:t> </w:t>
      </w:r>
      <w:r>
        <w:rPr>
          <w:rFonts w:ascii="Trebuchet MS"/>
          <w:b/>
          <w:color w:val="003263"/>
          <w:spacing w:val="-2"/>
          <w:sz w:val="24"/>
          <w:shd w:fill="E7F1F5" w:color="auto" w:val="clear"/>
        </w:rPr>
        <w:t>of</w:t>
      </w:r>
      <w:r>
        <w:rPr>
          <w:rFonts w:ascii="Trebuchet MS"/>
          <w:b/>
          <w:color w:val="003263"/>
          <w:spacing w:val="-10"/>
          <w:sz w:val="24"/>
          <w:shd w:fill="E7F1F5" w:color="auto" w:val="clear"/>
        </w:rPr>
        <w:t> </w:t>
      </w:r>
      <w:r>
        <w:rPr>
          <w:rFonts w:ascii="Trebuchet MS"/>
          <w:b/>
          <w:color w:val="003263"/>
          <w:spacing w:val="-2"/>
          <w:sz w:val="24"/>
          <w:shd w:fill="E7F1F5" w:color="auto" w:val="clear"/>
        </w:rPr>
        <w:t>infrastructure</w:t>
      </w:r>
      <w:r>
        <w:rPr>
          <w:rFonts w:ascii="Trebuchet MS"/>
          <w:b/>
          <w:color w:val="003263"/>
          <w:spacing w:val="-10"/>
          <w:sz w:val="24"/>
          <w:shd w:fill="E7F1F5" w:color="auto" w:val="clear"/>
        </w:rPr>
        <w:t> </w:t>
      </w:r>
      <w:r>
        <w:rPr>
          <w:rFonts w:ascii="Trebuchet MS"/>
          <w:b/>
          <w:color w:val="003263"/>
          <w:spacing w:val="-10"/>
          <w:sz w:val="24"/>
        </w:rPr>
        <w:t> </w:t>
      </w:r>
      <w:r>
        <w:rPr>
          <w:rFonts w:ascii="Trebuchet MS"/>
          <w:b/>
          <w:color w:val="003263"/>
          <w:spacing w:val="-2"/>
          <w:sz w:val="24"/>
          <w:shd w:fill="E7F1F5" w:color="auto" w:val="clear"/>
        </w:rPr>
        <w:t>requirements</w:t>
      </w:r>
      <w:r>
        <w:rPr>
          <w:rFonts w:ascii="Trebuchet MS"/>
          <w:b/>
          <w:color w:val="003263"/>
          <w:spacing w:val="-15"/>
          <w:sz w:val="24"/>
          <w:shd w:fill="E7F1F5" w:color="auto" w:val="clear"/>
        </w:rPr>
        <w:t> </w:t>
      </w:r>
      <w:r>
        <w:rPr>
          <w:rFonts w:ascii="Trebuchet MS"/>
          <w:b/>
          <w:color w:val="003263"/>
          <w:spacing w:val="-2"/>
          <w:sz w:val="24"/>
          <w:shd w:fill="E7F1F5" w:color="auto" w:val="clear"/>
        </w:rPr>
        <w:t>to</w:t>
      </w:r>
      <w:r>
        <w:rPr>
          <w:rFonts w:ascii="Trebuchet MS"/>
          <w:b/>
          <w:color w:val="003263"/>
          <w:spacing w:val="-15"/>
          <w:sz w:val="24"/>
          <w:shd w:fill="E7F1F5" w:color="auto" w:val="clear"/>
        </w:rPr>
        <w:t> </w:t>
      </w:r>
      <w:r>
        <w:rPr>
          <w:rFonts w:ascii="Trebuchet MS"/>
          <w:b/>
          <w:color w:val="003263"/>
          <w:spacing w:val="-2"/>
          <w:sz w:val="24"/>
          <w:shd w:fill="E7F1F5" w:color="auto" w:val="clear"/>
        </w:rPr>
        <w:t>support</w:t>
      </w:r>
      <w:r>
        <w:rPr>
          <w:rFonts w:ascii="Trebuchet MS"/>
          <w:b/>
          <w:color w:val="003263"/>
          <w:spacing w:val="-15"/>
          <w:sz w:val="24"/>
          <w:shd w:fill="E7F1F5" w:color="auto" w:val="clear"/>
        </w:rPr>
        <w:t> </w:t>
      </w:r>
      <w:r>
        <w:rPr>
          <w:rFonts w:ascii="Trebuchet MS"/>
          <w:b/>
          <w:color w:val="003263"/>
          <w:spacing w:val="-2"/>
          <w:sz w:val="24"/>
          <w:shd w:fill="E7F1F5" w:color="auto" w:val="clear"/>
        </w:rPr>
        <w:t>the</w:t>
      </w:r>
      <w:r>
        <w:rPr>
          <w:rFonts w:ascii="Trebuchet MS"/>
          <w:b/>
          <w:color w:val="003263"/>
          <w:spacing w:val="-15"/>
          <w:sz w:val="24"/>
          <w:shd w:fill="E7F1F5" w:color="auto" w:val="clear"/>
        </w:rPr>
        <w:t> </w:t>
      </w:r>
      <w:r>
        <w:rPr>
          <w:rFonts w:ascii="Trebuchet MS"/>
          <w:b/>
          <w:color w:val="003263"/>
          <w:spacing w:val="-2"/>
          <w:sz w:val="24"/>
          <w:shd w:fill="E7F1F5" w:color="auto" w:val="clear"/>
        </w:rPr>
        <w:t>future</w:t>
      </w:r>
      <w:r>
        <w:rPr>
          <w:rFonts w:ascii="Trebuchet MS"/>
          <w:b/>
          <w:color w:val="003263"/>
          <w:spacing w:val="-15"/>
          <w:sz w:val="24"/>
          <w:shd w:fill="E7F1F5" w:color="auto" w:val="clear"/>
        </w:rPr>
        <w:t> </w:t>
      </w:r>
      <w:r>
        <w:rPr>
          <w:rFonts w:ascii="Trebuchet MS"/>
          <w:b/>
          <w:color w:val="003263"/>
          <w:spacing w:val="-2"/>
          <w:sz w:val="24"/>
          <w:shd w:fill="E7F1F5" w:color="auto" w:val="clear"/>
        </w:rPr>
        <w:t>sustainability</w:t>
      </w:r>
      <w:r>
        <w:rPr>
          <w:rFonts w:ascii="Trebuchet MS"/>
          <w:b/>
          <w:color w:val="003263"/>
          <w:spacing w:val="-15"/>
          <w:sz w:val="24"/>
          <w:shd w:fill="E7F1F5" w:color="auto" w:val="clear"/>
        </w:rPr>
        <w:t> </w:t>
      </w:r>
      <w:r>
        <w:rPr>
          <w:rFonts w:ascii="Trebuchet MS"/>
          <w:b/>
          <w:color w:val="003263"/>
          <w:spacing w:val="-2"/>
          <w:sz w:val="24"/>
          <w:shd w:fill="E7F1F5" w:color="auto" w:val="clear"/>
        </w:rPr>
        <w:t>and</w:t>
      </w:r>
      <w:r>
        <w:rPr>
          <w:rFonts w:ascii="Trebuchet MS"/>
          <w:b/>
          <w:color w:val="003263"/>
          <w:spacing w:val="-15"/>
          <w:sz w:val="24"/>
          <w:shd w:fill="E7F1F5" w:color="auto" w:val="clear"/>
        </w:rPr>
        <w:t> </w:t>
      </w:r>
      <w:r>
        <w:rPr>
          <w:rFonts w:ascii="Trebuchet MS"/>
          <w:b/>
          <w:color w:val="003263"/>
          <w:spacing w:val="-2"/>
          <w:sz w:val="24"/>
          <w:shd w:fill="E7F1F5" w:color="auto" w:val="clear"/>
        </w:rPr>
        <w:t>prosperity</w:t>
      </w:r>
      <w:r>
        <w:rPr>
          <w:rFonts w:ascii="Trebuchet MS"/>
          <w:b/>
          <w:color w:val="003263"/>
          <w:spacing w:val="-15"/>
          <w:sz w:val="24"/>
          <w:shd w:fill="E7F1F5" w:color="auto" w:val="clear"/>
        </w:rPr>
        <w:t> </w:t>
      </w:r>
      <w:r>
        <w:rPr>
          <w:rFonts w:ascii="Trebuchet MS"/>
          <w:b/>
          <w:color w:val="003263"/>
          <w:spacing w:val="-2"/>
          <w:sz w:val="24"/>
          <w:shd w:fill="E7F1F5" w:color="auto" w:val="clear"/>
        </w:rPr>
        <w:t>of</w:t>
      </w:r>
      <w:r>
        <w:rPr>
          <w:rFonts w:ascii="Trebuchet MS"/>
          <w:b/>
          <w:color w:val="003263"/>
          <w:spacing w:val="-15"/>
          <w:sz w:val="24"/>
          <w:shd w:fill="E7F1F5" w:color="auto" w:val="clear"/>
        </w:rPr>
        <w:t> </w:t>
      </w:r>
      <w:r>
        <w:rPr>
          <w:rFonts w:ascii="Trebuchet MS"/>
          <w:b/>
          <w:color w:val="003263"/>
          <w:spacing w:val="-2"/>
          <w:sz w:val="24"/>
          <w:shd w:fill="E7F1F5" w:color="auto" w:val="clear"/>
        </w:rPr>
        <w:t>community</w:t>
      </w:r>
      <w:r>
        <w:rPr>
          <w:rFonts w:ascii="Trebuchet MS"/>
          <w:b/>
          <w:color w:val="003263"/>
          <w:spacing w:val="-15"/>
          <w:sz w:val="24"/>
          <w:shd w:fill="E7F1F5" w:color="auto" w:val="clear"/>
        </w:rPr>
        <w:t> </w:t>
      </w:r>
      <w:r>
        <w:rPr>
          <w:rFonts w:ascii="Trebuchet MS"/>
          <w:b/>
          <w:color w:val="003263"/>
          <w:spacing w:val="-2"/>
          <w:sz w:val="24"/>
          <w:shd w:fill="E7F1F5" w:color="auto" w:val="clear"/>
        </w:rPr>
        <w:t>sport.</w:t>
      </w:r>
      <w:r>
        <w:rPr>
          <w:rFonts w:ascii="Trebuchet MS"/>
          <w:b/>
          <w:color w:val="003263"/>
          <w:spacing w:val="40"/>
          <w:sz w:val="24"/>
          <w:shd w:fill="E7F1F5" w:color="auto" w:val="clear"/>
        </w:rPr>
        <w:t> </w:t>
      </w:r>
      <w:r>
        <w:rPr>
          <w:rFonts w:ascii="Trebuchet MS"/>
          <w:b/>
          <w:color w:val="003263"/>
          <w:spacing w:val="40"/>
          <w:sz w:val="24"/>
        </w:rPr>
        <w:t> </w:t>
      </w:r>
      <w:r>
        <w:rPr>
          <w:rFonts w:ascii="Trebuchet MS"/>
          <w:b/>
          <w:color w:val="003263"/>
          <w:sz w:val="24"/>
          <w:shd w:fill="E7F1F5" w:color="auto" w:val="clear"/>
        </w:rPr>
        <w:t>The</w:t>
      </w:r>
      <w:r>
        <w:rPr>
          <w:rFonts w:ascii="Trebuchet MS"/>
          <w:b/>
          <w:color w:val="003263"/>
          <w:spacing w:val="-16"/>
          <w:sz w:val="24"/>
          <w:shd w:fill="E7F1F5" w:color="auto" w:val="clear"/>
        </w:rPr>
        <w:t> </w:t>
      </w:r>
      <w:r>
        <w:rPr>
          <w:rFonts w:ascii="Trebuchet MS"/>
          <w:b/>
          <w:color w:val="003263"/>
          <w:sz w:val="24"/>
          <w:shd w:fill="E7F1F5" w:color="auto" w:val="clear"/>
        </w:rPr>
        <w:t>following</w:t>
      </w:r>
      <w:r>
        <w:rPr>
          <w:rFonts w:ascii="Trebuchet MS"/>
          <w:b/>
          <w:color w:val="003263"/>
          <w:spacing w:val="-16"/>
          <w:sz w:val="24"/>
          <w:shd w:fill="E7F1F5" w:color="auto" w:val="clear"/>
        </w:rPr>
        <w:t> </w:t>
      </w:r>
      <w:r>
        <w:rPr>
          <w:rFonts w:ascii="Trebuchet MS"/>
          <w:b/>
          <w:color w:val="003263"/>
          <w:sz w:val="24"/>
          <w:shd w:fill="E7F1F5" w:color="auto" w:val="clear"/>
        </w:rPr>
        <w:t>priorities</w:t>
      </w:r>
      <w:r>
        <w:rPr>
          <w:rFonts w:ascii="Trebuchet MS"/>
          <w:b/>
          <w:color w:val="003263"/>
          <w:spacing w:val="-16"/>
          <w:sz w:val="24"/>
          <w:shd w:fill="E7F1F5" w:color="auto" w:val="clear"/>
        </w:rPr>
        <w:t> </w:t>
      </w:r>
      <w:r>
        <w:rPr>
          <w:rFonts w:ascii="Trebuchet MS"/>
          <w:b/>
          <w:color w:val="003263"/>
          <w:sz w:val="24"/>
          <w:shd w:fill="E7F1F5" w:color="auto" w:val="clear"/>
        </w:rPr>
        <w:t>have</w:t>
      </w:r>
      <w:r>
        <w:rPr>
          <w:rFonts w:ascii="Trebuchet MS"/>
          <w:b/>
          <w:color w:val="003263"/>
          <w:spacing w:val="-16"/>
          <w:sz w:val="24"/>
          <w:shd w:fill="E7F1F5" w:color="auto" w:val="clear"/>
        </w:rPr>
        <w:t> </w:t>
      </w:r>
      <w:r>
        <w:rPr>
          <w:rFonts w:ascii="Trebuchet MS"/>
          <w:b/>
          <w:color w:val="003263"/>
          <w:sz w:val="24"/>
          <w:shd w:fill="E7F1F5" w:color="auto" w:val="clear"/>
        </w:rPr>
        <w:t>been</w:t>
      </w:r>
      <w:r>
        <w:rPr>
          <w:rFonts w:ascii="Trebuchet MS"/>
          <w:b/>
          <w:color w:val="003263"/>
          <w:spacing w:val="-16"/>
          <w:sz w:val="24"/>
          <w:shd w:fill="E7F1F5" w:color="auto" w:val="clear"/>
        </w:rPr>
        <w:t> </w:t>
      </w:r>
      <w:r>
        <w:rPr>
          <w:rFonts w:ascii="Trebuchet MS"/>
          <w:b/>
          <w:color w:val="003263"/>
          <w:sz w:val="24"/>
          <w:shd w:fill="E7F1F5" w:color="auto" w:val="clear"/>
        </w:rPr>
        <w:t>determined</w:t>
      </w:r>
      <w:r>
        <w:rPr>
          <w:rFonts w:ascii="Trebuchet MS"/>
          <w:b/>
          <w:color w:val="003263"/>
          <w:spacing w:val="-16"/>
          <w:sz w:val="24"/>
          <w:shd w:fill="E7F1F5" w:color="auto" w:val="clear"/>
        </w:rPr>
        <w:t> </w:t>
      </w:r>
      <w:r>
        <w:rPr>
          <w:rFonts w:ascii="Trebuchet MS"/>
          <w:b/>
          <w:color w:val="003263"/>
          <w:sz w:val="24"/>
          <w:shd w:fill="E7F1F5" w:color="auto" w:val="clear"/>
        </w:rPr>
        <w:t>through</w:t>
      </w:r>
      <w:r>
        <w:rPr>
          <w:rFonts w:ascii="Trebuchet MS"/>
          <w:b/>
          <w:color w:val="003263"/>
          <w:spacing w:val="-16"/>
          <w:sz w:val="24"/>
          <w:shd w:fill="E7F1F5" w:color="auto" w:val="clear"/>
        </w:rPr>
        <w:t> </w:t>
      </w:r>
      <w:r>
        <w:rPr>
          <w:rFonts w:ascii="Trebuchet MS"/>
          <w:b/>
          <w:color w:val="003263"/>
          <w:sz w:val="24"/>
          <w:shd w:fill="E7F1F5" w:color="auto" w:val="clear"/>
        </w:rPr>
        <w:t>asset</w:t>
      </w:r>
      <w:r>
        <w:rPr>
          <w:rFonts w:ascii="Trebuchet MS"/>
          <w:b/>
          <w:color w:val="003263"/>
          <w:spacing w:val="-16"/>
          <w:sz w:val="24"/>
          <w:shd w:fill="E7F1F5" w:color="auto" w:val="clear"/>
        </w:rPr>
        <w:t> </w:t>
      </w:r>
      <w:r>
        <w:rPr>
          <w:rFonts w:ascii="Trebuchet MS"/>
          <w:b/>
          <w:color w:val="003263"/>
          <w:sz w:val="24"/>
          <w:shd w:fill="E7F1F5" w:color="auto" w:val="clear"/>
        </w:rPr>
        <w:t>auditing,</w:t>
      </w:r>
      <w:r>
        <w:rPr>
          <w:rFonts w:ascii="Trebuchet MS"/>
          <w:b/>
          <w:color w:val="003263"/>
          <w:spacing w:val="-16"/>
          <w:sz w:val="24"/>
          <w:shd w:fill="E7F1F5" w:color="auto" w:val="clear"/>
        </w:rPr>
        <w:t> </w:t>
      </w:r>
      <w:r>
        <w:rPr>
          <w:rFonts w:ascii="Trebuchet MS"/>
          <w:b/>
          <w:color w:val="003263"/>
          <w:sz w:val="24"/>
          <w:shd w:fill="E7F1F5" w:color="auto" w:val="clear"/>
        </w:rPr>
        <w:t>stakeholder</w:t>
      </w:r>
      <w:r>
        <w:rPr>
          <w:rFonts w:ascii="Trebuchet MS"/>
          <w:b/>
          <w:color w:val="003263"/>
          <w:spacing w:val="-16"/>
          <w:sz w:val="24"/>
          <w:shd w:fill="E7F1F5" w:color="auto" w:val="clear"/>
        </w:rPr>
        <w:t> </w:t>
      </w:r>
      <w:r>
        <w:rPr>
          <w:rFonts w:ascii="Trebuchet MS"/>
          <w:b/>
          <w:color w:val="003263"/>
          <w:spacing w:val="-16"/>
          <w:sz w:val="24"/>
        </w:rPr>
        <w:t> </w:t>
      </w:r>
      <w:r>
        <w:rPr>
          <w:rFonts w:ascii="Trebuchet MS"/>
          <w:b/>
          <w:color w:val="003263"/>
          <w:sz w:val="24"/>
          <w:shd w:fill="E7F1F5" w:color="auto" w:val="clear"/>
        </w:rPr>
        <w:t>consultation</w:t>
      </w:r>
      <w:r>
        <w:rPr>
          <w:rFonts w:ascii="Trebuchet MS"/>
          <w:b/>
          <w:color w:val="003263"/>
          <w:spacing w:val="-5"/>
          <w:sz w:val="24"/>
          <w:shd w:fill="E7F1F5" w:color="auto" w:val="clear"/>
        </w:rPr>
        <w:t> </w:t>
      </w:r>
      <w:r>
        <w:rPr>
          <w:rFonts w:ascii="Trebuchet MS"/>
          <w:b/>
          <w:color w:val="003263"/>
          <w:sz w:val="24"/>
          <w:shd w:fill="E7F1F5" w:color="auto" w:val="clear"/>
        </w:rPr>
        <w:t>and</w:t>
      </w:r>
      <w:r>
        <w:rPr>
          <w:rFonts w:ascii="Trebuchet MS"/>
          <w:b/>
          <w:color w:val="003263"/>
          <w:spacing w:val="-5"/>
          <w:sz w:val="24"/>
          <w:shd w:fill="E7F1F5" w:color="auto" w:val="clear"/>
        </w:rPr>
        <w:t> </w:t>
      </w:r>
      <w:r>
        <w:rPr>
          <w:rFonts w:ascii="Trebuchet MS"/>
          <w:b/>
          <w:color w:val="003263"/>
          <w:sz w:val="24"/>
          <w:shd w:fill="E7F1F5" w:color="auto" w:val="clear"/>
        </w:rPr>
        <w:t>identified</w:t>
      </w:r>
      <w:r>
        <w:rPr>
          <w:rFonts w:ascii="Trebuchet MS"/>
          <w:b/>
          <w:color w:val="003263"/>
          <w:spacing w:val="-5"/>
          <w:sz w:val="24"/>
          <w:shd w:fill="E7F1F5" w:color="auto" w:val="clear"/>
        </w:rPr>
        <w:t> </w:t>
      </w:r>
      <w:r>
        <w:rPr>
          <w:rFonts w:ascii="Trebuchet MS"/>
          <w:b/>
          <w:color w:val="003263"/>
          <w:sz w:val="24"/>
          <w:shd w:fill="E7F1F5" w:color="auto" w:val="clear"/>
        </w:rPr>
        <w:t>community</w:t>
      </w:r>
      <w:r>
        <w:rPr>
          <w:rFonts w:ascii="Trebuchet MS"/>
          <w:b/>
          <w:color w:val="003263"/>
          <w:spacing w:val="-5"/>
          <w:sz w:val="24"/>
          <w:shd w:fill="E7F1F5" w:color="auto" w:val="clear"/>
        </w:rPr>
        <w:t> </w:t>
      </w:r>
      <w:r>
        <w:rPr>
          <w:rFonts w:ascii="Trebuchet MS"/>
          <w:b/>
          <w:color w:val="003263"/>
          <w:sz w:val="24"/>
          <w:shd w:fill="E7F1F5" w:color="auto" w:val="clear"/>
        </w:rPr>
        <w:t>need.</w:t>
      </w:r>
      <w:r>
        <w:rPr>
          <w:rFonts w:ascii="Trebuchet MS"/>
          <w:b/>
          <w:color w:val="003263"/>
          <w:spacing w:val="40"/>
          <w:sz w:val="24"/>
          <w:shd w:fill="E7F1F5" w:color="auto" w:val="clear"/>
        </w:rPr>
        <w:t> </w:t>
      </w:r>
    </w:p>
    <w:p>
      <w:pPr>
        <w:pStyle w:val="BodyText"/>
        <w:spacing w:before="9"/>
        <w:rPr>
          <w:rFonts w:ascii="Trebuchet MS"/>
          <w:b/>
        </w:rPr>
      </w:pPr>
    </w:p>
    <w:p>
      <w:pPr>
        <w:spacing w:after="0"/>
        <w:rPr>
          <w:rFonts w:ascii="Trebuchet MS"/>
        </w:rPr>
        <w:sectPr>
          <w:pgSz w:w="11910" w:h="16840"/>
          <w:pgMar w:header="0" w:footer="358" w:top="0" w:bottom="540" w:left="80" w:right="0"/>
        </w:sectPr>
      </w:pPr>
    </w:p>
    <w:p>
      <w:pPr>
        <w:pStyle w:val="BodyText"/>
        <w:spacing w:line="271" w:lineRule="auto" w:before="146"/>
        <w:ind w:left="1063" w:right="203"/>
      </w:pPr>
      <w:r>
        <w:rPr>
          <w:w w:val="90"/>
        </w:rPr>
        <w:t>Key facilities gaps to be addressed through the </w:t>
      </w:r>
      <w:r>
        <w:rPr>
          <w:w w:val="90"/>
        </w:rPr>
        <w:t>Facility </w:t>
      </w:r>
      <w:r>
        <w:rPr>
          <w:spacing w:val="-2"/>
        </w:rPr>
        <w:t>Development</w:t>
      </w:r>
      <w:r>
        <w:rPr>
          <w:spacing w:val="-13"/>
        </w:rPr>
        <w:t> </w:t>
      </w:r>
      <w:r>
        <w:rPr>
          <w:spacing w:val="-2"/>
        </w:rPr>
        <w:t>Plan</w:t>
      </w:r>
      <w:r>
        <w:rPr>
          <w:spacing w:val="-12"/>
        </w:rPr>
        <w:t> </w:t>
      </w:r>
      <w:r>
        <w:rPr>
          <w:spacing w:val="-2"/>
        </w:rPr>
        <w:t>centre</w:t>
      </w:r>
      <w:r>
        <w:rPr>
          <w:spacing w:val="-12"/>
        </w:rPr>
        <w:t> </w:t>
      </w:r>
      <w:r>
        <w:rPr>
          <w:spacing w:val="-2"/>
        </w:rPr>
        <w:t>around</w:t>
      </w:r>
      <w:r>
        <w:rPr>
          <w:spacing w:val="-12"/>
        </w:rPr>
        <w:t> </w:t>
      </w:r>
      <w:r>
        <w:rPr>
          <w:spacing w:val="-2"/>
        </w:rPr>
        <w:t>ageing</w:t>
      </w:r>
      <w:r>
        <w:rPr>
          <w:spacing w:val="-13"/>
        </w:rPr>
        <w:t> </w:t>
      </w:r>
      <w:r>
        <w:rPr>
          <w:spacing w:val="-2"/>
        </w:rPr>
        <w:t>assets,</w:t>
      </w:r>
      <w:r>
        <w:rPr>
          <w:spacing w:val="-12"/>
        </w:rPr>
        <w:t> </w:t>
      </w:r>
      <w:r>
        <w:rPr>
          <w:spacing w:val="-2"/>
        </w:rPr>
        <w:t>non </w:t>
      </w:r>
      <w:r>
        <w:rPr>
          <w:spacing w:val="-6"/>
        </w:rPr>
        <w:t>compliance</w:t>
      </w:r>
      <w:r>
        <w:rPr>
          <w:spacing w:val="-9"/>
        </w:rPr>
        <w:t> </w:t>
      </w:r>
      <w:r>
        <w:rPr>
          <w:spacing w:val="-6"/>
        </w:rPr>
        <w:t>of</w:t>
      </w:r>
      <w:r>
        <w:rPr>
          <w:spacing w:val="-8"/>
        </w:rPr>
        <w:t> </w:t>
      </w:r>
      <w:r>
        <w:rPr>
          <w:spacing w:val="-6"/>
        </w:rPr>
        <w:t>infrastructure,</w:t>
      </w:r>
      <w:r>
        <w:rPr>
          <w:spacing w:val="-8"/>
        </w:rPr>
        <w:t> </w:t>
      </w:r>
      <w:r>
        <w:rPr>
          <w:spacing w:val="-6"/>
        </w:rPr>
        <w:t>under</w:t>
      </w:r>
      <w:r>
        <w:rPr>
          <w:spacing w:val="-8"/>
        </w:rPr>
        <w:t> </w:t>
      </w:r>
      <w:r>
        <w:rPr>
          <w:spacing w:val="-6"/>
        </w:rPr>
        <w:t>provision,</w:t>
      </w:r>
      <w:r>
        <w:rPr>
          <w:spacing w:val="-9"/>
        </w:rPr>
        <w:t> </w:t>
      </w:r>
      <w:r>
        <w:rPr>
          <w:spacing w:val="-6"/>
        </w:rPr>
        <w:t>gender </w:t>
      </w:r>
      <w:r>
        <w:rPr>
          <w:w w:val="90"/>
        </w:rPr>
        <w:t>inequity and the need to support female participation.</w:t>
      </w:r>
    </w:p>
    <w:p>
      <w:pPr>
        <w:pStyle w:val="BodyText"/>
        <w:spacing w:line="271" w:lineRule="auto" w:before="143"/>
        <w:ind w:left="1063" w:right="203"/>
      </w:pPr>
      <w:r>
        <w:rPr>
          <w:spacing w:val="-4"/>
        </w:rPr>
        <w:t>Presently,</w:t>
      </w:r>
      <w:r>
        <w:rPr>
          <w:spacing w:val="-7"/>
        </w:rPr>
        <w:t> </w:t>
      </w:r>
      <w:r>
        <w:rPr>
          <w:spacing w:val="-4"/>
        </w:rPr>
        <w:t>netball</w:t>
      </w:r>
      <w:r>
        <w:rPr>
          <w:spacing w:val="-7"/>
        </w:rPr>
        <w:t> </w:t>
      </w:r>
      <w:r>
        <w:rPr>
          <w:spacing w:val="-4"/>
        </w:rPr>
        <w:t>courts</w:t>
      </w:r>
      <w:r>
        <w:rPr>
          <w:spacing w:val="-7"/>
        </w:rPr>
        <w:t> </w:t>
      </w:r>
      <w:r>
        <w:rPr>
          <w:spacing w:val="-4"/>
        </w:rPr>
        <w:t>are</w:t>
      </w:r>
      <w:r>
        <w:rPr>
          <w:spacing w:val="-7"/>
        </w:rPr>
        <w:t> </w:t>
      </w:r>
      <w:r>
        <w:rPr>
          <w:spacing w:val="-4"/>
        </w:rPr>
        <w:t>located</w:t>
      </w:r>
      <w:r>
        <w:rPr>
          <w:spacing w:val="-7"/>
        </w:rPr>
        <w:t> </w:t>
      </w:r>
      <w:r>
        <w:rPr>
          <w:spacing w:val="-4"/>
        </w:rPr>
        <w:t>on</w:t>
      </w:r>
      <w:r>
        <w:rPr>
          <w:spacing w:val="-7"/>
        </w:rPr>
        <w:t> </w:t>
      </w:r>
      <w:r>
        <w:rPr>
          <w:spacing w:val="-4"/>
        </w:rPr>
        <w:t>the</w:t>
      </w:r>
      <w:r>
        <w:rPr>
          <w:spacing w:val="-7"/>
        </w:rPr>
        <w:t> </w:t>
      </w:r>
      <w:r>
        <w:rPr>
          <w:spacing w:val="-4"/>
        </w:rPr>
        <w:t>adjacent </w:t>
      </w:r>
      <w:r>
        <w:rPr>
          <w:spacing w:val="-2"/>
        </w:rPr>
        <w:t>Grovedale</w:t>
      </w:r>
      <w:r>
        <w:rPr>
          <w:spacing w:val="-13"/>
        </w:rPr>
        <w:t> </w:t>
      </w:r>
      <w:r>
        <w:rPr>
          <w:spacing w:val="-2"/>
        </w:rPr>
        <w:t>College</w:t>
      </w:r>
      <w:r>
        <w:rPr>
          <w:spacing w:val="-12"/>
        </w:rPr>
        <w:t> </w:t>
      </w:r>
      <w:r>
        <w:rPr>
          <w:spacing w:val="-2"/>
        </w:rPr>
        <w:t>land</w:t>
      </w:r>
      <w:r>
        <w:rPr>
          <w:spacing w:val="-12"/>
        </w:rPr>
        <w:t> </w:t>
      </w:r>
      <w:r>
        <w:rPr>
          <w:spacing w:val="-2"/>
        </w:rPr>
        <w:t>however</w:t>
      </w:r>
      <w:r>
        <w:rPr>
          <w:spacing w:val="-12"/>
        </w:rPr>
        <w:t> </w:t>
      </w:r>
      <w:r>
        <w:rPr>
          <w:spacing w:val="-2"/>
        </w:rPr>
        <w:t>do</w:t>
      </w:r>
      <w:r>
        <w:rPr>
          <w:spacing w:val="-13"/>
        </w:rPr>
        <w:t> </w:t>
      </w:r>
      <w:r>
        <w:rPr>
          <w:spacing w:val="-2"/>
        </w:rPr>
        <w:t>not</w:t>
      </w:r>
      <w:r>
        <w:rPr>
          <w:spacing w:val="-12"/>
        </w:rPr>
        <w:t> </w:t>
      </w:r>
      <w:r>
        <w:rPr>
          <w:spacing w:val="-2"/>
        </w:rPr>
        <w:t>comply</w:t>
      </w:r>
      <w:r>
        <w:rPr>
          <w:spacing w:val="-12"/>
        </w:rPr>
        <w:t> </w:t>
      </w:r>
      <w:r>
        <w:rPr>
          <w:spacing w:val="-2"/>
        </w:rPr>
        <w:t>with </w:t>
      </w:r>
      <w:r>
        <w:rPr>
          <w:spacing w:val="-6"/>
        </w:rPr>
        <w:t>Netball Victoria’s requirements. Reconstructing these </w:t>
      </w:r>
      <w:r>
        <w:rPr>
          <w:spacing w:val="-4"/>
        </w:rPr>
        <w:t>courts</w:t>
      </w:r>
      <w:r>
        <w:rPr>
          <w:spacing w:val="-9"/>
        </w:rPr>
        <w:t> </w:t>
      </w:r>
      <w:r>
        <w:rPr>
          <w:spacing w:val="-4"/>
        </w:rPr>
        <w:t>to</w:t>
      </w:r>
      <w:r>
        <w:rPr>
          <w:spacing w:val="-9"/>
        </w:rPr>
        <w:t> </w:t>
      </w:r>
      <w:r>
        <w:rPr>
          <w:spacing w:val="-4"/>
        </w:rPr>
        <w:t>standard</w:t>
      </w:r>
      <w:r>
        <w:rPr>
          <w:spacing w:val="-9"/>
        </w:rPr>
        <w:t> </w:t>
      </w:r>
      <w:r>
        <w:rPr>
          <w:spacing w:val="-4"/>
        </w:rPr>
        <w:t>will</w:t>
      </w:r>
      <w:r>
        <w:rPr>
          <w:spacing w:val="-9"/>
        </w:rPr>
        <w:t> </w:t>
      </w:r>
      <w:r>
        <w:rPr>
          <w:spacing w:val="-4"/>
        </w:rPr>
        <w:t>reduce</w:t>
      </w:r>
      <w:r>
        <w:rPr>
          <w:spacing w:val="-9"/>
        </w:rPr>
        <w:t> </w:t>
      </w:r>
      <w:r>
        <w:rPr>
          <w:spacing w:val="-4"/>
        </w:rPr>
        <w:t>volunteer</w:t>
      </w:r>
      <w:r>
        <w:rPr>
          <w:spacing w:val="-9"/>
        </w:rPr>
        <w:t> </w:t>
      </w:r>
      <w:r>
        <w:rPr>
          <w:spacing w:val="-4"/>
        </w:rPr>
        <w:t>burden</w:t>
      </w:r>
      <w:r>
        <w:rPr>
          <w:spacing w:val="-9"/>
        </w:rPr>
        <w:t> </w:t>
      </w:r>
      <w:r>
        <w:rPr>
          <w:spacing w:val="-4"/>
        </w:rPr>
        <w:t>and </w:t>
      </w:r>
      <w:r>
        <w:rPr>
          <w:spacing w:val="-8"/>
        </w:rPr>
        <w:t>ensure</w:t>
      </w:r>
      <w:r>
        <w:rPr>
          <w:spacing w:val="-4"/>
        </w:rPr>
        <w:t> </w:t>
      </w:r>
      <w:r>
        <w:rPr>
          <w:spacing w:val="-8"/>
        </w:rPr>
        <w:t>the</w:t>
      </w:r>
      <w:r>
        <w:rPr>
          <w:spacing w:val="-4"/>
        </w:rPr>
        <w:t> </w:t>
      </w:r>
      <w:r>
        <w:rPr>
          <w:spacing w:val="-8"/>
        </w:rPr>
        <w:t>Club</w:t>
      </w:r>
      <w:r>
        <w:rPr>
          <w:spacing w:val="-4"/>
        </w:rPr>
        <w:t> </w:t>
      </w:r>
      <w:r>
        <w:rPr>
          <w:spacing w:val="-8"/>
        </w:rPr>
        <w:t>are</w:t>
      </w:r>
      <w:r>
        <w:rPr>
          <w:spacing w:val="-4"/>
        </w:rPr>
        <w:t> </w:t>
      </w:r>
      <w:r>
        <w:rPr>
          <w:spacing w:val="-8"/>
        </w:rPr>
        <w:t>able</w:t>
      </w:r>
      <w:r>
        <w:rPr>
          <w:spacing w:val="-4"/>
        </w:rPr>
        <w:t> </w:t>
      </w:r>
      <w:r>
        <w:rPr>
          <w:spacing w:val="-8"/>
        </w:rPr>
        <w:t>to</w:t>
      </w:r>
      <w:r>
        <w:rPr>
          <w:spacing w:val="-4"/>
        </w:rPr>
        <w:t> </w:t>
      </w:r>
      <w:r>
        <w:rPr>
          <w:spacing w:val="-8"/>
        </w:rPr>
        <w:t>play</w:t>
      </w:r>
      <w:r>
        <w:rPr>
          <w:spacing w:val="-4"/>
        </w:rPr>
        <w:t> </w:t>
      </w:r>
      <w:r>
        <w:rPr>
          <w:spacing w:val="-8"/>
        </w:rPr>
        <w:t>and</w:t>
      </w:r>
      <w:r>
        <w:rPr>
          <w:spacing w:val="-4"/>
        </w:rPr>
        <w:t> </w:t>
      </w:r>
      <w:r>
        <w:rPr>
          <w:spacing w:val="-8"/>
        </w:rPr>
        <w:t>train</w:t>
      </w:r>
      <w:r>
        <w:rPr>
          <w:spacing w:val="-4"/>
        </w:rPr>
        <w:t> </w:t>
      </w:r>
      <w:r>
        <w:rPr>
          <w:spacing w:val="-8"/>
        </w:rPr>
        <w:t>safely</w:t>
      </w:r>
      <w:r>
        <w:rPr>
          <w:spacing w:val="-4"/>
        </w:rPr>
        <w:t> </w:t>
      </w:r>
      <w:r>
        <w:rPr>
          <w:spacing w:val="-8"/>
        </w:rPr>
        <w:t>at</w:t>
      </w:r>
      <w:r>
        <w:rPr>
          <w:spacing w:val="-4"/>
        </w:rPr>
        <w:t> </w:t>
      </w:r>
      <w:r>
        <w:rPr>
          <w:spacing w:val="-8"/>
        </w:rPr>
        <w:t>the </w:t>
      </w:r>
      <w:r>
        <w:rPr>
          <w:w w:val="90"/>
        </w:rPr>
        <w:t>facility.</w:t>
      </w:r>
      <w:r>
        <w:rPr>
          <w:spacing w:val="-3"/>
          <w:w w:val="90"/>
        </w:rPr>
        <w:t> </w:t>
      </w:r>
      <w:r>
        <w:rPr>
          <w:w w:val="90"/>
        </w:rPr>
        <w:t>It</w:t>
      </w:r>
      <w:r>
        <w:rPr>
          <w:spacing w:val="-3"/>
          <w:w w:val="90"/>
        </w:rPr>
        <w:t> </w:t>
      </w:r>
      <w:r>
        <w:rPr>
          <w:w w:val="90"/>
        </w:rPr>
        <w:t>will</w:t>
      </w:r>
      <w:r>
        <w:rPr>
          <w:spacing w:val="-3"/>
          <w:w w:val="90"/>
        </w:rPr>
        <w:t> </w:t>
      </w:r>
      <w:r>
        <w:rPr>
          <w:w w:val="90"/>
        </w:rPr>
        <w:t>also</w:t>
      </w:r>
      <w:r>
        <w:rPr>
          <w:spacing w:val="-3"/>
          <w:w w:val="90"/>
        </w:rPr>
        <w:t> </w:t>
      </w:r>
      <w:r>
        <w:rPr>
          <w:w w:val="90"/>
        </w:rPr>
        <w:t>provide</w:t>
      </w:r>
      <w:r>
        <w:rPr>
          <w:spacing w:val="-3"/>
          <w:w w:val="90"/>
        </w:rPr>
        <w:t> </w:t>
      </w:r>
      <w:r>
        <w:rPr>
          <w:w w:val="90"/>
        </w:rPr>
        <w:t>a</w:t>
      </w:r>
      <w:r>
        <w:rPr>
          <w:spacing w:val="-3"/>
          <w:w w:val="90"/>
        </w:rPr>
        <w:t> </w:t>
      </w:r>
      <w:r>
        <w:rPr>
          <w:w w:val="90"/>
        </w:rPr>
        <w:t>better</w:t>
      </w:r>
      <w:r>
        <w:rPr>
          <w:spacing w:val="-3"/>
          <w:w w:val="90"/>
        </w:rPr>
        <w:t> </w:t>
      </w:r>
      <w:r>
        <w:rPr>
          <w:w w:val="90"/>
        </w:rPr>
        <w:t>community</w:t>
      </w:r>
      <w:r>
        <w:rPr>
          <w:spacing w:val="-3"/>
          <w:w w:val="90"/>
        </w:rPr>
        <w:t> </w:t>
      </w:r>
      <w:r>
        <w:rPr>
          <w:w w:val="90"/>
        </w:rPr>
        <w:t>asset</w:t>
      </w:r>
      <w:r>
        <w:rPr>
          <w:spacing w:val="-3"/>
          <w:w w:val="90"/>
        </w:rPr>
        <w:t> </w:t>
      </w:r>
      <w:r>
        <w:rPr>
          <w:w w:val="90"/>
        </w:rPr>
        <w:t>for </w:t>
      </w:r>
      <w:r>
        <w:rPr>
          <w:spacing w:val="-2"/>
        </w:rPr>
        <w:t>the</w:t>
      </w:r>
      <w:r>
        <w:rPr>
          <w:spacing w:val="-12"/>
        </w:rPr>
        <w:t> </w:t>
      </w:r>
      <w:r>
        <w:rPr>
          <w:spacing w:val="-2"/>
        </w:rPr>
        <w:t>clubs,</w:t>
      </w:r>
      <w:r>
        <w:rPr>
          <w:spacing w:val="-12"/>
        </w:rPr>
        <w:t> </w:t>
      </w:r>
      <w:r>
        <w:rPr>
          <w:spacing w:val="-2"/>
        </w:rPr>
        <w:t>community</w:t>
      </w:r>
      <w:r>
        <w:rPr>
          <w:spacing w:val="-12"/>
        </w:rPr>
        <w:t> </w:t>
      </w:r>
      <w:r>
        <w:rPr>
          <w:spacing w:val="-2"/>
        </w:rPr>
        <w:t>and</w:t>
      </w:r>
      <w:r>
        <w:rPr>
          <w:spacing w:val="-12"/>
        </w:rPr>
        <w:t> </w:t>
      </w:r>
      <w:r>
        <w:rPr>
          <w:spacing w:val="-2"/>
        </w:rPr>
        <w:t>school.</w:t>
      </w:r>
    </w:p>
    <w:p>
      <w:pPr>
        <w:pStyle w:val="BodyText"/>
        <w:spacing w:line="271" w:lineRule="auto" w:before="145"/>
        <w:ind w:left="1063" w:right="103"/>
      </w:pPr>
      <w:r>
        <w:rPr>
          <w:spacing w:val="-4"/>
        </w:rPr>
        <w:t>The</w:t>
      </w:r>
      <w:r>
        <w:rPr>
          <w:spacing w:val="-9"/>
        </w:rPr>
        <w:t> </w:t>
      </w:r>
      <w:r>
        <w:rPr>
          <w:spacing w:val="-4"/>
        </w:rPr>
        <w:t>cricket</w:t>
      </w:r>
      <w:r>
        <w:rPr>
          <w:spacing w:val="-9"/>
        </w:rPr>
        <w:t> </w:t>
      </w:r>
      <w:r>
        <w:rPr>
          <w:spacing w:val="-4"/>
        </w:rPr>
        <w:t>practice</w:t>
      </w:r>
      <w:r>
        <w:rPr>
          <w:spacing w:val="-9"/>
        </w:rPr>
        <w:t> </w:t>
      </w:r>
      <w:r>
        <w:rPr>
          <w:spacing w:val="-4"/>
        </w:rPr>
        <w:t>nets</w:t>
      </w:r>
      <w:r>
        <w:rPr>
          <w:spacing w:val="-9"/>
        </w:rPr>
        <w:t> </w:t>
      </w:r>
      <w:r>
        <w:rPr>
          <w:spacing w:val="-4"/>
        </w:rPr>
        <w:t>are</w:t>
      </w:r>
      <w:r>
        <w:rPr>
          <w:spacing w:val="-9"/>
        </w:rPr>
        <w:t> </w:t>
      </w:r>
      <w:r>
        <w:rPr>
          <w:spacing w:val="-4"/>
        </w:rPr>
        <w:t>undersized</w:t>
      </w:r>
      <w:r>
        <w:rPr>
          <w:spacing w:val="-9"/>
        </w:rPr>
        <w:t> </w:t>
      </w:r>
      <w:r>
        <w:rPr>
          <w:spacing w:val="-4"/>
        </w:rPr>
        <w:t>and</w:t>
      </w:r>
      <w:r>
        <w:rPr>
          <w:spacing w:val="-9"/>
        </w:rPr>
        <w:t> </w:t>
      </w:r>
      <w:r>
        <w:rPr>
          <w:spacing w:val="-4"/>
        </w:rPr>
        <w:t>of</w:t>
      </w:r>
      <w:r>
        <w:rPr>
          <w:spacing w:val="-9"/>
        </w:rPr>
        <w:t> </w:t>
      </w:r>
      <w:r>
        <w:rPr>
          <w:spacing w:val="-4"/>
        </w:rPr>
        <w:t>poor quality.</w:t>
      </w:r>
      <w:r>
        <w:rPr>
          <w:spacing w:val="-6"/>
        </w:rPr>
        <w:t> </w:t>
      </w:r>
      <w:r>
        <w:rPr>
          <w:spacing w:val="-4"/>
        </w:rPr>
        <w:t>Redeveloping</w:t>
      </w:r>
      <w:r>
        <w:rPr>
          <w:spacing w:val="-6"/>
        </w:rPr>
        <w:t> </w:t>
      </w:r>
      <w:r>
        <w:rPr>
          <w:spacing w:val="-4"/>
        </w:rPr>
        <w:t>the</w:t>
      </w:r>
      <w:r>
        <w:rPr>
          <w:spacing w:val="-6"/>
        </w:rPr>
        <w:t> </w:t>
      </w:r>
      <w:r>
        <w:rPr>
          <w:spacing w:val="-4"/>
        </w:rPr>
        <w:t>cricket</w:t>
      </w:r>
      <w:r>
        <w:rPr>
          <w:spacing w:val="-6"/>
        </w:rPr>
        <w:t> </w:t>
      </w:r>
      <w:r>
        <w:rPr>
          <w:spacing w:val="-4"/>
        </w:rPr>
        <w:t>nets</w:t>
      </w:r>
      <w:r>
        <w:rPr>
          <w:spacing w:val="-6"/>
        </w:rPr>
        <w:t> </w:t>
      </w:r>
      <w:r>
        <w:rPr>
          <w:spacing w:val="-4"/>
        </w:rPr>
        <w:t>will</w:t>
      </w:r>
      <w:r>
        <w:rPr>
          <w:spacing w:val="-6"/>
        </w:rPr>
        <w:t> </w:t>
      </w:r>
      <w:r>
        <w:rPr>
          <w:spacing w:val="-4"/>
        </w:rPr>
        <w:t>provide</w:t>
      </w:r>
      <w:r>
        <w:rPr>
          <w:spacing w:val="-6"/>
        </w:rPr>
        <w:t> </w:t>
      </w:r>
      <w:r>
        <w:rPr>
          <w:spacing w:val="-4"/>
        </w:rPr>
        <w:t>a </w:t>
      </w:r>
      <w:r>
        <w:rPr>
          <w:w w:val="90"/>
        </w:rPr>
        <w:t>compliant, enclosed facility that increases participation, prevents wear and tear on the oval surface and </w:t>
      </w:r>
      <w:r>
        <w:rPr>
          <w:w w:val="90"/>
        </w:rPr>
        <w:t>provides </w:t>
      </w:r>
      <w:r>
        <w:rPr>
          <w:spacing w:val="-4"/>
        </w:rPr>
        <w:t>a</w:t>
      </w:r>
      <w:r>
        <w:rPr>
          <w:spacing w:val="-11"/>
        </w:rPr>
        <w:t> </w:t>
      </w:r>
      <w:r>
        <w:rPr>
          <w:spacing w:val="-4"/>
        </w:rPr>
        <w:t>safer</w:t>
      </w:r>
      <w:r>
        <w:rPr>
          <w:spacing w:val="-10"/>
        </w:rPr>
        <w:t> </w:t>
      </w:r>
      <w:r>
        <w:rPr>
          <w:spacing w:val="-4"/>
        </w:rPr>
        <w:t>environment</w:t>
      </w:r>
      <w:r>
        <w:rPr>
          <w:spacing w:val="-10"/>
        </w:rPr>
        <w:t> </w:t>
      </w:r>
      <w:r>
        <w:rPr>
          <w:spacing w:val="-4"/>
        </w:rPr>
        <w:t>for</w:t>
      </w:r>
      <w:r>
        <w:rPr>
          <w:spacing w:val="-10"/>
        </w:rPr>
        <w:t> </w:t>
      </w:r>
      <w:r>
        <w:rPr>
          <w:spacing w:val="-4"/>
        </w:rPr>
        <w:t>players</w:t>
      </w:r>
      <w:r>
        <w:rPr>
          <w:spacing w:val="-11"/>
        </w:rPr>
        <w:t> </w:t>
      </w:r>
      <w:r>
        <w:rPr>
          <w:spacing w:val="-4"/>
        </w:rPr>
        <w:t>and</w:t>
      </w:r>
      <w:r>
        <w:rPr>
          <w:spacing w:val="-10"/>
        </w:rPr>
        <w:t> </w:t>
      </w:r>
      <w:r>
        <w:rPr>
          <w:spacing w:val="-4"/>
        </w:rPr>
        <w:t>spectators</w:t>
      </w:r>
      <w:r>
        <w:rPr>
          <w:spacing w:val="-10"/>
        </w:rPr>
        <w:t> </w:t>
      </w:r>
      <w:r>
        <w:rPr>
          <w:spacing w:val="-4"/>
        </w:rPr>
        <w:t>alike.</w:t>
      </w:r>
    </w:p>
    <w:p>
      <w:pPr>
        <w:pStyle w:val="BodyText"/>
        <w:spacing w:line="271" w:lineRule="auto" w:before="144"/>
        <w:ind w:left="1063" w:right="203"/>
      </w:pPr>
      <w:r>
        <w:rPr>
          <w:spacing w:val="-2"/>
        </w:rPr>
        <w:t>The</w:t>
      </w:r>
      <w:r>
        <w:rPr>
          <w:spacing w:val="-13"/>
        </w:rPr>
        <w:t> </w:t>
      </w:r>
      <w:r>
        <w:rPr>
          <w:spacing w:val="-2"/>
        </w:rPr>
        <w:t>netball</w:t>
      </w:r>
      <w:r>
        <w:rPr>
          <w:spacing w:val="-12"/>
        </w:rPr>
        <w:t> </w:t>
      </w:r>
      <w:r>
        <w:rPr>
          <w:spacing w:val="-2"/>
        </w:rPr>
        <w:t>change</w:t>
      </w:r>
      <w:r>
        <w:rPr>
          <w:spacing w:val="-12"/>
        </w:rPr>
        <w:t> </w:t>
      </w:r>
      <w:r>
        <w:rPr>
          <w:spacing w:val="-2"/>
        </w:rPr>
        <w:t>rooms,</w:t>
      </w:r>
      <w:r>
        <w:rPr>
          <w:spacing w:val="-12"/>
        </w:rPr>
        <w:t> </w:t>
      </w:r>
      <w:r>
        <w:rPr>
          <w:spacing w:val="-2"/>
        </w:rPr>
        <w:t>whilst</w:t>
      </w:r>
      <w:r>
        <w:rPr>
          <w:spacing w:val="-13"/>
        </w:rPr>
        <w:t> </w:t>
      </w:r>
      <w:r>
        <w:rPr>
          <w:spacing w:val="-2"/>
        </w:rPr>
        <w:t>in</w:t>
      </w:r>
      <w:r>
        <w:rPr>
          <w:spacing w:val="-12"/>
        </w:rPr>
        <w:t> </w:t>
      </w:r>
      <w:r>
        <w:rPr>
          <w:spacing w:val="-2"/>
        </w:rPr>
        <w:t>acceptable </w:t>
      </w:r>
      <w:r>
        <w:rPr>
          <w:w w:val="90"/>
        </w:rPr>
        <w:t>condition, present some deficiencies in size as well as </w:t>
      </w:r>
      <w:r>
        <w:rPr>
          <w:spacing w:val="-6"/>
        </w:rPr>
        <w:t>provision.</w:t>
      </w:r>
      <w:r>
        <w:rPr>
          <w:spacing w:val="-9"/>
        </w:rPr>
        <w:t> </w:t>
      </w:r>
      <w:r>
        <w:rPr>
          <w:spacing w:val="-6"/>
        </w:rPr>
        <w:t>Currently,</w:t>
      </w:r>
      <w:r>
        <w:rPr>
          <w:spacing w:val="-8"/>
        </w:rPr>
        <w:t> </w:t>
      </w:r>
      <w:r>
        <w:rPr>
          <w:spacing w:val="-6"/>
        </w:rPr>
        <w:t>the</w:t>
      </w:r>
      <w:r>
        <w:rPr>
          <w:spacing w:val="-8"/>
        </w:rPr>
        <w:t> </w:t>
      </w:r>
      <w:r>
        <w:rPr>
          <w:spacing w:val="-6"/>
        </w:rPr>
        <w:t>away</w:t>
      </w:r>
      <w:r>
        <w:rPr>
          <w:spacing w:val="-8"/>
        </w:rPr>
        <w:t> </w:t>
      </w:r>
      <w:r>
        <w:rPr>
          <w:spacing w:val="-6"/>
        </w:rPr>
        <w:t>change</w:t>
      </w:r>
      <w:r>
        <w:rPr>
          <w:spacing w:val="-9"/>
        </w:rPr>
        <w:t> </w:t>
      </w:r>
      <w:r>
        <w:rPr>
          <w:spacing w:val="-6"/>
        </w:rPr>
        <w:t>room</w:t>
      </w:r>
      <w:r>
        <w:rPr>
          <w:spacing w:val="-8"/>
        </w:rPr>
        <w:t> </w:t>
      </w:r>
      <w:r>
        <w:rPr>
          <w:spacing w:val="-6"/>
        </w:rPr>
        <w:t>does</w:t>
      </w:r>
      <w:r>
        <w:rPr>
          <w:spacing w:val="-8"/>
        </w:rPr>
        <w:t> </w:t>
      </w:r>
      <w:r>
        <w:rPr>
          <w:spacing w:val="-6"/>
        </w:rPr>
        <w:t>not </w:t>
      </w:r>
      <w:r>
        <w:rPr>
          <w:w w:val="90"/>
        </w:rPr>
        <w:t>meet the spatial recommendations outlined in </w:t>
      </w:r>
      <w:r>
        <w:rPr>
          <w:w w:val="90"/>
        </w:rPr>
        <w:t>Netball Victoria’s guidelines, and there are no umpire change </w:t>
      </w:r>
      <w:r>
        <w:rPr>
          <w:spacing w:val="-6"/>
        </w:rPr>
        <w:t>rooms or amenities. Improved netball change rooms </w:t>
      </w:r>
      <w:r>
        <w:rPr>
          <w:spacing w:val="-4"/>
        </w:rPr>
        <w:t>will</w:t>
      </w:r>
      <w:r>
        <w:rPr>
          <w:spacing w:val="-11"/>
        </w:rPr>
        <w:t> </w:t>
      </w:r>
      <w:r>
        <w:rPr>
          <w:spacing w:val="-4"/>
        </w:rPr>
        <w:t>ensure</w:t>
      </w:r>
      <w:r>
        <w:rPr>
          <w:spacing w:val="-10"/>
        </w:rPr>
        <w:t> </w:t>
      </w:r>
      <w:r>
        <w:rPr>
          <w:spacing w:val="-4"/>
        </w:rPr>
        <w:t>this</w:t>
      </w:r>
      <w:r>
        <w:rPr>
          <w:spacing w:val="-10"/>
        </w:rPr>
        <w:t> </w:t>
      </w:r>
      <w:r>
        <w:rPr>
          <w:spacing w:val="-4"/>
        </w:rPr>
        <w:t>facility</w:t>
      </w:r>
      <w:r>
        <w:rPr>
          <w:spacing w:val="-10"/>
        </w:rPr>
        <w:t> </w:t>
      </w:r>
      <w:r>
        <w:rPr>
          <w:spacing w:val="-4"/>
        </w:rPr>
        <w:t>aligns</w:t>
      </w:r>
      <w:r>
        <w:rPr>
          <w:spacing w:val="-11"/>
        </w:rPr>
        <w:t> </w:t>
      </w:r>
      <w:r>
        <w:rPr>
          <w:spacing w:val="-4"/>
        </w:rPr>
        <w:t>to</w:t>
      </w:r>
      <w:r>
        <w:rPr>
          <w:spacing w:val="-10"/>
        </w:rPr>
        <w:t> </w:t>
      </w:r>
      <w:r>
        <w:rPr>
          <w:spacing w:val="-4"/>
        </w:rPr>
        <w:t>guidelines</w:t>
      </w:r>
      <w:r>
        <w:rPr>
          <w:spacing w:val="-10"/>
        </w:rPr>
        <w:t> </w:t>
      </w:r>
      <w:r>
        <w:rPr>
          <w:spacing w:val="-4"/>
        </w:rPr>
        <w:t>and</w:t>
      </w:r>
      <w:r>
        <w:rPr>
          <w:spacing w:val="-10"/>
        </w:rPr>
        <w:t> </w:t>
      </w:r>
      <w:r>
        <w:rPr>
          <w:spacing w:val="-4"/>
        </w:rPr>
        <w:t>can </w:t>
      </w:r>
      <w:r>
        <w:rPr>
          <w:w w:val="90"/>
        </w:rPr>
        <w:t>support improved gender equity outcomes for netball </w:t>
      </w:r>
      <w:r>
        <w:rPr>
          <w:spacing w:val="-2"/>
        </w:rPr>
        <w:t>participants.</w:t>
      </w:r>
    </w:p>
    <w:p>
      <w:pPr>
        <w:pStyle w:val="BodyText"/>
        <w:spacing w:line="271" w:lineRule="auto" w:before="145"/>
        <w:ind w:left="1063" w:right="70"/>
        <w:jc w:val="both"/>
      </w:pPr>
      <w:r>
        <w:rPr>
          <w:w w:val="90"/>
        </w:rPr>
        <w:t>Car parking, pedestrian connections and access paths at Burdoo Reserve are limited, lack connection and </w:t>
      </w:r>
      <w:r>
        <w:rPr>
          <w:w w:val="90"/>
        </w:rPr>
        <w:t>present </w:t>
      </w:r>
      <w:r>
        <w:rPr>
          <w:spacing w:val="-2"/>
        </w:rPr>
        <w:t>a</w:t>
      </w:r>
      <w:r>
        <w:rPr>
          <w:spacing w:val="-13"/>
        </w:rPr>
        <w:t> </w:t>
      </w:r>
      <w:r>
        <w:rPr>
          <w:spacing w:val="-2"/>
        </w:rPr>
        <w:t>safety</w:t>
      </w:r>
      <w:r>
        <w:rPr>
          <w:spacing w:val="-12"/>
        </w:rPr>
        <w:t> </w:t>
      </w:r>
      <w:r>
        <w:rPr>
          <w:spacing w:val="-2"/>
        </w:rPr>
        <w:t>issue.</w:t>
      </w:r>
      <w:r>
        <w:rPr>
          <w:spacing w:val="-12"/>
        </w:rPr>
        <w:t> </w:t>
      </w:r>
      <w:r>
        <w:rPr>
          <w:spacing w:val="-2"/>
        </w:rPr>
        <w:t>More</w:t>
      </w:r>
      <w:r>
        <w:rPr>
          <w:spacing w:val="-12"/>
        </w:rPr>
        <w:t> </w:t>
      </w:r>
      <w:r>
        <w:rPr>
          <w:spacing w:val="-2"/>
        </w:rPr>
        <w:t>organised</w:t>
      </w:r>
      <w:r>
        <w:rPr>
          <w:spacing w:val="-13"/>
        </w:rPr>
        <w:t> </w:t>
      </w:r>
      <w:r>
        <w:rPr>
          <w:spacing w:val="-2"/>
        </w:rPr>
        <w:t>vehicle</w:t>
      </w:r>
      <w:r>
        <w:rPr>
          <w:spacing w:val="-12"/>
        </w:rPr>
        <w:t> </w:t>
      </w:r>
      <w:r>
        <w:rPr>
          <w:spacing w:val="-2"/>
        </w:rPr>
        <w:t>movement</w:t>
      </w:r>
    </w:p>
    <w:p>
      <w:pPr>
        <w:pStyle w:val="BodyText"/>
        <w:spacing w:line="271" w:lineRule="auto" w:before="1"/>
        <w:ind w:left="1063"/>
      </w:pPr>
      <w:r>
        <w:rPr>
          <w:spacing w:val="-4"/>
        </w:rPr>
        <w:t>and</w:t>
      </w:r>
      <w:r>
        <w:rPr>
          <w:spacing w:val="-7"/>
        </w:rPr>
        <w:t> </w:t>
      </w:r>
      <w:r>
        <w:rPr>
          <w:spacing w:val="-4"/>
        </w:rPr>
        <w:t>improved,</w:t>
      </w:r>
      <w:r>
        <w:rPr>
          <w:spacing w:val="-7"/>
        </w:rPr>
        <w:t> </w:t>
      </w:r>
      <w:r>
        <w:rPr>
          <w:spacing w:val="-4"/>
        </w:rPr>
        <w:t>signposted</w:t>
      </w:r>
      <w:r>
        <w:rPr>
          <w:spacing w:val="-7"/>
        </w:rPr>
        <w:t> </w:t>
      </w:r>
      <w:r>
        <w:rPr>
          <w:spacing w:val="-4"/>
        </w:rPr>
        <w:t>entrances</w:t>
      </w:r>
      <w:r>
        <w:rPr>
          <w:spacing w:val="-7"/>
        </w:rPr>
        <w:t> </w:t>
      </w:r>
      <w:r>
        <w:rPr>
          <w:spacing w:val="-4"/>
        </w:rPr>
        <w:t>are</w:t>
      </w:r>
      <w:r>
        <w:rPr>
          <w:spacing w:val="-7"/>
        </w:rPr>
        <w:t> </w:t>
      </w:r>
      <w:r>
        <w:rPr>
          <w:spacing w:val="-4"/>
        </w:rPr>
        <w:t>required.</w:t>
      </w:r>
      <w:r>
        <w:rPr>
          <w:spacing w:val="-7"/>
        </w:rPr>
        <w:t> </w:t>
      </w:r>
      <w:r>
        <w:rPr>
          <w:spacing w:val="-4"/>
        </w:rPr>
        <w:t>In </w:t>
      </w:r>
      <w:r>
        <w:rPr>
          <w:spacing w:val="-6"/>
        </w:rPr>
        <w:t>addition, other infrastructure improvements, including </w:t>
      </w:r>
      <w:r>
        <w:rPr>
          <w:spacing w:val="-4"/>
        </w:rPr>
        <w:t>the</w:t>
      </w:r>
      <w:r>
        <w:rPr>
          <w:spacing w:val="-10"/>
        </w:rPr>
        <w:t> </w:t>
      </w:r>
      <w:r>
        <w:rPr>
          <w:spacing w:val="-4"/>
        </w:rPr>
        <w:t>resurfacing</w:t>
      </w:r>
      <w:r>
        <w:rPr>
          <w:spacing w:val="-10"/>
        </w:rPr>
        <w:t> </w:t>
      </w:r>
      <w:r>
        <w:rPr>
          <w:spacing w:val="-4"/>
        </w:rPr>
        <w:t>of</w:t>
      </w:r>
      <w:r>
        <w:rPr>
          <w:spacing w:val="-10"/>
        </w:rPr>
        <w:t> </w:t>
      </w:r>
      <w:r>
        <w:rPr>
          <w:spacing w:val="-4"/>
        </w:rPr>
        <w:t>tennis</w:t>
      </w:r>
      <w:r>
        <w:rPr>
          <w:spacing w:val="-10"/>
        </w:rPr>
        <w:t> </w:t>
      </w:r>
      <w:r>
        <w:rPr>
          <w:spacing w:val="-4"/>
        </w:rPr>
        <w:t>courts</w:t>
      </w:r>
      <w:r>
        <w:rPr>
          <w:spacing w:val="-10"/>
        </w:rPr>
        <w:t> </w:t>
      </w:r>
      <w:r>
        <w:rPr>
          <w:spacing w:val="-4"/>
        </w:rPr>
        <w:t>5</w:t>
      </w:r>
      <w:r>
        <w:rPr>
          <w:spacing w:val="-10"/>
        </w:rPr>
        <w:t> </w:t>
      </w:r>
      <w:r>
        <w:rPr>
          <w:spacing w:val="-4"/>
        </w:rPr>
        <w:t>&amp;</w:t>
      </w:r>
      <w:r>
        <w:rPr>
          <w:spacing w:val="-10"/>
        </w:rPr>
        <w:t> </w:t>
      </w:r>
      <w:r>
        <w:rPr>
          <w:spacing w:val="-4"/>
        </w:rPr>
        <w:t>6,</w:t>
      </w:r>
      <w:r>
        <w:rPr>
          <w:spacing w:val="-10"/>
        </w:rPr>
        <w:t> </w:t>
      </w:r>
      <w:r>
        <w:rPr>
          <w:spacing w:val="-4"/>
        </w:rPr>
        <w:t>behind</w:t>
      </w:r>
      <w:r>
        <w:rPr>
          <w:spacing w:val="-10"/>
        </w:rPr>
        <w:t> </w:t>
      </w:r>
      <w:r>
        <w:rPr>
          <w:spacing w:val="-4"/>
        </w:rPr>
        <w:t>goal </w:t>
      </w:r>
      <w:r>
        <w:rPr>
          <w:w w:val="90"/>
        </w:rPr>
        <w:t>netting, updated public toilets and relocated </w:t>
      </w:r>
      <w:r>
        <w:rPr>
          <w:w w:val="90"/>
        </w:rPr>
        <w:t>playground </w:t>
      </w:r>
      <w:r>
        <w:rPr>
          <w:spacing w:val="-6"/>
        </w:rPr>
        <w:t>will also improve the quality, functionality and safety of </w:t>
      </w:r>
      <w:r>
        <w:rPr/>
        <w:t>the venue</w:t>
      </w:r>
    </w:p>
    <w:p>
      <w:pPr>
        <w:pStyle w:val="Heading4"/>
        <w:numPr>
          <w:ilvl w:val="0"/>
          <w:numId w:val="4"/>
        </w:numPr>
        <w:tabs>
          <w:tab w:pos="1292" w:val="left" w:leader="none"/>
        </w:tabs>
        <w:spacing w:line="182" w:lineRule="auto" w:before="159" w:after="0"/>
        <w:ind w:left="1293" w:right="2253" w:hanging="231"/>
        <w:jc w:val="left"/>
      </w:pPr>
      <w:r>
        <w:rPr>
          <w:b w:val="0"/>
        </w:rPr>
        <w:br w:type="column"/>
      </w:r>
      <w:r>
        <w:rPr>
          <w:color w:val="003263"/>
          <w:spacing w:val="10"/>
        </w:rPr>
        <w:t>REDEVELOPED NETBALL</w:t>
      </w:r>
      <w:r>
        <w:rPr>
          <w:color w:val="003263"/>
          <w:spacing w:val="-10"/>
        </w:rPr>
        <w:t> </w:t>
      </w:r>
      <w:r>
        <w:rPr>
          <w:color w:val="003263"/>
        </w:rPr>
        <w:t>COURTS</w:t>
      </w:r>
    </w:p>
    <w:p>
      <w:pPr>
        <w:spacing w:line="281" w:lineRule="exact" w:before="0"/>
        <w:ind w:left="1291" w:right="0" w:firstLine="0"/>
        <w:jc w:val="left"/>
        <w:rPr>
          <w:rFonts w:ascii="Brandon Grotesque Bold"/>
          <w:b/>
          <w:sz w:val="24"/>
        </w:rPr>
      </w:pPr>
      <w:r>
        <w:rPr>
          <w:rFonts w:ascii="Brandon Grotesque Bold"/>
          <w:b/>
          <w:color w:val="8ACED7"/>
          <w:spacing w:val="-2"/>
          <w:sz w:val="24"/>
        </w:rPr>
        <w:t>$492,000</w:t>
      </w:r>
    </w:p>
    <w:p>
      <w:pPr>
        <w:pStyle w:val="BodyText"/>
        <w:spacing w:before="12"/>
        <w:rPr>
          <w:rFonts w:ascii="Brandon Grotesque Bold"/>
          <w:b/>
          <w:sz w:val="33"/>
        </w:rPr>
      </w:pPr>
    </w:p>
    <w:p>
      <w:pPr>
        <w:pStyle w:val="Heading4"/>
        <w:numPr>
          <w:ilvl w:val="0"/>
          <w:numId w:val="4"/>
        </w:numPr>
        <w:tabs>
          <w:tab w:pos="1333" w:val="left" w:leader="none"/>
        </w:tabs>
        <w:spacing w:line="302" w:lineRule="exact" w:before="0" w:after="0"/>
        <w:ind w:left="1332" w:right="0" w:hanging="270"/>
        <w:jc w:val="left"/>
      </w:pPr>
      <w:r>
        <w:rPr>
          <w:color w:val="003263"/>
        </w:rPr>
        <w:t>NEW</w:t>
      </w:r>
      <w:r>
        <w:rPr>
          <w:color w:val="003263"/>
          <w:spacing w:val="-5"/>
        </w:rPr>
        <w:t> </w:t>
      </w:r>
      <w:r>
        <w:rPr>
          <w:color w:val="003263"/>
          <w:spacing w:val="10"/>
        </w:rPr>
        <w:t>CRICKET</w:t>
      </w:r>
      <w:r>
        <w:rPr>
          <w:color w:val="003263"/>
          <w:spacing w:val="-6"/>
        </w:rPr>
        <w:t> </w:t>
      </w:r>
      <w:r>
        <w:rPr>
          <w:color w:val="003263"/>
          <w:spacing w:val="-4"/>
        </w:rPr>
        <w:t>NETS</w:t>
      </w:r>
    </w:p>
    <w:p>
      <w:pPr>
        <w:spacing w:line="302" w:lineRule="exact" w:before="0"/>
        <w:ind w:left="1332" w:right="0" w:firstLine="0"/>
        <w:jc w:val="left"/>
        <w:rPr>
          <w:rFonts w:ascii="Brandon Grotesque Bold"/>
          <w:b/>
          <w:sz w:val="24"/>
        </w:rPr>
      </w:pPr>
      <w:r>
        <w:rPr>
          <w:rFonts w:ascii="Brandon Grotesque Bold"/>
          <w:b/>
          <w:color w:val="8ACED7"/>
          <w:spacing w:val="-2"/>
          <w:sz w:val="24"/>
        </w:rPr>
        <w:t>$450,000</w:t>
      </w:r>
    </w:p>
    <w:p>
      <w:pPr>
        <w:pStyle w:val="BodyText"/>
        <w:spacing w:before="1"/>
        <w:rPr>
          <w:rFonts w:ascii="Brandon Grotesque Bold"/>
          <w:b/>
          <w:sz w:val="38"/>
        </w:rPr>
      </w:pPr>
    </w:p>
    <w:p>
      <w:pPr>
        <w:pStyle w:val="Heading4"/>
        <w:numPr>
          <w:ilvl w:val="0"/>
          <w:numId w:val="4"/>
        </w:numPr>
        <w:tabs>
          <w:tab w:pos="1333" w:val="left" w:leader="none"/>
        </w:tabs>
        <w:spacing w:line="182" w:lineRule="auto" w:before="0" w:after="0"/>
        <w:ind w:left="1334" w:right="1880" w:hanging="271"/>
        <w:jc w:val="left"/>
      </w:pPr>
      <w:r>
        <w:rPr/>
        <w:pict>
          <v:group style="position:absolute;margin-left:307.781494pt;margin-top:.664836pt;width:42.65pt;height:42.55pt;mso-position-horizontal-relative:page;mso-position-vertical-relative:paragraph;z-index:15743488" id="docshapegroup92" coordorigin="6156,13" coordsize="853,851">
            <v:shape style="position:absolute;left:6155;top:13;width:853;height:851" id="docshape93" coordorigin="6156,13" coordsize="853,851" path="m6166,835l6160,838,6156,845,6156,864,6996,864,7003,859,7008,854,7003,837,6999,836,6182,836,6166,835xm6981,835l6190,835,6182,836,6999,836,6998,836,6984,836,6981,835xm6996,835l6984,836,6998,836,6996,835xm6248,551l6228,555,6212,564,6202,580,6198,601,6198,657,6198,723,6198,835,6921,835,6921,835,6227,835,6227,751,6284,751,6284,751,6511,751,6511,751,6567,751,6567,721,6227,721,6227,637,6567,637,6567,608,6227,608,6227,601,6226,597,6228,585,6232,582,6242,580,6564,580,6559,570,6549,560,6536,554,6522,552,6384,552,6248,551xm6284,751l6254,751,6254,835,6921,835,6921,835,6567,835,6567,835,6511,835,6511,835,6284,835,6284,751xm6793,13l6693,13,6682,14,6672,17,6662,21,6653,27,6639,40,6630,55,6625,71,6623,89,6623,395,6624,712,6626,727,6631,742,6640,754,6652,764,6664,771,6667,780,6665,805,6666,816,6666,830,6665,833,6665,835,6921,835,6921,835,6695,835,6695,779,6921,779,6921,774,6923,772,6925,771,6943,758,6948,750,6699,750,6679,747,6664,738,6655,723,6652,703,6652,167,6651,91,6655,69,6666,54,6682,44,6701,41,6948,41,6942,33,6920,19,6894,13,6793,13xm6921,779l6892,779,6892,835,6921,835,6921,779xm6567,751l6538,751,6538,835,6567,835,6567,751xm6511,751l6481,751,6481,835,6511,835,6511,751xm6948,42l6888,42,6908,45,6923,54,6932,69,6935,89,6935,703,6932,723,6923,738,6908,747,6888,750,6948,750,6955,741,6961,722,6964,700,6963,551,6963,85,6963,81,6957,55,6948,42xm6567,637l6538,637,6538,721,6567,721,6567,637xm6564,580l6242,580,6245,580,6515,580,6528,581,6535,586,6538,594,6537,608,6567,608,6566,589,6565,583,6564,580xm6521,552l6384,552,6522,552,6521,552xm6948,41l6701,41,6794,42,6948,42,6948,41xe" filled="true" fillcolor="#8aced7" stroked="false">
              <v:path arrowok="t"/>
              <v:fill type="solid"/>
            </v:shape>
            <v:shape style="position:absolute;left:6198;top:69;width:397;height:228" type="#_x0000_t75" id="docshape94" stroked="false">
              <v:imagedata r:id="rId27" o:title=""/>
            </v:shape>
            <v:shape style="position:absolute;left:6678;top:67;width:231;height:657" id="docshape95" coordorigin="6678,68" coordsize="231,657" path="m6724,83l6721,79,6718,73,6710,70,6703,71,6694,78,6689,83,6679,94,6679,103,6690,114,6698,114,6709,104,6714,99,6721,91,6722,88,6724,83xm6796,83l6792,78,6789,74,6778,68,6773,71,6679,165,6678,173,6690,185,6699,185,6791,92,6792,88,6796,83xm6908,693l6905,689,6903,683,6894,680,6888,681,6878,687,6873,693,6863,704,6863,712,6874,724,6882,724,6893,713,6898,709,6905,701,6906,698,6908,693xm6908,622l6905,618,6902,613,6892,607,6886,609,6792,704,6792,712,6803,724,6812,724,6904,631,6905,627,6908,622xe" filled="true" fillcolor="#8aced7" stroked="false">
              <v:path arrowok="t"/>
              <v:fill type="solid"/>
            </v:shape>
            <w10:wrap type="none"/>
          </v:group>
        </w:pict>
      </w:r>
      <w:r>
        <w:rPr>
          <w:color w:val="003263"/>
        </w:rPr>
        <w:t>IMPROVED NETBALL </w:t>
      </w:r>
      <w:r>
        <w:rPr>
          <w:color w:val="003263"/>
          <w:spacing w:val="10"/>
        </w:rPr>
        <w:t>CHANGE </w:t>
      </w:r>
      <w:r>
        <w:rPr>
          <w:color w:val="003263"/>
          <w:spacing w:val="9"/>
        </w:rPr>
        <w:t>ROOMS</w:t>
      </w:r>
    </w:p>
    <w:p>
      <w:pPr>
        <w:spacing w:line="281" w:lineRule="exact" w:before="0"/>
        <w:ind w:left="1332" w:right="0" w:firstLine="0"/>
        <w:jc w:val="left"/>
        <w:rPr>
          <w:rFonts w:ascii="Brandon Grotesque Bold"/>
          <w:b/>
          <w:sz w:val="24"/>
        </w:rPr>
      </w:pPr>
      <w:r>
        <w:rPr>
          <w:rFonts w:ascii="Brandon Grotesque Bold"/>
          <w:b/>
          <w:color w:val="8ACED7"/>
          <w:spacing w:val="-2"/>
          <w:sz w:val="24"/>
        </w:rPr>
        <w:t>$672,000</w:t>
      </w:r>
    </w:p>
    <w:p>
      <w:pPr>
        <w:pStyle w:val="BodyText"/>
        <w:rPr>
          <w:rFonts w:ascii="Brandon Grotesque Bold"/>
          <w:b/>
          <w:sz w:val="38"/>
        </w:rPr>
      </w:pPr>
    </w:p>
    <w:p>
      <w:pPr>
        <w:pStyle w:val="Heading4"/>
        <w:numPr>
          <w:ilvl w:val="0"/>
          <w:numId w:val="4"/>
        </w:numPr>
        <w:tabs>
          <w:tab w:pos="1350" w:val="left" w:leader="none"/>
        </w:tabs>
        <w:spacing w:line="182" w:lineRule="auto" w:before="1" w:after="0"/>
        <w:ind w:left="1350" w:right="1380" w:hanging="288"/>
        <w:jc w:val="left"/>
      </w:pPr>
      <w:r>
        <w:rPr/>
        <w:pict>
          <v:shape style="position:absolute;margin-left:309.449005pt;margin-top:-.71871pt;width:42.55pt;height:42.55pt;mso-position-horizontal-relative:page;mso-position-vertical-relative:paragraph;z-index:15742976" id="docshape96" coordorigin="6189,-14" coordsize="851,851" path="m6327,-14l6315,-14,6303,-14,6291,-13,6279,-11,6247,0,6220,21,6201,48,6190,82,6190,83,6189,84,6189,85,6189,735,6190,740,6191,745,6193,750,6207,782,6228,806,6254,824,6287,834,6289,835,6290,835,6292,836,7004,836,7016,831,7026,824,7034,814,7036,808,6309,808,6276,802,6249,787,6229,764,6218,734,6220,700,6235,670,6261,648,6272,645,6217,645,6217,103,6224,67,6242,39,6270,21,6307,14,6315,14,6322,14,6370,14,6370,13,6361,-2,6346,-11,6327,-14xm7036,213l6975,213,7006,213,7011,217,7011,803,7006,808,7036,808,7038,802,7039,798,7039,794,7039,230,7036,213xm6653,368l6458,368,6458,750,6459,760,6465,765,6481,764,6486,759,6486,750,6486,553,6671,553,6671,553,6855,553,6855,523,6487,523,6487,368,6653,368xm6544,666l6534,668,6530,672,6529,686,6532,691,6542,694,6545,694,6839,694,6850,687,6855,670,6855,667,6855,666,6547,666,6544,666xm6671,553l6642,553,6642,666,6547,666,6855,666,6855,665,6671,665,6671,553xm6855,553l6826,553,6826,665,6855,665,6855,553xm6305,609l6286,610,6268,614,6251,622,6242,627,6234,633,6226,639,6217,645,6272,645,6293,638,6304,637,6328,637,6346,634,6361,625,6370,610,6370,609,6341,609,6323,609,6305,609xm6327,637l6304,637,6315,638,6326,638,6327,637xm6370,14l6322,14,6339,14,6344,20,6345,29,6345,605,6341,609,6370,609,6373,591,6373,213,6753,213,6782,184,6373,184,6373,32,6370,14xm6849,439l6832,439,6827,446,6827,523,6855,523,6855,456,6855,445,6849,439xm6650,368l6497,368,6591,368,6650,368xm6420,340l6408,340,6401,346,6402,363,6408,368,6437,368,6653,368,6686,368,6702,367,6718,366,6763,360,6774,354,6787,340,6422,340,6420,340xm6753,213l6710,213,6687,236,6670,253,6664,264,6661,293,6656,340,6787,340,6787,340,6687,340,6685,334,6687,315,6691,280,6736,280,6711,255,6753,213xm6736,280l6691,280,6745,335,6720,337,6707,339,6694,339,6687,340,6787,340,6812,315,6771,315,6736,280xm6908,103l6863,103,6923,163,6771,315,6812,315,6913,214,6917,212,7036,212,7036,211,7027,197,7013,187,6993,184,6944,184,6947,180,6949,178,6988,139,6944,139,6908,103xm7036,212l6917,212,6958,213,7036,213,7036,212xm6955,-14l6938,-11,6922,1,6836,87,6741,183,6736,184,6782,184,6863,103,6908,103,6885,80,6905,61,6949,61,6925,38,6931,32,6938,24,6952,12,7000,12,6988,1,6972,-11,6955,-14xm6981,184l6944,184,6989,184,6981,184xm6949,61l6905,61,6964,120,6944,139,6988,139,7024,103,7026,100,6987,100,6949,61xm7000,12l6952,12,6959,13,6968,21,6976,29,6986,39,6996,49,7013,66,7013,74,7000,87,6993,94,6987,100,7026,100,7035,87,7039,70,7035,53,7023,36,7000,12xe" filled="true" fillcolor="#8aced7" stroked="false">
            <v:path arrowok="t"/>
            <v:fill type="solid"/>
            <w10:wrap type="none"/>
          </v:shape>
        </w:pict>
      </w:r>
      <w:r>
        <w:rPr>
          <w:color w:val="003263"/>
          <w:spacing w:val="9"/>
        </w:rPr>
        <w:t>SAFER </w:t>
      </w:r>
      <w:r>
        <w:rPr>
          <w:color w:val="003263"/>
          <w:spacing w:val="10"/>
        </w:rPr>
        <w:t>CAR </w:t>
      </w:r>
      <w:r>
        <w:rPr>
          <w:color w:val="003263"/>
          <w:spacing w:val="9"/>
        </w:rPr>
        <w:t>PARKING, </w:t>
      </w:r>
      <w:r>
        <w:rPr>
          <w:color w:val="003263"/>
          <w:spacing w:val="11"/>
        </w:rPr>
        <w:t>CONNECTIONS </w:t>
      </w:r>
      <w:r>
        <w:rPr>
          <w:color w:val="003263"/>
          <w:spacing w:val="12"/>
        </w:rPr>
        <w:t>AND </w:t>
      </w:r>
      <w:r>
        <w:rPr>
          <w:color w:val="003263"/>
          <w:spacing w:val="9"/>
        </w:rPr>
        <w:t>SUPPORTING</w:t>
      </w:r>
      <w:r>
        <w:rPr>
          <w:color w:val="003263"/>
          <w:spacing w:val="-10"/>
        </w:rPr>
        <w:t> </w:t>
      </w:r>
      <w:r>
        <w:rPr>
          <w:color w:val="003263"/>
        </w:rPr>
        <w:t>FACILITIES</w:t>
      </w:r>
    </w:p>
    <w:p>
      <w:pPr>
        <w:spacing w:line="280" w:lineRule="exact" w:before="0"/>
        <w:ind w:left="1349" w:right="0" w:firstLine="0"/>
        <w:jc w:val="left"/>
        <w:rPr>
          <w:rFonts w:ascii="Brandon Grotesque Bold"/>
          <w:b/>
          <w:sz w:val="24"/>
        </w:rPr>
      </w:pPr>
      <w:r>
        <w:rPr>
          <w:rFonts w:ascii="Brandon Grotesque Bold"/>
          <w:b/>
          <w:color w:val="8ACED7"/>
          <w:spacing w:val="-2"/>
          <w:sz w:val="24"/>
        </w:rPr>
        <w:t>$361,000</w:t>
      </w:r>
    </w:p>
    <w:p>
      <w:pPr>
        <w:spacing w:after="0" w:line="280" w:lineRule="exact"/>
        <w:jc w:val="left"/>
        <w:rPr>
          <w:rFonts w:ascii="Brandon Grotesque Bold"/>
          <w:sz w:val="24"/>
        </w:rPr>
        <w:sectPr>
          <w:type w:val="continuous"/>
          <w:pgSz w:w="11910" w:h="16840"/>
          <w:pgMar w:header="0" w:footer="358" w:top="1920" w:bottom="280" w:left="80" w:right="0"/>
          <w:cols w:num="2" w:equalWidth="0">
            <w:col w:w="5670" w:space="453"/>
            <w:col w:w="5707"/>
          </w:cols>
        </w:sectPr>
      </w:pPr>
    </w:p>
    <w:p>
      <w:pPr>
        <w:pStyle w:val="BodyText"/>
        <w:rPr>
          <w:rFonts w:ascii="Brandon Grotesque Bold"/>
          <w:b/>
          <w:sz w:val="20"/>
        </w:rPr>
      </w:pPr>
      <w:r>
        <w:rPr/>
        <w:pict>
          <v:group style="position:absolute;margin-left:9.920400pt;margin-top:.000305pt;width:575.450pt;height:841.9pt;mso-position-horizontal-relative:page;mso-position-vertical-relative:page;z-index:-17419776" id="docshapegroup97" coordorigin="198,0" coordsize="11509,16838">
            <v:shape style="position:absolute;left:198;top:0;width:10522;height:4455" id="docshape98" coordorigin="198,0" coordsize="10522,4455" path="m10720,0l198,0,198,4454,10720,0xe" filled="true" fillcolor="#c9e2ea" stroked="false">
              <v:path arrowok="t"/>
              <v:fill type="solid"/>
            </v:shape>
            <v:shape style="position:absolute;left:198;top:5299;width:11509;height:11539" id="docshape99" coordorigin="198,5299" coordsize="11509,11539" path="m198,5299l198,16838,11707,16838,11707,8826,198,5299xe" filled="true" fillcolor="#8aced7" stroked="false">
              <v:path arrowok="t"/>
              <v:fill type="solid"/>
            </v:shape>
            <v:shape style="position:absolute;left:198;top:0;width:11509;height:8606" type="#_x0000_t75" id="docshape100" stroked="false">
              <v:imagedata r:id="rId29" o:title=""/>
            </v:shape>
            <v:shape style="position:absolute;left:198;top:5299;width:11509;height:7825" type="#_x0000_t75" id="docshape101" stroked="false">
              <v:imagedata r:id="rId30"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before="248"/>
        <w:ind w:left="1058"/>
      </w:pPr>
      <w:bookmarkStart w:name="_TOC_250013" w:id="3"/>
      <w:r>
        <w:rPr>
          <w:color w:val="FFFFFF"/>
          <w:spacing w:val="-6"/>
        </w:rPr>
        <w:t>FACILITIES</w:t>
      </w:r>
      <w:r>
        <w:rPr>
          <w:color w:val="FFFFFF"/>
          <w:spacing w:val="-25"/>
        </w:rPr>
        <w:t> </w:t>
      </w:r>
      <w:r>
        <w:rPr>
          <w:color w:val="FFFFFF"/>
          <w:spacing w:val="-6"/>
        </w:rPr>
        <w:t>AND</w:t>
      </w:r>
      <w:r>
        <w:rPr>
          <w:color w:val="FFFFFF"/>
          <w:spacing w:val="-25"/>
        </w:rPr>
        <w:t> </w:t>
      </w:r>
      <w:bookmarkEnd w:id="3"/>
      <w:r>
        <w:rPr>
          <w:color w:val="FFFFFF"/>
          <w:spacing w:val="-6"/>
        </w:rPr>
        <w:t>USAGE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8"/>
        <w:rPr>
          <w:rFonts w:ascii="Brandon Grotesque Bold"/>
          <w:b/>
        </w:rPr>
      </w:pPr>
    </w:p>
    <w:p>
      <w:pPr>
        <w:spacing w:before="99"/>
        <w:ind w:left="0" w:right="394" w:firstLine="0"/>
        <w:jc w:val="right"/>
        <w:rPr>
          <w:rFonts w:ascii="Brandon Grotesque Bold"/>
          <w:b/>
          <w:sz w:val="14"/>
        </w:rPr>
      </w:pPr>
      <w:r>
        <w:rPr>
          <w:rFonts w:ascii="Brandon Grotesque Bold"/>
          <w:b/>
          <w:color w:val="003263"/>
          <w:spacing w:val="-5"/>
          <w:sz w:val="14"/>
        </w:rPr>
        <w:t>9.</w:t>
      </w:r>
    </w:p>
    <w:p>
      <w:pPr>
        <w:spacing w:after="0"/>
        <w:jc w:val="right"/>
        <w:rPr>
          <w:rFonts w:ascii="Brandon Grotesque Bold"/>
          <w:sz w:val="14"/>
        </w:rPr>
        <w:sectPr>
          <w:footerReference w:type="default" r:id="rId28"/>
          <w:pgSz w:w="11910" w:h="16840"/>
          <w:pgMar w:footer="0" w:header="0" w:top="1920" w:bottom="0" w:left="80" w:right="0"/>
        </w:sectPr>
      </w:pPr>
    </w:p>
    <w:p>
      <w:pPr>
        <w:pStyle w:val="Heading1"/>
        <w:spacing w:before="66"/>
      </w:pPr>
      <w:bookmarkStart w:name="_TOC_250012" w:id="4"/>
      <w:r>
        <w:rPr>
          <w:color w:val="8ACED7"/>
          <w:spacing w:val="-19"/>
        </w:rPr>
        <w:t>EXISTING</w:t>
      </w:r>
      <w:r>
        <w:rPr>
          <w:color w:val="8ACED7"/>
          <w:spacing w:val="-31"/>
        </w:rPr>
        <w:t> </w:t>
      </w:r>
      <w:bookmarkEnd w:id="4"/>
      <w:r>
        <w:rPr>
          <w:color w:val="8ACED7"/>
          <w:spacing w:val="-2"/>
        </w:rPr>
        <w:t>FACILITIES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
        <w:rPr>
          <w:rFonts w:ascii="Brandon Grotesque Bold"/>
          <w:b/>
          <w:sz w:val="27"/>
        </w:rPr>
      </w:pPr>
    </w:p>
    <w:p>
      <w:pPr>
        <w:spacing w:after="0"/>
        <w:rPr>
          <w:rFonts w:ascii="Brandon Grotesque Bold"/>
          <w:sz w:val="27"/>
        </w:rPr>
        <w:sectPr>
          <w:footerReference w:type="even" r:id="rId31"/>
          <w:footerReference w:type="default" r:id="rId32"/>
          <w:pgSz w:w="11910" w:h="16840"/>
          <w:pgMar w:footer="358" w:header="0" w:top="840" w:bottom="540" w:left="80" w:right="0"/>
          <w:pgNumType w:start="12"/>
        </w:sectPr>
      </w:pPr>
    </w:p>
    <w:p>
      <w:pPr>
        <w:pStyle w:val="ListParagraph"/>
        <w:numPr>
          <w:ilvl w:val="0"/>
          <w:numId w:val="5"/>
        </w:numPr>
        <w:tabs>
          <w:tab w:pos="1413" w:val="left" w:leader="none"/>
          <w:tab w:pos="1414" w:val="left" w:leader="none"/>
        </w:tabs>
        <w:spacing w:line="240" w:lineRule="auto" w:before="92" w:after="0"/>
        <w:ind w:left="1413" w:right="0" w:hanging="361"/>
        <w:jc w:val="left"/>
        <w:rPr>
          <w:sz w:val="18"/>
        </w:rPr>
      </w:pPr>
      <w:r>
        <w:rPr/>
        <w:pict>
          <v:group style="position:absolute;margin-left:9.9216pt;margin-top:.000315pt;width:575.450pt;height:725.45pt;mso-position-horizontal-relative:page;mso-position-vertical-relative:page;z-index:-17419264" id="docshapegroup104" coordorigin="198,0" coordsize="11509,14509">
            <v:shape style="position:absolute;left:198;top:0;width:11509;height:7389" id="docshape105" coordorigin="198,0" coordsize="11509,7389" path="m11707,0l198,0,198,3872,11707,7389,11707,0xe" filled="true" fillcolor="#e5f3f4" stroked="false">
              <v:path arrowok="t"/>
              <v:fill type="solid"/>
            </v:shape>
            <v:shape style="position:absolute;left:1487;top:3401;width:8917;height:11107" type="#_x0000_t75" id="docshape106" stroked="false">
              <v:imagedata r:id="rId33" o:title=""/>
            </v:shape>
            <v:shape style="position:absolute;left:3987;top:9132;width:1516;height:2423" id="docshape107" coordorigin="3987,9132" coordsize="1516,2423" path="m5096,9132l4801,9148,4492,9835,4605,9835,4254,10523,3987,11305,4507,11555,4801,10758,5503,9382,5096,9132xe" filled="true" fillcolor="#00b0f0" stroked="false">
              <v:path arrowok="t"/>
              <v:fill opacity="26214f" type="solid"/>
            </v:shape>
            <v:shape style="position:absolute;left:5558;top:8059;width:2069;height:930" id="docshape108" coordorigin="5558,8059" coordsize="2069,930" path="m7500,8059l5558,8341,5698,8988,7627,8679,7500,8059xe" filled="true" fillcolor="#4472c4" stroked="false">
              <v:path arrowok="t"/>
              <v:fill opacity="26214f" type="solid"/>
            </v:shape>
            <v:shape style="position:absolute;left:4850;top:12473;width:952;height:919" id="docshape109" coordorigin="4850,12473" coordsize="952,919" path="m5048,12473l4850,13233,5171,13391,5221,13162,5703,13348,5802,12990,5369,12789,5048,12473xe" filled="true" fillcolor="#ff0000" stroked="false">
              <v:path arrowok="t"/>
              <v:fill opacity="26214f" type="solid"/>
            </v:shape>
            <v:shape style="position:absolute;left:1686;top:10249;width:2368;height:3762" id="docshape110" coordorigin="1686,10249" coordsize="2368,3762" path="m2636,10249l1825,10431,1686,10431,2383,14011,4054,13717,3864,12515,3750,12529,3661,12067,3218,12137,3142,11829,2889,11871,2636,10249xe" filled="true" fillcolor="#7030a0" stroked="false">
              <v:path arrowok="t"/>
              <v:fill opacity="26214f" type="solid"/>
            </v:shape>
            <v:shape style="position:absolute;left:4801;top:3656;width:5503;height:9308" id="docshape111" coordorigin="4802,3656" coordsize="5503,9308" path="m9438,10398l9435,10333,9430,10269,9422,10205,9412,10142,9399,10079,9384,10017,9365,9956,9344,9896,9320,9836,9294,9778,9264,9720,9232,9663,9197,9608,9160,9555,9121,9504,9080,9455,9036,9408,8991,9363,8944,9320,8895,9279,8844,9240,8791,9204,8737,9169,8681,9136,8623,9105,8564,9077,8503,9050,8441,9026,8378,9004,8314,8983,8248,8965,8181,8949,8113,8936,8044,8924,7974,8914,7903,8907,7832,8901,7759,8898,7686,8897,7612,8898,7538,8902,7463,8907,7388,8915,7312,8925,7236,8937,7159,8951,7082,8968,7005,8986,6928,9007,6851,9030,6774,9056,6697,9084,6621,9113,6544,9146,6468,9180,6392,9217,6316,9256,6241,9297,6166,9340,6092,9386,6021,9433,5951,9481,5882,9531,5816,9582,5752,9635,5689,9688,5628,9743,5570,9799,5513,9856,5458,9914,5406,9973,5355,10033,5306,10094,5260,10156,5215,10218,5173,10281,5133,10344,5095,10408,5059,10473,5026,10538,4994,10603,4965,10669,4938,10735,4914,10801,4892,10868,4872,10934,4855,11001,4840,11067,4827,11134,4817,11200,4810,11266,4804,11332,4802,11397,4802,11463,4804,11528,4809,11592,4817,11656,4827,11719,4840,11782,4856,11844,4874,11905,4895,11965,4919,12025,4946,12083,4975,12141,5007,12197,5042,12253,5079,12306,5118,12357,5160,12406,5203,12453,5248,12498,5295,12541,5345,12582,5396,12621,5448,12657,5503,12692,5559,12725,5616,12756,5675,12784,5736,12811,5798,12835,5861,12857,5926,12878,5991,12896,6058,12912,6126,12925,6195,12937,6265,12947,6336,12954,6408,12960,6480,12963,6553,12964,6627,12963,6701,12959,6776,12954,6852,12946,6928,12936,7004,12924,7080,12910,7157,12893,7234,12875,7311,12854,7388,12830,7465,12805,7542,12777,7619,12748,7695,12715,7772,12681,7848,12644,7923,12605,7999,12564,8073,12521,8147,12475,8219,12428,8289,12380,8357,12330,8423,12279,8488,12226,8550,12173,8611,12118,8670,12062,8726,12005,8781,11947,8834,11888,8884,11828,8933,11767,8980,11705,9024,11643,9066,11580,9106,11517,9144,11453,9180,11388,9214,11323,9245,11258,9274,11192,9301,11126,9325,11060,9347,10993,9367,10927,9385,10860,9400,10794,9412,10727,9422,10661,9430,10595,9435,10529,9438,10463,9438,10398xm10304,5913l10303,5826,10299,5741,10293,5656,10285,5572,10274,5489,10261,5407,10246,5326,10229,5247,10210,5168,10188,5091,10165,5016,10140,4941,10112,4868,10083,4797,10052,4727,10019,4659,9985,4593,9948,4528,9910,4466,9871,4405,9830,4346,9787,4289,9743,4234,9697,4181,9650,4130,9601,4082,9552,4036,9501,3992,9448,3951,9395,3912,9340,3875,9284,3841,9228,3810,9170,3782,9111,3756,9051,3733,8991,3713,8930,3696,8867,3682,8804,3671,8741,3662,8676,3658,8612,3656,8547,3658,8482,3662,8419,3671,8356,3682,8294,3696,8232,3713,8172,3733,8112,3756,8053,3782,7995,3810,7939,3841,7883,3875,7828,3912,7775,3951,7722,3992,7671,4036,7622,4082,7573,4130,7526,4181,7480,4234,7436,4289,7393,4346,7352,4405,7313,4466,7275,4528,7238,4593,7204,4659,7171,4727,7140,4797,7111,4868,7083,4941,7058,5016,7035,5091,7013,5168,6994,5247,6977,5326,6962,5407,6949,5489,6938,5572,6930,5656,6924,5741,6920,5826,6919,5913,6920,5999,6924,6085,6930,6170,6938,6254,6949,6337,6962,6419,6977,6499,6994,6579,7013,6657,7035,6734,7058,6810,7083,6884,7111,6957,7140,7028,7171,7098,7204,7166,7238,7233,7275,7297,7313,7360,7352,7421,7393,7480,7436,7537,7480,7592,7526,7645,7573,7695,7622,7744,7671,7790,7722,7834,7775,7875,7828,7914,7883,7950,7939,7984,7995,8015,8053,8044,8112,8070,8172,8093,8232,8113,8294,8130,8356,8144,8419,8155,8482,8163,8547,8168,8612,8170,8676,8168,8741,8163,8804,8155,8867,8144,8930,8130,8991,8113,9051,8093,9111,8070,9170,8044,9228,8015,9284,7984,9340,7950,9395,7914,9448,7875,9501,7834,9552,7790,9601,7744,9650,7695,9697,7645,9743,7592,9787,7537,9830,7480,9871,7421,9910,7360,9948,7297,9985,7233,10019,7166,10052,7098,10083,7028,10112,6957,10140,6884,10165,6810,10188,6734,10210,6657,10229,6579,10246,6499,10261,6419,10274,6337,10285,6254,10293,6170,10299,6085,10303,5999,10304,5913xe" filled="true" fillcolor="#5dae3c" stroked="false">
              <v:path arrowok="t"/>
              <v:fill opacity="32899f" type="solid"/>
            </v:shape>
            <v:shape style="position:absolute;left:2825;top:9187;width:1925;height:2899" id="docshape112" coordorigin="2826,9187" coordsize="1925,2899" path="m4751,9187l4345,9257,4345,9789,3788,10868,3383,10980,3155,10028,2851,10014,2826,10742,3041,11260,3155,12086,3649,12044,3535,11260,3927,11316,4497,9958,4434,9831,4751,9187xe" filled="true" fillcolor="#ed7d31" stroked="false">
              <v:path arrowok="t"/>
              <v:fill opacity="32899f" type="solid"/>
            </v:shape>
            <v:shape style="position:absolute;left:3102;top:9618;width:1217;height:1284" id="docshape113" coordorigin="3102,9619" coordsize="1217,1284" path="m4319,9619l3838,9695,3102,9924,3423,10902,3744,10856,4306,9772,4319,9619xe" filled="true" fillcolor="#ffff00" stroked="false">
              <v:path arrowok="t"/>
              <v:fill opacity="39321f" type="solid"/>
            </v:shape>
            <v:shape style="position:absolute;left:7958;top:8623;width:2080;height:4282" id="docshape114" coordorigin="7959,8623" coordsize="2080,4282" path="m8904,8623l8904,8721,8980,8875,9408,9239,9660,9924,9711,10806,9497,11659,7959,12904,9270,12513,9723,11883,10039,10666,9862,8721,8904,8623xe" filled="true" fillcolor="#ed7d31" stroked="false">
              <v:path arrowok="t"/>
              <v:fill opacity="32899f" type="solid"/>
            </v:shape>
            <v:shape style="position:absolute;left:5204;top:8899;width:1317;height:720" id="docshape115" coordorigin="5204,8900" coordsize="1317,720" path="m6394,8900l5204,9125,5483,9365,5432,9464,5799,9619,6521,9111,6394,8900xe" filled="true" fillcolor="#ed7d31" stroked="false">
              <v:path arrowok="t"/>
              <v:fill opacity="26214f" type="solid"/>
            </v:shape>
            <v:shape style="position:absolute;left:8943;top:11742;width:720;height:753" type="#_x0000_t75" id="docshape116" stroked="false">
              <v:imagedata r:id="rId34" o:title=""/>
            </v:shape>
            <v:shape style="position:absolute;left:3290;top:9862;width:720;height:753" type="#_x0000_t75" id="docshape117" stroked="false">
              <v:imagedata r:id="rId35" o:title=""/>
            </v:shape>
            <v:shape style="position:absolute;left:2051;top:11510;width:720;height:753" type="#_x0000_t75" id="docshape118" stroked="false">
              <v:imagedata r:id="rId36" o:title=""/>
            </v:shape>
            <v:shape style="position:absolute;left:4739;top:12395;width:720;height:764" type="#_x0000_t75" id="docshape119" stroked="false">
              <v:imagedata r:id="rId37" o:title=""/>
            </v:shape>
            <v:shape style="position:absolute;left:7914;top:5293;width:720;height:753" type="#_x0000_t75" id="docshape120" stroked="false">
              <v:imagedata r:id="rId38" o:title=""/>
            </v:shape>
            <v:shape style="position:absolute;left:5967;top:8169;width:720;height:753" type="#_x0000_t75" id="docshape121" stroked="false">
              <v:imagedata r:id="rId39" o:title=""/>
            </v:shape>
            <v:shape style="position:absolute;left:4274;top:9740;width:720;height:753" type="#_x0000_t75" id="docshape122" stroked="false">
              <v:imagedata r:id="rId40" o:title=""/>
            </v:shape>
            <v:shape style="position:absolute;left:6454;top:10348;width:720;height:764" type="#_x0000_t75" id="docshape123" stroked="false">
              <v:imagedata r:id="rId41" o:title=""/>
            </v:shape>
            <v:shape style="position:absolute;left:2980;top:10924;width:720;height:753" type="#_x0000_t75" id="docshape124" stroked="false">
              <v:imagedata r:id="rId42" o:title=""/>
            </v:shape>
            <v:line style="position:absolute" from="10126,3465" to="2879,3465" stroked="true" strokeweight="3.33pt" strokecolor="#ed1d24">
              <v:stroke dashstyle="shortdash"/>
            </v:line>
            <v:line style="position:absolute" from="2686,3649" to="2654,3866" stroked="true" strokeweight="3.33pt" strokecolor="#ed1d24">
              <v:stroke dashstyle="shortdash"/>
            </v:line>
            <v:line style="position:absolute" from="2673,4234" to="3503,9181" stroked="true" strokeweight="3.33pt" strokecolor="#ed1d24">
              <v:stroke dashstyle="shortdash"/>
            </v:line>
            <v:line style="position:absolute" from="3759,9311" to="8906,8463" stroked="true" strokeweight="3.33pt" strokecolor="#ed1d24">
              <v:stroke dashstyle="shortdash"/>
            </v:line>
            <v:line style="position:absolute" from="9304,8451" to="9908,8488" stroked="true" strokeweight="3.33pt" strokecolor="#ed1d24">
              <v:stroke dashstyle="shortdash"/>
            </v:line>
            <v:line style="position:absolute" from="10089,8264" to="10349,3632" stroked="true" strokeweight="3.33pt" strokecolor="#ed1d24">
              <v:stroke dashstyle="shortdash"/>
            </v:line>
            <v:shape style="position:absolute;left:2634;top:3464;width:7725;height:5884" id="docshape125" coordorigin="2634,3465" coordsize="7725,5884" path="m2812,3465l2713,3465,2700,3548m2646,3916l2634,3999,2651,4099m3514,9248l3531,9348,3629,9332m8971,8452l9069,8436,9169,8442m9975,8493l10075,8499,10081,8398m10353,3565l10359,3465,10259,3465e" filled="false" stroked="true" strokeweight="3.33pt" strokecolor="#ed1d24">
              <v:path arrowok="t"/>
              <v:stroke dashstyle="solid"/>
            </v:shape>
            <v:line style="position:absolute" from="9769,8662" to="9221,8596" stroked="true" strokeweight="3.33pt" strokecolor="#ed1d24">
              <v:stroke dashstyle="shortdash"/>
            </v:line>
            <v:line style="position:absolute" from="8830,8616" to="4487,9321" stroked="true" strokeweight="3.33pt" strokecolor="#ed1d24">
              <v:stroke dashstyle="shortdash"/>
            </v:line>
            <v:line style="position:absolute" from="4023,9683" to="1777,10177" stroked="true" strokeweight="3.33pt" strokecolor="#ed1d24">
              <v:stroke dashstyle="shortdash"/>
            </v:line>
            <v:line style="position:absolute" from="1650,10445" to="2245,14013" stroked="true" strokeweight="3.33pt" strokecolor="#ed1d24">
              <v:stroke dashstyle="shortdash"/>
            </v:line>
            <v:line style="position:absolute" from="2499,14127" to="10197,12374" stroked="true" strokeweight="3.33pt" strokecolor="#ed1d24">
              <v:stroke dashstyle="shortdash"/>
            </v:line>
            <v:line style="position:absolute" from="10335,12105" to="9998,8854" stroked="true" strokeweight="3.33pt" strokecolor="#ed1d24">
              <v:stroke dashstyle="shortdash"/>
            </v:line>
            <v:shape style="position:absolute;left:1611;top:8577;width:8748;height:5601" id="docshape126" coordorigin="1611,8577" coordsize="8748,5601" path="m9161,8589l9069,8577,8967,8594m4419,9332l4317,9348,4298,9435m4274,9545l4254,9632,4156,9653m1710,10192l1611,10214,1628,10313m2256,14079l2272,14178,2369,14156m10262,12360l10359,12338,10348,12238m9991,8787l9981,8688,9888,8676e" filled="false" stroked="true" strokeweight="3.33pt" strokecolor="#ed1d24">
              <v:path arrowok="t"/>
              <v:stroke dashstyle="solid"/>
            </v:shape>
            <w10:wrap type="none"/>
          </v:group>
        </w:pict>
      </w:r>
      <w:r>
        <w:rPr>
          <w:spacing w:val="-2"/>
          <w:sz w:val="18"/>
        </w:rPr>
        <w:t>Oval</w:t>
      </w:r>
      <w:r>
        <w:rPr>
          <w:spacing w:val="-11"/>
          <w:sz w:val="18"/>
        </w:rPr>
        <w:t> </w:t>
      </w:r>
      <w:r>
        <w:rPr>
          <w:spacing w:val="-10"/>
          <w:sz w:val="18"/>
        </w:rPr>
        <w:t>1</w:t>
      </w:r>
    </w:p>
    <w:p>
      <w:pPr>
        <w:pStyle w:val="ListParagraph"/>
        <w:numPr>
          <w:ilvl w:val="0"/>
          <w:numId w:val="5"/>
        </w:numPr>
        <w:tabs>
          <w:tab w:pos="1413" w:val="left" w:leader="none"/>
          <w:tab w:pos="1414" w:val="left" w:leader="none"/>
        </w:tabs>
        <w:spacing w:line="240" w:lineRule="auto" w:before="84" w:after="0"/>
        <w:ind w:left="1413" w:right="0" w:hanging="361"/>
        <w:jc w:val="left"/>
        <w:rPr>
          <w:sz w:val="18"/>
        </w:rPr>
      </w:pPr>
      <w:r>
        <w:rPr>
          <w:spacing w:val="-6"/>
          <w:sz w:val="18"/>
        </w:rPr>
        <w:t>Club</w:t>
      </w:r>
      <w:r>
        <w:rPr>
          <w:spacing w:val="-8"/>
          <w:sz w:val="18"/>
        </w:rPr>
        <w:t> </w:t>
      </w:r>
      <w:r>
        <w:rPr>
          <w:spacing w:val="-12"/>
          <w:sz w:val="18"/>
        </w:rPr>
        <w:t>Rooms</w:t>
      </w:r>
    </w:p>
    <w:p>
      <w:pPr>
        <w:pStyle w:val="ListParagraph"/>
        <w:numPr>
          <w:ilvl w:val="0"/>
          <w:numId w:val="5"/>
        </w:numPr>
        <w:tabs>
          <w:tab w:pos="1413" w:val="left" w:leader="none"/>
          <w:tab w:pos="1414" w:val="left" w:leader="none"/>
        </w:tabs>
        <w:spacing w:line="271" w:lineRule="auto" w:before="92" w:after="0"/>
        <w:ind w:left="1413" w:right="529" w:hanging="360"/>
        <w:jc w:val="left"/>
        <w:rPr>
          <w:sz w:val="18"/>
        </w:rPr>
      </w:pPr>
      <w:r>
        <w:rPr/>
        <w:br w:type="column"/>
      </w:r>
      <w:r>
        <w:rPr>
          <w:spacing w:val="-8"/>
          <w:sz w:val="18"/>
        </w:rPr>
        <w:t>Netball</w:t>
      </w:r>
      <w:r>
        <w:rPr>
          <w:spacing w:val="-7"/>
          <w:sz w:val="18"/>
        </w:rPr>
        <w:t> </w:t>
      </w:r>
      <w:r>
        <w:rPr>
          <w:spacing w:val="-8"/>
          <w:sz w:val="18"/>
        </w:rPr>
        <w:t>court</w:t>
      </w:r>
      <w:r>
        <w:rPr>
          <w:spacing w:val="-8"/>
          <w:sz w:val="18"/>
        </w:rPr>
        <w:t> </w:t>
      </w:r>
      <w:r>
        <w:rPr>
          <w:w w:val="90"/>
          <w:sz w:val="18"/>
        </w:rPr>
        <w:t>(school</w:t>
      </w:r>
      <w:r>
        <w:rPr>
          <w:spacing w:val="-2"/>
          <w:w w:val="90"/>
          <w:sz w:val="18"/>
        </w:rPr>
        <w:t> </w:t>
      </w:r>
      <w:r>
        <w:rPr>
          <w:spacing w:val="-2"/>
          <w:sz w:val="18"/>
        </w:rPr>
        <w:t>land)</w:t>
      </w:r>
    </w:p>
    <w:p>
      <w:pPr>
        <w:pStyle w:val="ListParagraph"/>
        <w:numPr>
          <w:ilvl w:val="0"/>
          <w:numId w:val="5"/>
        </w:numPr>
        <w:tabs>
          <w:tab w:pos="1413" w:val="left" w:leader="none"/>
          <w:tab w:pos="1414" w:val="left" w:leader="none"/>
        </w:tabs>
        <w:spacing w:line="240" w:lineRule="auto" w:before="57" w:after="0"/>
        <w:ind w:left="1413" w:right="0" w:hanging="361"/>
        <w:jc w:val="left"/>
        <w:rPr>
          <w:sz w:val="18"/>
        </w:rPr>
      </w:pPr>
      <w:r>
        <w:rPr>
          <w:w w:val="90"/>
          <w:sz w:val="18"/>
        </w:rPr>
        <w:t>Oval</w:t>
      </w:r>
      <w:r>
        <w:rPr>
          <w:sz w:val="18"/>
        </w:rPr>
        <w:t> </w:t>
      </w:r>
      <w:r>
        <w:rPr>
          <w:w w:val="90"/>
          <w:sz w:val="18"/>
        </w:rPr>
        <w:t>2</w:t>
      </w:r>
      <w:r>
        <w:rPr>
          <w:spacing w:val="1"/>
          <w:sz w:val="18"/>
        </w:rPr>
        <w:t> </w:t>
      </w:r>
      <w:r>
        <w:rPr>
          <w:w w:val="90"/>
          <w:sz w:val="18"/>
        </w:rPr>
        <w:t>(school</w:t>
      </w:r>
      <w:r>
        <w:rPr>
          <w:spacing w:val="1"/>
          <w:sz w:val="18"/>
        </w:rPr>
        <w:t> </w:t>
      </w:r>
      <w:r>
        <w:rPr>
          <w:spacing w:val="-2"/>
          <w:w w:val="90"/>
          <w:sz w:val="18"/>
        </w:rPr>
        <w:t>land)</w:t>
      </w:r>
    </w:p>
    <w:p>
      <w:pPr>
        <w:pStyle w:val="ListParagraph"/>
        <w:numPr>
          <w:ilvl w:val="0"/>
          <w:numId w:val="5"/>
        </w:numPr>
        <w:tabs>
          <w:tab w:pos="841" w:val="left" w:leader="none"/>
          <w:tab w:pos="842" w:val="left" w:leader="none"/>
        </w:tabs>
        <w:spacing w:line="240" w:lineRule="auto" w:before="92" w:after="0"/>
        <w:ind w:left="841" w:right="0" w:hanging="361"/>
        <w:jc w:val="left"/>
        <w:rPr>
          <w:sz w:val="18"/>
        </w:rPr>
      </w:pPr>
      <w:r>
        <w:rPr/>
        <w:br w:type="column"/>
      </w:r>
      <w:r>
        <w:rPr>
          <w:w w:val="90"/>
          <w:sz w:val="18"/>
        </w:rPr>
        <w:t>Cricket</w:t>
      </w:r>
      <w:r>
        <w:rPr>
          <w:spacing w:val="2"/>
          <w:sz w:val="18"/>
        </w:rPr>
        <w:t> </w:t>
      </w:r>
      <w:r>
        <w:rPr>
          <w:w w:val="90"/>
          <w:sz w:val="18"/>
        </w:rPr>
        <w:t>practice</w:t>
      </w:r>
      <w:r>
        <w:rPr>
          <w:spacing w:val="3"/>
          <w:sz w:val="18"/>
        </w:rPr>
        <w:t> </w:t>
      </w:r>
      <w:r>
        <w:rPr>
          <w:spacing w:val="-4"/>
          <w:w w:val="90"/>
          <w:sz w:val="18"/>
        </w:rPr>
        <w:t>nets</w:t>
      </w:r>
    </w:p>
    <w:p>
      <w:pPr>
        <w:pStyle w:val="ListParagraph"/>
        <w:numPr>
          <w:ilvl w:val="0"/>
          <w:numId w:val="5"/>
        </w:numPr>
        <w:tabs>
          <w:tab w:pos="841" w:val="left" w:leader="none"/>
          <w:tab w:pos="842" w:val="left" w:leader="none"/>
        </w:tabs>
        <w:spacing w:line="240" w:lineRule="auto" w:before="84" w:after="0"/>
        <w:ind w:left="841" w:right="0" w:hanging="361"/>
        <w:jc w:val="left"/>
        <w:rPr>
          <w:sz w:val="18"/>
        </w:rPr>
      </w:pPr>
      <w:r>
        <w:rPr>
          <w:w w:val="85"/>
          <w:sz w:val="18"/>
        </w:rPr>
        <w:t>Tennis</w:t>
      </w:r>
      <w:r>
        <w:rPr>
          <w:spacing w:val="-3"/>
          <w:sz w:val="18"/>
        </w:rPr>
        <w:t> </w:t>
      </w:r>
      <w:r>
        <w:rPr>
          <w:spacing w:val="-2"/>
          <w:sz w:val="18"/>
        </w:rPr>
        <w:t>courts</w:t>
      </w:r>
    </w:p>
    <w:p>
      <w:pPr>
        <w:pStyle w:val="ListParagraph"/>
        <w:numPr>
          <w:ilvl w:val="0"/>
          <w:numId w:val="5"/>
        </w:numPr>
        <w:tabs>
          <w:tab w:pos="786" w:val="left" w:leader="none"/>
          <w:tab w:pos="787" w:val="left" w:leader="none"/>
        </w:tabs>
        <w:spacing w:line="240" w:lineRule="auto" w:before="92" w:after="0"/>
        <w:ind w:left="786" w:right="0" w:hanging="361"/>
        <w:jc w:val="left"/>
        <w:rPr>
          <w:sz w:val="18"/>
        </w:rPr>
      </w:pPr>
      <w:r>
        <w:rPr/>
        <w:br w:type="column"/>
      </w:r>
      <w:r>
        <w:rPr>
          <w:spacing w:val="-2"/>
          <w:sz w:val="18"/>
        </w:rPr>
        <w:t>Playground</w:t>
      </w:r>
    </w:p>
    <w:p>
      <w:pPr>
        <w:pStyle w:val="ListParagraph"/>
        <w:numPr>
          <w:ilvl w:val="0"/>
          <w:numId w:val="5"/>
        </w:numPr>
        <w:tabs>
          <w:tab w:pos="786" w:val="left" w:leader="none"/>
          <w:tab w:pos="787" w:val="left" w:leader="none"/>
        </w:tabs>
        <w:spacing w:line="240" w:lineRule="auto" w:before="84" w:after="0"/>
        <w:ind w:left="786" w:right="0" w:hanging="361"/>
        <w:jc w:val="left"/>
        <w:rPr>
          <w:sz w:val="18"/>
        </w:rPr>
      </w:pPr>
      <w:r>
        <w:rPr>
          <w:spacing w:val="-7"/>
          <w:sz w:val="18"/>
        </w:rPr>
        <w:t>Car</w:t>
      </w:r>
      <w:r>
        <w:rPr>
          <w:spacing w:val="-4"/>
          <w:sz w:val="18"/>
        </w:rPr>
        <w:t> </w:t>
      </w:r>
      <w:r>
        <w:rPr>
          <w:spacing w:val="-2"/>
          <w:sz w:val="18"/>
        </w:rPr>
        <w:t>parks</w:t>
      </w:r>
    </w:p>
    <w:p>
      <w:pPr>
        <w:spacing w:after="0" w:line="240" w:lineRule="auto"/>
        <w:jc w:val="left"/>
        <w:rPr>
          <w:sz w:val="18"/>
        </w:rPr>
        <w:sectPr>
          <w:type w:val="continuous"/>
          <w:pgSz w:w="11910" w:h="16840"/>
          <w:pgMar w:header="0" w:footer="358" w:top="1920" w:bottom="280" w:left="80" w:right="0"/>
          <w:cols w:num="4" w:equalWidth="0">
            <w:col w:w="2395" w:space="72"/>
            <w:col w:w="2999" w:space="39"/>
            <w:col w:w="2482" w:space="39"/>
            <w:col w:w="3804"/>
          </w:cols>
        </w:sectPr>
      </w:pPr>
    </w:p>
    <w:p>
      <w:pPr>
        <w:pStyle w:val="BodyText"/>
        <w:ind w:left="118"/>
        <w:rPr>
          <w:sz w:val="20"/>
        </w:rPr>
      </w:pPr>
      <w:r>
        <w:rPr>
          <w:sz w:val="20"/>
        </w:rPr>
        <w:pict>
          <v:group style="width:575.450pt;height:266.9pt;mso-position-horizontal-relative:char;mso-position-vertical-relative:line" id="docshapegroup127" coordorigin="0,0" coordsize="11509,5338">
            <v:shape style="position:absolute;left:0;top:0;width:11509;height:5149" id="docshape128" coordorigin="0,0" coordsize="11509,5149" path="m11509,0l0,0,0,5148,11509,1631,11509,0xe" filled="true" fillcolor="#f1f0f1" stroked="false">
              <v:path arrowok="t"/>
              <v:fill type="solid"/>
            </v:shape>
            <v:shape style="position:absolute;left:935;top:928;width:3737;height:857" type="#_x0000_t202" id="docshape129"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19"/>
                        <w:sz w:val="60"/>
                      </w:rPr>
                      <w:t>FACILITY</w:t>
                    </w:r>
                    <w:r>
                      <w:rPr>
                        <w:rFonts w:ascii="Brandon Grotesque Bold"/>
                        <w:b/>
                        <w:color w:val="8ACED7"/>
                        <w:spacing w:val="-9"/>
                        <w:sz w:val="60"/>
                      </w:rPr>
                      <w:t> </w:t>
                    </w:r>
                    <w:r>
                      <w:rPr>
                        <w:rFonts w:ascii="Brandon Grotesque Bold"/>
                        <w:b/>
                        <w:color w:val="8ACED7"/>
                        <w:spacing w:val="-10"/>
                        <w:sz w:val="60"/>
                      </w:rPr>
                      <w:t>USE</w:t>
                    </w:r>
                  </w:p>
                </w:txbxContent>
              </v:textbox>
              <w10:wrap type="none"/>
            </v:shape>
            <v:shape style="position:absolute;left:935;top:3373;width:9593;height:1965" type="#_x0000_t202" id="docshape130" filled="false" stroked="false">
              <v:textbox inset="0,0,0,0">
                <w:txbxContent>
                  <w:p>
                    <w:pPr>
                      <w:spacing w:line="271" w:lineRule="auto" w:before="0"/>
                      <w:ind w:left="0" w:right="40" w:firstLine="0"/>
                      <w:jc w:val="left"/>
                      <w:rPr>
                        <w:sz w:val="18"/>
                      </w:rPr>
                    </w:pPr>
                    <w:r>
                      <w:rPr>
                        <w:w w:val="90"/>
                        <w:sz w:val="18"/>
                      </w:rPr>
                      <w:t>Current use of facilities at Burdoo Reserve is outlined below. At present, netball courts are used approximately 12 </w:t>
                    </w:r>
                    <w:r>
                      <w:rPr>
                        <w:w w:val="90"/>
                        <w:sz w:val="18"/>
                      </w:rPr>
                      <w:t>hours </w:t>
                    </w:r>
                    <w:r>
                      <w:rPr>
                        <w:spacing w:val="-4"/>
                        <w:sz w:val="18"/>
                      </w:rPr>
                      <w:t>per</w:t>
                    </w:r>
                    <w:r>
                      <w:rPr>
                        <w:spacing w:val="-10"/>
                        <w:sz w:val="18"/>
                      </w:rPr>
                      <w:t> </w:t>
                    </w:r>
                    <w:r>
                      <w:rPr>
                        <w:spacing w:val="-4"/>
                        <w:sz w:val="18"/>
                      </w:rPr>
                      <w:t>week,</w:t>
                    </w:r>
                    <w:r>
                      <w:rPr>
                        <w:spacing w:val="-10"/>
                        <w:sz w:val="18"/>
                      </w:rPr>
                      <w:t> </w:t>
                    </w:r>
                    <w:r>
                      <w:rPr>
                        <w:spacing w:val="-4"/>
                        <w:sz w:val="18"/>
                      </w:rPr>
                      <w:t>netball</w:t>
                    </w:r>
                    <w:r>
                      <w:rPr>
                        <w:spacing w:val="-10"/>
                        <w:sz w:val="18"/>
                      </w:rPr>
                      <w:t> </w:t>
                    </w:r>
                    <w:r>
                      <w:rPr>
                        <w:spacing w:val="-4"/>
                        <w:sz w:val="18"/>
                      </w:rPr>
                      <w:t>change</w:t>
                    </w:r>
                    <w:r>
                      <w:rPr>
                        <w:spacing w:val="-10"/>
                        <w:sz w:val="18"/>
                      </w:rPr>
                      <w:t> </w:t>
                    </w:r>
                    <w:r>
                      <w:rPr>
                        <w:spacing w:val="-4"/>
                        <w:sz w:val="18"/>
                      </w:rPr>
                      <w:t>rooms</w:t>
                    </w:r>
                    <w:r>
                      <w:rPr>
                        <w:spacing w:val="-10"/>
                        <w:sz w:val="18"/>
                      </w:rPr>
                      <w:t> </w:t>
                    </w:r>
                    <w:r>
                      <w:rPr>
                        <w:spacing w:val="-4"/>
                        <w:sz w:val="18"/>
                      </w:rPr>
                      <w:t>10</w:t>
                    </w:r>
                    <w:r>
                      <w:rPr>
                        <w:spacing w:val="-10"/>
                        <w:sz w:val="18"/>
                      </w:rPr>
                      <w:t> </w:t>
                    </w:r>
                    <w:r>
                      <w:rPr>
                        <w:spacing w:val="-4"/>
                        <w:sz w:val="18"/>
                      </w:rPr>
                      <w:t>hours</w:t>
                    </w:r>
                    <w:r>
                      <w:rPr>
                        <w:spacing w:val="-10"/>
                        <w:sz w:val="18"/>
                      </w:rPr>
                      <w:t> </w:t>
                    </w:r>
                    <w:r>
                      <w:rPr>
                        <w:spacing w:val="-4"/>
                        <w:sz w:val="18"/>
                      </w:rPr>
                      <w:t>per</w:t>
                    </w:r>
                    <w:r>
                      <w:rPr>
                        <w:spacing w:val="-10"/>
                        <w:sz w:val="18"/>
                      </w:rPr>
                      <w:t> </w:t>
                    </w:r>
                    <w:r>
                      <w:rPr>
                        <w:spacing w:val="-4"/>
                        <w:sz w:val="18"/>
                      </w:rPr>
                      <w:t>week</w:t>
                    </w:r>
                    <w:r>
                      <w:rPr>
                        <w:spacing w:val="-10"/>
                        <w:sz w:val="18"/>
                      </w:rPr>
                      <w:t> </w:t>
                    </w:r>
                    <w:r>
                      <w:rPr>
                        <w:spacing w:val="-4"/>
                        <w:sz w:val="18"/>
                      </w:rPr>
                      <w:t>and</w:t>
                    </w:r>
                    <w:r>
                      <w:rPr>
                        <w:spacing w:val="-10"/>
                        <w:sz w:val="18"/>
                      </w:rPr>
                      <w:t> </w:t>
                    </w:r>
                    <w:r>
                      <w:rPr>
                        <w:spacing w:val="-4"/>
                        <w:sz w:val="18"/>
                      </w:rPr>
                      <w:t>cricket</w:t>
                    </w:r>
                    <w:r>
                      <w:rPr>
                        <w:spacing w:val="-10"/>
                        <w:sz w:val="18"/>
                      </w:rPr>
                      <w:t> </w:t>
                    </w:r>
                    <w:r>
                      <w:rPr>
                        <w:spacing w:val="-4"/>
                        <w:sz w:val="18"/>
                      </w:rPr>
                      <w:t>practice</w:t>
                    </w:r>
                    <w:r>
                      <w:rPr>
                        <w:spacing w:val="-10"/>
                        <w:sz w:val="18"/>
                      </w:rPr>
                      <w:t> </w:t>
                    </w:r>
                    <w:r>
                      <w:rPr>
                        <w:spacing w:val="-4"/>
                        <w:sz w:val="18"/>
                      </w:rPr>
                      <w:t>nets</w:t>
                    </w:r>
                    <w:r>
                      <w:rPr>
                        <w:spacing w:val="-10"/>
                        <w:sz w:val="18"/>
                      </w:rPr>
                      <w:t> </w:t>
                    </w:r>
                    <w:r>
                      <w:rPr>
                        <w:spacing w:val="-4"/>
                        <w:sz w:val="18"/>
                      </w:rPr>
                      <w:t>8</w:t>
                    </w:r>
                    <w:r>
                      <w:rPr>
                        <w:spacing w:val="-10"/>
                        <w:sz w:val="18"/>
                      </w:rPr>
                      <w:t> </w:t>
                    </w:r>
                    <w:r>
                      <w:rPr>
                        <w:spacing w:val="-4"/>
                        <w:sz w:val="18"/>
                      </w:rPr>
                      <w:t>hours</w:t>
                    </w:r>
                    <w:r>
                      <w:rPr>
                        <w:spacing w:val="-10"/>
                        <w:sz w:val="18"/>
                      </w:rPr>
                      <w:t> </w:t>
                    </w:r>
                    <w:r>
                      <w:rPr>
                        <w:spacing w:val="-4"/>
                        <w:sz w:val="18"/>
                      </w:rPr>
                      <w:t>per</w:t>
                    </w:r>
                    <w:r>
                      <w:rPr>
                        <w:spacing w:val="-10"/>
                        <w:sz w:val="18"/>
                      </w:rPr>
                      <w:t> </w:t>
                    </w:r>
                    <w:r>
                      <w:rPr>
                        <w:spacing w:val="-4"/>
                        <w:sz w:val="18"/>
                      </w:rPr>
                      <w:t>week.</w:t>
                    </w:r>
                    <w:r>
                      <w:rPr>
                        <w:spacing w:val="-10"/>
                        <w:sz w:val="18"/>
                      </w:rPr>
                      <w:t> </w:t>
                    </w:r>
                    <w:r>
                      <w:rPr>
                        <w:spacing w:val="-4"/>
                        <w:sz w:val="18"/>
                      </w:rPr>
                      <w:t>It</w:t>
                    </w:r>
                    <w:r>
                      <w:rPr>
                        <w:spacing w:val="-10"/>
                        <w:sz w:val="18"/>
                      </w:rPr>
                      <w:t> </w:t>
                    </w:r>
                    <w:r>
                      <w:rPr>
                        <w:spacing w:val="-4"/>
                        <w:sz w:val="18"/>
                      </w:rPr>
                      <w:t>is</w:t>
                    </w:r>
                    <w:r>
                      <w:rPr>
                        <w:spacing w:val="-10"/>
                        <w:sz w:val="18"/>
                      </w:rPr>
                      <w:t> </w:t>
                    </w:r>
                    <w:r>
                      <w:rPr>
                        <w:spacing w:val="-4"/>
                        <w:sz w:val="18"/>
                      </w:rPr>
                      <w:t>anticipated</w:t>
                    </w:r>
                    <w:r>
                      <w:rPr>
                        <w:spacing w:val="-10"/>
                        <w:sz w:val="18"/>
                      </w:rPr>
                      <w:t> </w:t>
                    </w:r>
                    <w:r>
                      <w:rPr>
                        <w:spacing w:val="-4"/>
                        <w:sz w:val="18"/>
                      </w:rPr>
                      <w:t>that should</w:t>
                    </w:r>
                    <w:r>
                      <w:rPr>
                        <w:spacing w:val="-9"/>
                        <w:sz w:val="18"/>
                      </w:rPr>
                      <w:t> </w:t>
                    </w:r>
                    <w:r>
                      <w:rPr>
                        <w:spacing w:val="-4"/>
                        <w:sz w:val="18"/>
                      </w:rPr>
                      <w:t>facility</w:t>
                    </w:r>
                    <w:r>
                      <w:rPr>
                        <w:spacing w:val="-9"/>
                        <w:sz w:val="18"/>
                      </w:rPr>
                      <w:t> </w:t>
                    </w:r>
                    <w:r>
                      <w:rPr>
                        <w:spacing w:val="-4"/>
                        <w:sz w:val="18"/>
                      </w:rPr>
                      <w:t>upgrades</w:t>
                    </w:r>
                    <w:r>
                      <w:rPr>
                        <w:spacing w:val="-9"/>
                        <w:sz w:val="18"/>
                      </w:rPr>
                      <w:t> </w:t>
                    </w:r>
                    <w:r>
                      <w:rPr>
                        <w:spacing w:val="-4"/>
                        <w:sz w:val="18"/>
                      </w:rPr>
                      <w:t>be</w:t>
                    </w:r>
                    <w:r>
                      <w:rPr>
                        <w:spacing w:val="-9"/>
                        <w:sz w:val="18"/>
                      </w:rPr>
                      <w:t> </w:t>
                    </w:r>
                    <w:r>
                      <w:rPr>
                        <w:spacing w:val="-4"/>
                        <w:sz w:val="18"/>
                      </w:rPr>
                      <w:t>realised</w:t>
                    </w:r>
                    <w:r>
                      <w:rPr>
                        <w:spacing w:val="-9"/>
                        <w:sz w:val="18"/>
                      </w:rPr>
                      <w:t> </w:t>
                    </w:r>
                    <w:r>
                      <w:rPr>
                        <w:spacing w:val="-4"/>
                        <w:sz w:val="18"/>
                      </w:rPr>
                      <w:t>as</w:t>
                    </w:r>
                    <w:r>
                      <w:rPr>
                        <w:spacing w:val="-9"/>
                        <w:sz w:val="18"/>
                      </w:rPr>
                      <w:t> </w:t>
                    </w:r>
                    <w:r>
                      <w:rPr>
                        <w:spacing w:val="-4"/>
                        <w:sz w:val="18"/>
                      </w:rPr>
                      <w:t>per</w:t>
                    </w:r>
                    <w:r>
                      <w:rPr>
                        <w:spacing w:val="-9"/>
                        <w:sz w:val="18"/>
                      </w:rPr>
                      <w:t> </w:t>
                    </w:r>
                    <w:r>
                      <w:rPr>
                        <w:spacing w:val="-4"/>
                        <w:sz w:val="18"/>
                      </w:rPr>
                      <w:t>the</w:t>
                    </w:r>
                    <w:r>
                      <w:rPr>
                        <w:spacing w:val="-9"/>
                        <w:sz w:val="18"/>
                      </w:rPr>
                      <w:t> </w:t>
                    </w:r>
                    <w:r>
                      <w:rPr>
                        <w:spacing w:val="-4"/>
                        <w:sz w:val="18"/>
                      </w:rPr>
                      <w:t>Facility</w:t>
                    </w:r>
                    <w:r>
                      <w:rPr>
                        <w:spacing w:val="-9"/>
                        <w:sz w:val="18"/>
                      </w:rPr>
                      <w:t> </w:t>
                    </w:r>
                    <w:r>
                      <w:rPr>
                        <w:spacing w:val="-4"/>
                        <w:sz w:val="18"/>
                      </w:rPr>
                      <w:t>Development</w:t>
                    </w:r>
                    <w:r>
                      <w:rPr>
                        <w:spacing w:val="-9"/>
                        <w:sz w:val="18"/>
                      </w:rPr>
                      <w:t> </w:t>
                    </w:r>
                    <w:r>
                      <w:rPr>
                        <w:spacing w:val="-4"/>
                        <w:sz w:val="18"/>
                      </w:rPr>
                      <w:t>Plan,</w:t>
                    </w:r>
                    <w:r>
                      <w:rPr>
                        <w:spacing w:val="-9"/>
                        <w:sz w:val="18"/>
                      </w:rPr>
                      <w:t> </w:t>
                    </w:r>
                    <w:r>
                      <w:rPr>
                        <w:spacing w:val="-4"/>
                        <w:sz w:val="18"/>
                      </w:rPr>
                      <w:t>combined</w:t>
                    </w:r>
                    <w:r>
                      <w:rPr>
                        <w:spacing w:val="-9"/>
                        <w:sz w:val="18"/>
                      </w:rPr>
                      <w:t> </w:t>
                    </w:r>
                    <w:r>
                      <w:rPr>
                        <w:spacing w:val="-4"/>
                        <w:sz w:val="18"/>
                      </w:rPr>
                      <w:t>with</w:t>
                    </w:r>
                    <w:r>
                      <w:rPr>
                        <w:spacing w:val="-9"/>
                        <w:sz w:val="18"/>
                      </w:rPr>
                      <w:t> </w:t>
                    </w:r>
                    <w:r>
                      <w:rPr>
                        <w:spacing w:val="-4"/>
                        <w:sz w:val="18"/>
                      </w:rPr>
                      <w:t>population</w:t>
                    </w:r>
                    <w:r>
                      <w:rPr>
                        <w:spacing w:val="-9"/>
                        <w:sz w:val="18"/>
                      </w:rPr>
                      <w:t> </w:t>
                    </w:r>
                    <w:r>
                      <w:rPr>
                        <w:spacing w:val="-4"/>
                        <w:sz w:val="18"/>
                      </w:rPr>
                      <w:t>growth</w:t>
                    </w:r>
                    <w:r>
                      <w:rPr>
                        <w:spacing w:val="-9"/>
                        <w:sz w:val="18"/>
                      </w:rPr>
                      <w:t> </w:t>
                    </w:r>
                    <w:r>
                      <w:rPr>
                        <w:spacing w:val="-4"/>
                        <w:sz w:val="18"/>
                      </w:rPr>
                      <w:t>and</w:t>
                    </w:r>
                    <w:r>
                      <w:rPr>
                        <w:spacing w:val="-9"/>
                        <w:sz w:val="18"/>
                      </w:rPr>
                      <w:t> </w:t>
                    </w:r>
                    <w:r>
                      <w:rPr>
                        <w:spacing w:val="-4"/>
                        <w:sz w:val="18"/>
                      </w:rPr>
                      <w:t>a </w:t>
                    </w:r>
                    <w:r>
                      <w:rPr>
                        <w:w w:val="90"/>
                        <w:sz w:val="18"/>
                      </w:rPr>
                      <w:t>strategic vision to grow participation, usage of the facility will increase. It is anticipated that infrast</w:t>
                    </w:r>
                    <w:r>
                      <w:rPr>
                        <w:rFonts w:ascii="Tahoma"/>
                        <w:w w:val="90"/>
                        <w:sz w:val="18"/>
                      </w:rPr>
                      <w:t>ru</w:t>
                    </w:r>
                    <w:r>
                      <w:rPr>
                        <w:w w:val="90"/>
                        <w:sz w:val="18"/>
                      </w:rPr>
                      <w:t>cture</w:t>
                    </w:r>
                    <w:r>
                      <w:rPr>
                        <w:spacing w:val="80"/>
                        <w:sz w:val="18"/>
                      </w:rPr>
                      <w:t> </w:t>
                    </w:r>
                    <w:r>
                      <w:rPr>
                        <w:spacing w:val="-6"/>
                        <w:sz w:val="18"/>
                      </w:rPr>
                      <w:t>improvements will enable clubs to grow their traditional participant base, as well as also offer more opportunities to </w:t>
                    </w:r>
                    <w:r>
                      <w:rPr>
                        <w:spacing w:val="-4"/>
                        <w:sz w:val="18"/>
                      </w:rPr>
                      <w:t>deliver</w:t>
                    </w:r>
                    <w:r>
                      <w:rPr>
                        <w:spacing w:val="-6"/>
                        <w:sz w:val="18"/>
                      </w:rPr>
                      <w:t> </w:t>
                    </w:r>
                    <w:r>
                      <w:rPr>
                        <w:spacing w:val="-4"/>
                        <w:sz w:val="18"/>
                      </w:rPr>
                      <w:t>flexible</w:t>
                    </w:r>
                    <w:r>
                      <w:rPr>
                        <w:spacing w:val="-6"/>
                        <w:sz w:val="18"/>
                      </w:rPr>
                      <w:t> </w:t>
                    </w:r>
                    <w:r>
                      <w:rPr>
                        <w:spacing w:val="-4"/>
                        <w:sz w:val="18"/>
                      </w:rPr>
                      <w:t>formats</w:t>
                    </w:r>
                    <w:r>
                      <w:rPr>
                        <w:spacing w:val="-6"/>
                        <w:sz w:val="18"/>
                      </w:rPr>
                      <w:t> </w:t>
                    </w:r>
                    <w:r>
                      <w:rPr>
                        <w:spacing w:val="-4"/>
                        <w:sz w:val="18"/>
                      </w:rPr>
                      <w:t>of</w:t>
                    </w:r>
                    <w:r>
                      <w:rPr>
                        <w:spacing w:val="-6"/>
                        <w:sz w:val="18"/>
                      </w:rPr>
                      <w:t> </w:t>
                    </w:r>
                    <w:r>
                      <w:rPr>
                        <w:spacing w:val="-4"/>
                        <w:sz w:val="18"/>
                      </w:rPr>
                      <w:t>the</w:t>
                    </w:r>
                    <w:r>
                      <w:rPr>
                        <w:spacing w:val="-6"/>
                        <w:sz w:val="18"/>
                      </w:rPr>
                      <w:t> </w:t>
                    </w:r>
                    <w:r>
                      <w:rPr>
                        <w:spacing w:val="-4"/>
                        <w:sz w:val="18"/>
                      </w:rPr>
                      <w:t>game,</w:t>
                    </w:r>
                    <w:r>
                      <w:rPr>
                        <w:spacing w:val="-6"/>
                        <w:sz w:val="18"/>
                      </w:rPr>
                      <w:t> </w:t>
                    </w:r>
                    <w:r>
                      <w:rPr>
                        <w:spacing w:val="-4"/>
                        <w:sz w:val="18"/>
                      </w:rPr>
                      <w:t>and</w:t>
                    </w:r>
                    <w:r>
                      <w:rPr>
                        <w:spacing w:val="-6"/>
                        <w:sz w:val="18"/>
                      </w:rPr>
                      <w:t> </w:t>
                    </w:r>
                    <w:r>
                      <w:rPr>
                        <w:spacing w:val="-4"/>
                        <w:sz w:val="18"/>
                      </w:rPr>
                      <w:t>drive</w:t>
                    </w:r>
                    <w:r>
                      <w:rPr>
                        <w:spacing w:val="-6"/>
                        <w:sz w:val="18"/>
                      </w:rPr>
                      <w:t> </w:t>
                    </w:r>
                    <w:r>
                      <w:rPr>
                        <w:spacing w:val="-4"/>
                        <w:sz w:val="18"/>
                      </w:rPr>
                      <w:t>broader</w:t>
                    </w:r>
                    <w:r>
                      <w:rPr>
                        <w:spacing w:val="-6"/>
                        <w:sz w:val="18"/>
                      </w:rPr>
                      <w:t> </w:t>
                    </w:r>
                    <w:r>
                      <w:rPr>
                        <w:spacing w:val="-4"/>
                        <w:sz w:val="18"/>
                      </w:rPr>
                      <w:t>initiatives,</w:t>
                    </w:r>
                    <w:r>
                      <w:rPr>
                        <w:spacing w:val="-6"/>
                        <w:sz w:val="18"/>
                      </w:rPr>
                      <w:t> </w:t>
                    </w:r>
                    <w:r>
                      <w:rPr>
                        <w:spacing w:val="-4"/>
                        <w:sz w:val="18"/>
                      </w:rPr>
                      <w:t>programs</w:t>
                    </w:r>
                    <w:r>
                      <w:rPr>
                        <w:spacing w:val="-6"/>
                        <w:sz w:val="18"/>
                      </w:rPr>
                      <w:t> </w:t>
                    </w:r>
                    <w:r>
                      <w:rPr>
                        <w:spacing w:val="-4"/>
                        <w:sz w:val="18"/>
                      </w:rPr>
                      <w:t>and</w:t>
                    </w:r>
                    <w:r>
                      <w:rPr>
                        <w:spacing w:val="-6"/>
                        <w:sz w:val="18"/>
                      </w:rPr>
                      <w:t> </w:t>
                    </w:r>
                    <w:r>
                      <w:rPr>
                        <w:spacing w:val="-4"/>
                        <w:sz w:val="18"/>
                      </w:rPr>
                      <w:t>outcomes.</w:t>
                    </w:r>
                  </w:p>
                  <w:p>
                    <w:pPr>
                      <w:spacing w:line="240" w:lineRule="auto" w:before="9"/>
                      <w:rPr>
                        <w:sz w:val="19"/>
                      </w:rPr>
                    </w:pPr>
                  </w:p>
                  <w:p>
                    <w:pPr>
                      <w:spacing w:before="0"/>
                      <w:ind w:left="0" w:right="0" w:firstLine="0"/>
                      <w:jc w:val="left"/>
                      <w:rPr>
                        <w:rFonts w:ascii="Brandon Grotesque Bold"/>
                        <w:b/>
                        <w:sz w:val="20"/>
                      </w:rPr>
                    </w:pPr>
                    <w:r>
                      <w:rPr>
                        <w:rFonts w:ascii="Brandon Grotesque Bold"/>
                        <w:b/>
                        <w:color w:val="003263"/>
                        <w:sz w:val="20"/>
                      </w:rPr>
                      <w:t>FACILITY</w:t>
                    </w:r>
                    <w:r>
                      <w:rPr>
                        <w:rFonts w:ascii="Brandon Grotesque Bold"/>
                        <w:b/>
                        <w:color w:val="003263"/>
                        <w:spacing w:val="15"/>
                        <w:sz w:val="20"/>
                      </w:rPr>
                      <w:t> </w:t>
                    </w:r>
                    <w:r>
                      <w:rPr>
                        <w:rFonts w:ascii="Brandon Grotesque Bold"/>
                        <w:b/>
                        <w:color w:val="003263"/>
                        <w:sz w:val="20"/>
                      </w:rPr>
                      <w:t>COMPONENT</w:t>
                    </w:r>
                    <w:r>
                      <w:rPr>
                        <w:rFonts w:ascii="Brandon Grotesque Bold"/>
                        <w:b/>
                        <w:color w:val="003263"/>
                        <w:spacing w:val="15"/>
                        <w:sz w:val="20"/>
                      </w:rPr>
                      <w:t> </w:t>
                    </w:r>
                    <w:r>
                      <w:rPr>
                        <w:rFonts w:ascii="Brandon Grotesque Bold"/>
                        <w:b/>
                        <w:color w:val="003263"/>
                        <w:sz w:val="20"/>
                      </w:rPr>
                      <w:t>CURRENT</w:t>
                    </w:r>
                    <w:r>
                      <w:rPr>
                        <w:rFonts w:ascii="Brandon Grotesque Bold"/>
                        <w:b/>
                        <w:color w:val="003263"/>
                        <w:spacing w:val="15"/>
                        <w:sz w:val="20"/>
                      </w:rPr>
                      <w:t> </w:t>
                    </w:r>
                    <w:r>
                      <w:rPr>
                        <w:rFonts w:ascii="Brandon Grotesque Bold"/>
                        <w:b/>
                        <w:color w:val="003263"/>
                        <w:sz w:val="20"/>
                      </w:rPr>
                      <w:t>AND</w:t>
                    </w:r>
                    <w:r>
                      <w:rPr>
                        <w:rFonts w:ascii="Brandon Grotesque Bold"/>
                        <w:b/>
                        <w:color w:val="003263"/>
                        <w:spacing w:val="16"/>
                        <w:sz w:val="20"/>
                      </w:rPr>
                      <w:t> </w:t>
                    </w:r>
                    <w:r>
                      <w:rPr>
                        <w:rFonts w:ascii="Brandon Grotesque Bold"/>
                        <w:b/>
                        <w:color w:val="003263"/>
                        <w:sz w:val="20"/>
                      </w:rPr>
                      <w:t>FUTURE</w:t>
                    </w:r>
                    <w:r>
                      <w:rPr>
                        <w:rFonts w:ascii="Brandon Grotesque Bold"/>
                        <w:b/>
                        <w:color w:val="003263"/>
                        <w:spacing w:val="15"/>
                        <w:sz w:val="20"/>
                      </w:rPr>
                      <w:t> </w:t>
                    </w:r>
                    <w:r>
                      <w:rPr>
                        <w:rFonts w:ascii="Brandon Grotesque Bold"/>
                        <w:b/>
                        <w:color w:val="003263"/>
                        <w:spacing w:val="-4"/>
                        <w:sz w:val="20"/>
                      </w:rPr>
                      <w:t>USAGE</w:t>
                    </w:r>
                  </w:p>
                </w:txbxContent>
              </v:textbox>
              <w10:wrap type="none"/>
            </v:shape>
          </v:group>
        </w:pict>
      </w:r>
      <w:r>
        <w:rPr>
          <w:sz w:val="20"/>
        </w:rPr>
      </w:r>
    </w:p>
    <w:p>
      <w:pPr>
        <w:pStyle w:val="BodyText"/>
        <w:rPr>
          <w:sz w:val="6"/>
        </w:rPr>
      </w:pPr>
    </w:p>
    <w:p>
      <w:pPr>
        <w:spacing w:before="94"/>
        <w:ind w:left="1196" w:right="0" w:firstLine="0"/>
        <w:jc w:val="left"/>
        <w:rPr>
          <w:sz w:val="14"/>
        </w:rPr>
      </w:pPr>
      <w:r>
        <w:rPr>
          <w:spacing w:val="-5"/>
          <w:w w:val="95"/>
          <w:sz w:val="14"/>
        </w:rPr>
        <w:t>35</w:t>
      </w:r>
    </w:p>
    <w:p>
      <w:pPr>
        <w:tabs>
          <w:tab w:pos="9413" w:val="left" w:leader="none"/>
          <w:tab w:pos="10229" w:val="left" w:leader="none"/>
        </w:tabs>
        <w:spacing w:line="185" w:lineRule="exact" w:before="63"/>
        <w:ind w:left="6218" w:right="0" w:firstLine="0"/>
        <w:jc w:val="left"/>
        <w:rPr>
          <w:sz w:val="14"/>
        </w:rPr>
      </w:pPr>
      <w:r>
        <w:rPr/>
        <w:pict>
          <v:rect style="position:absolute;margin-left:467.084015pt;margin-top:4.248351pt;width:5.669pt;height:5.669pt;mso-position-horizontal-relative:page;mso-position-vertical-relative:paragraph;z-index:-17417728" id="docshape131" filled="true" fillcolor="#003263" stroked="false">
            <v:fill type="solid"/>
            <w10:wrap type="none"/>
          </v:rect>
        </w:pict>
      </w:r>
      <w:r>
        <w:rPr/>
        <w:pict>
          <v:rect style="position:absolute;margin-left:507.877991pt;margin-top:4.248351pt;width:5.669pt;height:5.669pt;mso-position-horizontal-relative:page;mso-position-vertical-relative:paragraph;z-index:-17417216" id="docshape132" filled="true" fillcolor="#8aced7" stroked="false">
            <v:fill type="solid"/>
            <w10:wrap type="none"/>
          </v:rect>
        </w:pict>
      </w:r>
      <w:r>
        <w:rPr>
          <w:rFonts w:ascii="Trebuchet MS"/>
          <w:b/>
          <w:color w:val="003263"/>
          <w:spacing w:val="-5"/>
          <w:position w:val="-2"/>
          <w:sz w:val="14"/>
        </w:rPr>
        <w:t>30</w:t>
      </w:r>
      <w:r>
        <w:rPr>
          <w:rFonts w:ascii="Trebuchet MS"/>
          <w:b/>
          <w:color w:val="003263"/>
          <w:position w:val="-2"/>
          <w:sz w:val="14"/>
        </w:rPr>
        <w:tab/>
      </w:r>
      <w:r>
        <w:rPr>
          <w:spacing w:val="-2"/>
          <w:sz w:val="14"/>
        </w:rPr>
        <w:t>Current</w:t>
      </w:r>
      <w:r>
        <w:rPr>
          <w:sz w:val="14"/>
        </w:rPr>
        <w:tab/>
      </w:r>
      <w:r>
        <w:rPr>
          <w:spacing w:val="-2"/>
          <w:sz w:val="14"/>
        </w:rPr>
        <w:t>Future</w:t>
      </w:r>
    </w:p>
    <w:p>
      <w:pPr>
        <w:spacing w:line="154" w:lineRule="exact" w:before="0"/>
        <w:ind w:left="1196" w:right="0" w:firstLine="0"/>
        <w:jc w:val="left"/>
        <w:rPr>
          <w:sz w:val="14"/>
        </w:rPr>
      </w:pPr>
      <w:r>
        <w:rPr/>
        <w:pict>
          <v:group style="position:absolute;margin-left:85.601799pt;margin-top:4.532125pt;width:450pt;height:122.6pt;mso-position-horizontal-relative:page;mso-position-vertical-relative:paragraph;z-index:15745536" id="docshapegroup133" coordorigin="1712,91" coordsize="9000,2452">
            <v:line style="position:absolute" from="1712,2537" to="10712,2537" stroked="true" strokeweight=".5pt" strokecolor="#000000">
              <v:stroke dashstyle="solid"/>
            </v:line>
            <v:shape style="position:absolute;left:1870;top:500;width:7979;height:2033" id="docshape134" coordorigin="1870,500" coordsize="7979,2033" path="m2404,1721l1870,1721,1870,2532,2404,2532,2404,1721xm4265,1557l3731,1557,3731,2532,4265,2532,4265,1557xm6126,500l5593,500,5593,2532,6126,2532,6126,500xm7987,1885l7454,1885,7454,2532,7987,2532,7987,1885xm9849,902l9315,902,9315,2532,9849,2532,9849,902xe" filled="true" fillcolor="#003263" stroked="false">
              <v:path arrowok="t"/>
              <v:fill type="solid"/>
            </v:shape>
            <v:shape style="position:absolute;left:2403;top:90;width:7979;height:2442" id="docshape135" coordorigin="2404,91" coordsize="7979,2442" path="m2926,1312l2404,1312,2404,2532,2926,2532,2926,1312xm4798,902l4265,902,4265,2532,4798,2532,4798,902xm6659,91l6126,91,6126,2532,6659,2532,6659,91xm8521,1393l7987,1393,7987,2532,8521,2532,8521,1393xm10382,664l9849,664,9849,2532,10382,2532,10382,664xe" filled="true" fillcolor="#8aced7" stroked="false">
              <v:path arrowok="t"/>
              <v:fill type="solid"/>
            </v:shape>
            <v:shape style="position:absolute;left:5788;top:245;width:186;height:167" type="#_x0000_t202" id="docshape136" filled="false" stroked="false">
              <v:textbox inset="0,0,0,0">
                <w:txbxContent>
                  <w:p>
                    <w:pPr>
                      <w:spacing w:before="0"/>
                      <w:ind w:left="0" w:right="0" w:firstLine="0"/>
                      <w:jc w:val="left"/>
                      <w:rPr>
                        <w:rFonts w:ascii="Trebuchet MS"/>
                        <w:b/>
                        <w:sz w:val="14"/>
                      </w:rPr>
                    </w:pPr>
                    <w:r>
                      <w:rPr>
                        <w:rFonts w:ascii="Trebuchet MS"/>
                        <w:b/>
                        <w:color w:val="003263"/>
                        <w:spacing w:val="-5"/>
                        <w:sz w:val="14"/>
                      </w:rPr>
                      <w:t>25</w:t>
                    </w:r>
                  </w:p>
                </w:txbxContent>
              </v:textbox>
              <w10:wrap type="none"/>
            </v:shape>
            <v:shape style="position:absolute;left:10044;top:408;width:186;height:167" type="#_x0000_t202" id="docshape137" filled="false" stroked="false">
              <v:textbox inset="0,0,0,0">
                <w:txbxContent>
                  <w:p>
                    <w:pPr>
                      <w:spacing w:before="0"/>
                      <w:ind w:left="0" w:right="0" w:firstLine="0"/>
                      <w:jc w:val="left"/>
                      <w:rPr>
                        <w:rFonts w:ascii="Trebuchet MS"/>
                        <w:b/>
                        <w:sz w:val="14"/>
                      </w:rPr>
                    </w:pPr>
                    <w:r>
                      <w:rPr>
                        <w:rFonts w:ascii="Trebuchet MS"/>
                        <w:b/>
                        <w:color w:val="003263"/>
                        <w:spacing w:val="-5"/>
                        <w:sz w:val="14"/>
                      </w:rPr>
                      <w:t>23</w:t>
                    </w:r>
                  </w:p>
                </w:txbxContent>
              </v:textbox>
              <w10:wrap type="none"/>
            </v:shape>
            <v:shape style="position:absolute;left:4451;top:648;width:186;height:167" type="#_x0000_t202" id="docshape138" filled="false" stroked="false">
              <v:textbox inset="0,0,0,0">
                <w:txbxContent>
                  <w:p>
                    <w:pPr>
                      <w:spacing w:before="0"/>
                      <w:ind w:left="0" w:right="0" w:firstLine="0"/>
                      <w:jc w:val="left"/>
                      <w:rPr>
                        <w:rFonts w:ascii="Trebuchet MS"/>
                        <w:b/>
                        <w:sz w:val="14"/>
                      </w:rPr>
                    </w:pPr>
                    <w:r>
                      <w:rPr>
                        <w:rFonts w:ascii="Trebuchet MS"/>
                        <w:b/>
                        <w:color w:val="003263"/>
                        <w:spacing w:val="-5"/>
                        <w:sz w:val="14"/>
                      </w:rPr>
                      <w:t>20</w:t>
                    </w:r>
                  </w:p>
                </w:txbxContent>
              </v:textbox>
              <w10:wrap type="none"/>
            </v:shape>
            <v:shape style="position:absolute;left:9518;top:662;width:186;height:167" type="#_x0000_t202" id="docshape139" filled="false" stroked="false">
              <v:textbox inset="0,0,0,0">
                <w:txbxContent>
                  <w:p>
                    <w:pPr>
                      <w:spacing w:before="0"/>
                      <w:ind w:left="0" w:right="0" w:firstLine="0"/>
                      <w:jc w:val="left"/>
                      <w:rPr>
                        <w:rFonts w:ascii="Trebuchet MS"/>
                        <w:b/>
                        <w:sz w:val="14"/>
                      </w:rPr>
                    </w:pPr>
                    <w:r>
                      <w:rPr>
                        <w:rFonts w:ascii="Trebuchet MS"/>
                        <w:b/>
                        <w:color w:val="003263"/>
                        <w:spacing w:val="-5"/>
                        <w:sz w:val="14"/>
                      </w:rPr>
                      <w:t>20</w:t>
                    </w:r>
                  </w:p>
                </w:txbxContent>
              </v:textbox>
              <w10:wrap type="none"/>
            </v:shape>
            <v:shape style="position:absolute;left:2582;top:1077;width:186;height:167" type="#_x0000_t202" id="docshape140" filled="false" stroked="false">
              <v:textbox inset="0,0,0,0">
                <w:txbxContent>
                  <w:p>
                    <w:pPr>
                      <w:spacing w:before="0"/>
                      <w:ind w:left="0" w:right="0" w:firstLine="0"/>
                      <w:jc w:val="left"/>
                      <w:rPr>
                        <w:rFonts w:ascii="Trebuchet MS"/>
                        <w:b/>
                        <w:sz w:val="14"/>
                      </w:rPr>
                    </w:pPr>
                    <w:r>
                      <w:rPr>
                        <w:rFonts w:ascii="Trebuchet MS"/>
                        <w:b/>
                        <w:color w:val="003263"/>
                        <w:spacing w:val="-5"/>
                        <w:sz w:val="14"/>
                      </w:rPr>
                      <w:t>15</w:t>
                    </w:r>
                  </w:p>
                </w:txbxContent>
              </v:textbox>
              <w10:wrap type="none"/>
            </v:shape>
            <v:shape style="position:absolute;left:8167;top:1138;width:186;height:167" type="#_x0000_t202" id="docshape141" filled="false" stroked="false">
              <v:textbox inset="0,0,0,0">
                <w:txbxContent>
                  <w:p>
                    <w:pPr>
                      <w:spacing w:before="0"/>
                      <w:ind w:left="0" w:right="0" w:firstLine="0"/>
                      <w:jc w:val="left"/>
                      <w:rPr>
                        <w:rFonts w:ascii="Trebuchet MS"/>
                        <w:b/>
                        <w:sz w:val="14"/>
                      </w:rPr>
                    </w:pPr>
                    <w:r>
                      <w:rPr>
                        <w:rFonts w:ascii="Trebuchet MS"/>
                        <w:b/>
                        <w:color w:val="003263"/>
                        <w:spacing w:val="-5"/>
                        <w:sz w:val="14"/>
                      </w:rPr>
                      <w:t>14</w:t>
                    </w:r>
                  </w:p>
                </w:txbxContent>
              </v:textbox>
              <w10:wrap type="none"/>
            </v:shape>
            <v:shape style="position:absolute;left:3926;top:1333;width:186;height:167" type="#_x0000_t202" id="docshape142" filled="false" stroked="false">
              <v:textbox inset="0,0,0,0">
                <w:txbxContent>
                  <w:p>
                    <w:pPr>
                      <w:spacing w:before="0"/>
                      <w:ind w:left="0" w:right="0" w:firstLine="0"/>
                      <w:jc w:val="left"/>
                      <w:rPr>
                        <w:rFonts w:ascii="Trebuchet MS"/>
                        <w:b/>
                        <w:sz w:val="14"/>
                      </w:rPr>
                    </w:pPr>
                    <w:r>
                      <w:rPr>
                        <w:rFonts w:ascii="Trebuchet MS"/>
                        <w:b/>
                        <w:color w:val="003263"/>
                        <w:spacing w:val="-5"/>
                        <w:sz w:val="14"/>
                      </w:rPr>
                      <w:t>12</w:t>
                    </w:r>
                  </w:p>
                </w:txbxContent>
              </v:textbox>
              <w10:wrap type="none"/>
            </v:shape>
            <v:shape style="position:absolute;left:2057;top:1464;width:186;height:167" type="#_x0000_t202" id="docshape143" filled="false" stroked="false">
              <v:textbox inset="0,0,0,0">
                <w:txbxContent>
                  <w:p>
                    <w:pPr>
                      <w:spacing w:before="0"/>
                      <w:ind w:left="0" w:right="0" w:firstLine="0"/>
                      <w:jc w:val="left"/>
                      <w:rPr>
                        <w:rFonts w:ascii="Trebuchet MS"/>
                        <w:b/>
                        <w:sz w:val="14"/>
                      </w:rPr>
                    </w:pPr>
                    <w:r>
                      <w:rPr>
                        <w:rFonts w:ascii="Trebuchet MS"/>
                        <w:b/>
                        <w:color w:val="003263"/>
                        <w:spacing w:val="-5"/>
                        <w:sz w:val="14"/>
                      </w:rPr>
                      <w:t>10</w:t>
                    </w:r>
                  </w:p>
                </w:txbxContent>
              </v:textbox>
              <w10:wrap type="none"/>
            </v:shape>
            <v:shape style="position:absolute;left:7683;top:1645;width:103;height:167" type="#_x0000_t202" id="docshape144" filled="false" stroked="false">
              <v:textbox inset="0,0,0,0">
                <w:txbxContent>
                  <w:p>
                    <w:pPr>
                      <w:spacing w:before="0"/>
                      <w:ind w:left="0" w:right="0" w:firstLine="0"/>
                      <w:jc w:val="left"/>
                      <w:rPr>
                        <w:rFonts w:ascii="Trebuchet MS"/>
                        <w:b/>
                        <w:sz w:val="14"/>
                      </w:rPr>
                    </w:pPr>
                    <w:r>
                      <w:rPr>
                        <w:rFonts w:ascii="Trebuchet MS"/>
                        <w:b/>
                        <w:color w:val="003263"/>
                        <w:w w:val="101"/>
                        <w:sz w:val="14"/>
                      </w:rPr>
                      <w:t>8</w:t>
                    </w:r>
                  </w:p>
                </w:txbxContent>
              </v:textbox>
              <w10:wrap type="none"/>
            </v:shape>
            <w10:wrap type="none"/>
          </v:group>
        </w:pict>
      </w:r>
      <w:r>
        <w:rPr>
          <w:spacing w:val="-5"/>
          <w:w w:val="95"/>
          <w:sz w:val="14"/>
        </w:rPr>
        <w:t>30</w:t>
      </w:r>
    </w:p>
    <w:p>
      <w:pPr>
        <w:pStyle w:val="BodyText"/>
        <w:spacing w:before="2"/>
        <w:rPr>
          <w:sz w:val="20"/>
        </w:rPr>
      </w:pPr>
    </w:p>
    <w:p>
      <w:pPr>
        <w:spacing w:before="0"/>
        <w:ind w:left="1196" w:right="0" w:firstLine="0"/>
        <w:jc w:val="left"/>
        <w:rPr>
          <w:sz w:val="14"/>
        </w:rPr>
      </w:pPr>
      <w:r>
        <w:rPr>
          <w:spacing w:val="-5"/>
          <w:w w:val="95"/>
          <w:sz w:val="14"/>
        </w:rPr>
        <w:t>25</w:t>
      </w:r>
    </w:p>
    <w:p>
      <w:pPr>
        <w:pStyle w:val="BodyText"/>
        <w:spacing w:before="2"/>
        <w:rPr>
          <w:sz w:val="20"/>
        </w:rPr>
      </w:pPr>
    </w:p>
    <w:p>
      <w:pPr>
        <w:spacing w:before="0"/>
        <w:ind w:left="1196" w:right="0" w:firstLine="0"/>
        <w:jc w:val="left"/>
        <w:rPr>
          <w:sz w:val="14"/>
        </w:rPr>
      </w:pPr>
      <w:r>
        <w:rPr>
          <w:spacing w:val="-5"/>
          <w:w w:val="95"/>
          <w:sz w:val="14"/>
        </w:rPr>
        <w:t>20</w:t>
      </w:r>
    </w:p>
    <w:p>
      <w:pPr>
        <w:pStyle w:val="BodyText"/>
        <w:spacing w:before="1"/>
        <w:rPr>
          <w:sz w:val="20"/>
        </w:rPr>
      </w:pPr>
    </w:p>
    <w:p>
      <w:pPr>
        <w:spacing w:before="1"/>
        <w:ind w:left="1196" w:right="0" w:firstLine="0"/>
        <w:jc w:val="left"/>
        <w:rPr>
          <w:sz w:val="14"/>
        </w:rPr>
      </w:pPr>
      <w:r>
        <w:rPr>
          <w:spacing w:val="-5"/>
          <w:w w:val="95"/>
          <w:sz w:val="14"/>
        </w:rPr>
        <w:t>15</w:t>
      </w:r>
    </w:p>
    <w:p>
      <w:pPr>
        <w:pStyle w:val="BodyText"/>
        <w:spacing w:before="1"/>
        <w:rPr>
          <w:sz w:val="20"/>
        </w:rPr>
      </w:pPr>
    </w:p>
    <w:p>
      <w:pPr>
        <w:spacing w:before="0"/>
        <w:ind w:left="1196" w:right="0" w:firstLine="0"/>
        <w:jc w:val="left"/>
        <w:rPr>
          <w:sz w:val="14"/>
        </w:rPr>
      </w:pPr>
      <w:r>
        <w:rPr>
          <w:spacing w:val="-5"/>
          <w:w w:val="95"/>
          <w:sz w:val="14"/>
        </w:rPr>
        <w:t>10</w:t>
      </w:r>
    </w:p>
    <w:p>
      <w:pPr>
        <w:pStyle w:val="BodyText"/>
        <w:spacing w:before="2"/>
        <w:rPr>
          <w:sz w:val="20"/>
        </w:rPr>
      </w:pPr>
    </w:p>
    <w:p>
      <w:pPr>
        <w:spacing w:before="0"/>
        <w:ind w:left="1274" w:right="0" w:firstLine="0"/>
        <w:jc w:val="left"/>
        <w:rPr>
          <w:sz w:val="14"/>
        </w:rPr>
      </w:pPr>
      <w:r>
        <w:rPr>
          <w:w w:val="87"/>
          <w:sz w:val="14"/>
        </w:rPr>
        <w:t>5</w:t>
      </w:r>
    </w:p>
    <w:p>
      <w:pPr>
        <w:pStyle w:val="BodyText"/>
        <w:spacing w:before="3"/>
        <w:rPr>
          <w:sz w:val="12"/>
        </w:rPr>
      </w:pPr>
    </w:p>
    <w:p>
      <w:pPr>
        <w:spacing w:after="0"/>
        <w:rPr>
          <w:sz w:val="12"/>
        </w:rPr>
        <w:sectPr>
          <w:pgSz w:w="11910" w:h="16840"/>
          <w:pgMar w:header="0" w:footer="358" w:top="0" w:bottom="540" w:left="80" w:right="0"/>
        </w:sectPr>
      </w:pPr>
    </w:p>
    <w:p>
      <w:pPr>
        <w:spacing w:before="93"/>
        <w:ind w:left="1274" w:right="0" w:firstLine="0"/>
        <w:jc w:val="left"/>
        <w:rPr>
          <w:sz w:val="14"/>
        </w:rPr>
      </w:pPr>
      <w:r>
        <w:rPr>
          <w:w w:val="87"/>
          <w:sz w:val="14"/>
        </w:rPr>
        <w:t>0</w:t>
      </w:r>
    </w:p>
    <w:p>
      <w:pPr>
        <w:spacing w:line="232" w:lineRule="auto" w:before="58"/>
        <w:ind w:left="2164" w:right="0" w:hanging="284"/>
        <w:jc w:val="left"/>
        <w:rPr>
          <w:sz w:val="14"/>
        </w:rPr>
      </w:pPr>
      <w:r>
        <w:rPr>
          <w:spacing w:val="-6"/>
          <w:sz w:val="14"/>
        </w:rPr>
        <w:t>Netball </w:t>
      </w:r>
      <w:r>
        <w:rPr>
          <w:spacing w:val="-6"/>
          <w:sz w:val="14"/>
        </w:rPr>
        <w:t>change</w:t>
      </w:r>
      <w:r>
        <w:rPr>
          <w:spacing w:val="-2"/>
          <w:sz w:val="14"/>
        </w:rPr>
        <w:t> rooms</w:t>
      </w:r>
    </w:p>
    <w:p>
      <w:pPr>
        <w:spacing w:line="240" w:lineRule="auto" w:before="0"/>
        <w:rPr>
          <w:sz w:val="16"/>
        </w:rPr>
      </w:pPr>
      <w:r>
        <w:rPr/>
        <w:br w:type="column"/>
      </w:r>
      <w:r>
        <w:rPr>
          <w:sz w:val="16"/>
        </w:rPr>
      </w:r>
    </w:p>
    <w:p>
      <w:pPr>
        <w:pStyle w:val="BodyText"/>
        <w:spacing w:before="3"/>
        <w:rPr>
          <w:sz w:val="17"/>
        </w:rPr>
      </w:pPr>
    </w:p>
    <w:p>
      <w:pPr>
        <w:spacing w:before="0"/>
        <w:ind w:left="911" w:right="0" w:firstLine="0"/>
        <w:jc w:val="left"/>
        <w:rPr>
          <w:sz w:val="14"/>
        </w:rPr>
      </w:pPr>
      <w:r>
        <w:rPr>
          <w:spacing w:val="-4"/>
          <w:sz w:val="14"/>
        </w:rPr>
        <w:t>Netball </w:t>
      </w:r>
      <w:r>
        <w:rPr>
          <w:spacing w:val="-10"/>
          <w:sz w:val="14"/>
        </w:rPr>
        <w:t>courts</w:t>
      </w:r>
    </w:p>
    <w:p>
      <w:pPr>
        <w:spacing w:line="240" w:lineRule="auto" w:before="0"/>
        <w:rPr>
          <w:sz w:val="16"/>
        </w:rPr>
      </w:pPr>
      <w:r>
        <w:rPr/>
        <w:br w:type="column"/>
      </w:r>
      <w:r>
        <w:rPr>
          <w:sz w:val="16"/>
        </w:rPr>
      </w:r>
    </w:p>
    <w:p>
      <w:pPr>
        <w:pStyle w:val="BodyText"/>
        <w:spacing w:before="3"/>
        <w:rPr>
          <w:sz w:val="17"/>
        </w:rPr>
      </w:pPr>
    </w:p>
    <w:p>
      <w:pPr>
        <w:spacing w:before="0"/>
        <w:ind w:left="0" w:right="0" w:firstLine="0"/>
        <w:jc w:val="right"/>
        <w:rPr>
          <w:sz w:val="14"/>
        </w:rPr>
      </w:pPr>
      <w:r>
        <w:rPr>
          <w:spacing w:val="-2"/>
          <w:sz w:val="14"/>
        </w:rPr>
        <w:t>Ovals</w:t>
      </w:r>
    </w:p>
    <w:p>
      <w:pPr>
        <w:spacing w:line="240" w:lineRule="auto" w:before="0"/>
        <w:rPr>
          <w:sz w:val="16"/>
        </w:rPr>
      </w:pPr>
      <w:r>
        <w:rPr/>
        <w:br w:type="column"/>
      </w:r>
      <w:r>
        <w:rPr>
          <w:sz w:val="16"/>
        </w:rPr>
      </w:r>
    </w:p>
    <w:p>
      <w:pPr>
        <w:spacing w:line="232" w:lineRule="auto" w:before="128"/>
        <w:ind w:left="1274" w:right="0" w:firstLine="180"/>
        <w:jc w:val="left"/>
        <w:rPr>
          <w:sz w:val="14"/>
        </w:rPr>
      </w:pPr>
      <w:r>
        <w:rPr>
          <w:spacing w:val="-2"/>
          <w:sz w:val="14"/>
        </w:rPr>
        <w:t>Cricket </w:t>
      </w:r>
      <w:r>
        <w:rPr>
          <w:spacing w:val="-8"/>
          <w:sz w:val="14"/>
        </w:rPr>
        <w:t>practice</w:t>
      </w:r>
      <w:r>
        <w:rPr>
          <w:spacing w:val="-6"/>
          <w:sz w:val="14"/>
        </w:rPr>
        <w:t> </w:t>
      </w:r>
      <w:r>
        <w:rPr>
          <w:spacing w:val="-8"/>
          <w:sz w:val="14"/>
        </w:rPr>
        <w:t>nets</w:t>
      </w:r>
    </w:p>
    <w:p>
      <w:pPr>
        <w:spacing w:line="240" w:lineRule="auto" w:before="0"/>
        <w:rPr>
          <w:sz w:val="16"/>
        </w:rPr>
      </w:pPr>
      <w:r>
        <w:rPr/>
        <w:br w:type="column"/>
      </w:r>
      <w:r>
        <w:rPr>
          <w:sz w:val="16"/>
        </w:rPr>
      </w:r>
    </w:p>
    <w:p>
      <w:pPr>
        <w:pStyle w:val="BodyText"/>
        <w:spacing w:before="3"/>
        <w:rPr>
          <w:sz w:val="17"/>
        </w:rPr>
      </w:pPr>
    </w:p>
    <w:p>
      <w:pPr>
        <w:spacing w:before="1"/>
        <w:ind w:left="982" w:right="0" w:firstLine="0"/>
        <w:jc w:val="left"/>
        <w:rPr>
          <w:sz w:val="14"/>
        </w:rPr>
      </w:pPr>
      <w:r>
        <w:rPr>
          <w:w w:val="85"/>
          <w:sz w:val="14"/>
        </w:rPr>
        <w:t>Tennis</w:t>
      </w:r>
      <w:r>
        <w:rPr>
          <w:spacing w:val="-1"/>
          <w:w w:val="95"/>
          <w:sz w:val="14"/>
        </w:rPr>
        <w:t> </w:t>
      </w:r>
      <w:r>
        <w:rPr>
          <w:spacing w:val="-2"/>
          <w:w w:val="95"/>
          <w:sz w:val="14"/>
        </w:rPr>
        <w:t>courts</w:t>
      </w:r>
    </w:p>
    <w:p>
      <w:pPr>
        <w:spacing w:after="0"/>
        <w:jc w:val="left"/>
        <w:rPr>
          <w:sz w:val="14"/>
        </w:rPr>
        <w:sectPr>
          <w:type w:val="continuous"/>
          <w:pgSz w:w="11910" w:h="16840"/>
          <w:pgMar w:header="0" w:footer="358" w:top="1920" w:bottom="280" w:left="80" w:right="0"/>
          <w:cols w:num="5" w:equalWidth="0">
            <w:col w:w="2837" w:space="40"/>
            <w:col w:w="1790" w:space="39"/>
            <w:col w:w="1543" w:space="40"/>
            <w:col w:w="2073" w:space="40"/>
            <w:col w:w="3428"/>
          </w:cols>
        </w:sectPr>
      </w:pPr>
    </w:p>
    <w:p>
      <w:pPr>
        <w:pStyle w:val="BodyText"/>
        <w:spacing w:before="7"/>
        <w:rPr>
          <w:sz w:val="24"/>
        </w:rPr>
      </w:pPr>
    </w:p>
    <w:p>
      <w:pPr>
        <w:pStyle w:val="BodyText"/>
        <w:ind w:left="1053"/>
        <w:rPr>
          <w:sz w:val="20"/>
        </w:rPr>
      </w:pPr>
      <w:r>
        <w:rPr>
          <w:sz w:val="20"/>
        </w:rPr>
        <w:drawing>
          <wp:inline distT="0" distB="0" distL="0" distR="0">
            <wp:extent cx="6060382" cy="4092321"/>
            <wp:effectExtent l="0" t="0" r="0" b="0"/>
            <wp:docPr id="9" name="image34.jpeg"/>
            <wp:cNvGraphicFramePr>
              <a:graphicFrameLocks noChangeAspect="1"/>
            </wp:cNvGraphicFramePr>
            <a:graphic>
              <a:graphicData uri="http://schemas.openxmlformats.org/drawingml/2006/picture">
                <pic:pic>
                  <pic:nvPicPr>
                    <pic:cNvPr id="10" name="image34.jpeg"/>
                    <pic:cNvPicPr/>
                  </pic:nvPicPr>
                  <pic:blipFill>
                    <a:blip r:embed="rId43" cstate="print"/>
                    <a:stretch>
                      <a:fillRect/>
                    </a:stretch>
                  </pic:blipFill>
                  <pic:spPr>
                    <a:xfrm>
                      <a:off x="0" y="0"/>
                      <a:ext cx="6060382" cy="4092321"/>
                    </a:xfrm>
                    <a:prstGeom prst="rect">
                      <a:avLst/>
                    </a:prstGeom>
                  </pic:spPr>
                </pic:pic>
              </a:graphicData>
            </a:graphic>
          </wp:inline>
        </w:drawing>
      </w:r>
      <w:r>
        <w:rPr>
          <w:sz w:val="20"/>
        </w:rPr>
      </w:r>
    </w:p>
    <w:p>
      <w:pPr>
        <w:spacing w:after="0"/>
        <w:rPr>
          <w:sz w:val="20"/>
        </w:rPr>
        <w:sectPr>
          <w:type w:val="continuous"/>
          <w:pgSz w:w="11910" w:h="16840"/>
          <w:pgMar w:header="0" w:footer="358" w:top="1920" w:bottom="280" w:left="80" w:right="0"/>
        </w:sectPr>
      </w:pPr>
    </w:p>
    <w:p>
      <w:pPr>
        <w:pStyle w:val="BodyText"/>
        <w:rPr>
          <w:sz w:val="20"/>
        </w:rPr>
      </w:pPr>
    </w:p>
    <w:p>
      <w:pPr>
        <w:pStyle w:val="BodyText"/>
        <w:rPr>
          <w:sz w:val="20"/>
        </w:rPr>
      </w:pPr>
    </w:p>
    <w:p>
      <w:pPr>
        <w:pStyle w:val="BodyText"/>
        <w:spacing w:before="6"/>
        <w:rPr>
          <w:sz w:val="29"/>
        </w:rPr>
      </w:pPr>
    </w:p>
    <w:p>
      <w:pPr>
        <w:pStyle w:val="Heading1"/>
        <w:ind w:left="1044"/>
      </w:pPr>
      <w:r>
        <w:rPr/>
        <w:pict>
          <v:group style="position:absolute;margin-left:9.9216pt;margin-top:-41.817787pt;width:575.450pt;height:507pt;mso-position-horizontal-relative:page;mso-position-vertical-relative:paragraph;z-index:-17416704" id="docshapegroup145" coordorigin="198,-836" coordsize="11509,10140">
            <v:shape style="position:absolute;left:198;top:-837;width:11509;height:6831" id="docshape146" coordorigin="198,-836" coordsize="11509,6831" path="m11707,-836l198,-836,198,2477,11707,5994,11707,-836xe" filled="true" fillcolor="#f1f0f1" stroked="false">
              <v:path arrowok="t"/>
              <v:fill type="solid"/>
            </v:shape>
            <v:shape style="position:absolute;left:6170;top:3528;width:3856;height:5775" type="#_x0000_t75" id="docshape147" stroked="false">
              <v:imagedata r:id="rId44" o:title=""/>
            </v:shape>
            <w10:wrap type="none"/>
          </v:group>
        </w:pict>
      </w:r>
      <w:bookmarkStart w:name="_TOC_250011" w:id="5"/>
      <w:r>
        <w:rPr>
          <w:color w:val="8ACED7"/>
          <w:spacing w:val="-20"/>
        </w:rPr>
        <w:t>EXISTING</w:t>
      </w:r>
      <w:r>
        <w:rPr>
          <w:color w:val="8ACED7"/>
          <w:spacing w:val="-4"/>
        </w:rPr>
        <w:t> </w:t>
      </w:r>
      <w:r>
        <w:rPr>
          <w:color w:val="8ACED7"/>
          <w:spacing w:val="-20"/>
        </w:rPr>
        <w:t>CONDITION</w:t>
      </w:r>
      <w:r>
        <w:rPr>
          <w:color w:val="8ACED7"/>
          <w:spacing w:val="-4"/>
        </w:rPr>
        <w:t> </w:t>
      </w:r>
      <w:bookmarkEnd w:id="5"/>
      <w:r>
        <w:rPr>
          <w:color w:val="8ACED7"/>
          <w:spacing w:val="-20"/>
        </w:rPr>
        <w:t>REPORT</w:t>
      </w:r>
    </w:p>
    <w:p>
      <w:pPr>
        <w:pStyle w:val="BodyText"/>
        <w:spacing w:before="12"/>
        <w:rPr>
          <w:rFonts w:ascii="Brandon Grotesque Bold"/>
          <w:b/>
          <w:sz w:val="70"/>
        </w:rPr>
      </w:pPr>
    </w:p>
    <w:p>
      <w:pPr>
        <w:pStyle w:val="Heading3"/>
        <w:spacing w:line="192" w:lineRule="auto" w:before="0"/>
        <w:ind w:left="1016" w:right="1341"/>
      </w:pPr>
      <w:r>
        <w:rPr>
          <w:color w:val="003263"/>
          <w:spacing w:val="-8"/>
        </w:rPr>
        <w:t>Existing</w:t>
      </w:r>
      <w:r>
        <w:rPr>
          <w:color w:val="003263"/>
          <w:spacing w:val="-9"/>
        </w:rPr>
        <w:t> </w:t>
      </w:r>
      <w:r>
        <w:rPr>
          <w:color w:val="003263"/>
          <w:spacing w:val="-8"/>
        </w:rPr>
        <w:t>facilities</w:t>
      </w:r>
      <w:r>
        <w:rPr>
          <w:color w:val="003263"/>
          <w:spacing w:val="-9"/>
        </w:rPr>
        <w:t> </w:t>
      </w:r>
      <w:r>
        <w:rPr>
          <w:color w:val="003263"/>
          <w:spacing w:val="-8"/>
        </w:rPr>
        <w:t>at</w:t>
      </w:r>
      <w:r>
        <w:rPr>
          <w:color w:val="003263"/>
          <w:spacing w:val="-9"/>
        </w:rPr>
        <w:t> </w:t>
      </w:r>
      <w:r>
        <w:rPr>
          <w:color w:val="003263"/>
          <w:spacing w:val="-8"/>
        </w:rPr>
        <w:t>Burdoo</w:t>
      </w:r>
      <w:r>
        <w:rPr>
          <w:color w:val="003263"/>
          <w:spacing w:val="-9"/>
        </w:rPr>
        <w:t> </w:t>
      </w:r>
      <w:r>
        <w:rPr>
          <w:color w:val="003263"/>
          <w:spacing w:val="-8"/>
        </w:rPr>
        <w:t>Reserve</w:t>
      </w:r>
      <w:r>
        <w:rPr>
          <w:color w:val="003263"/>
          <w:spacing w:val="-9"/>
        </w:rPr>
        <w:t> </w:t>
      </w:r>
      <w:r>
        <w:rPr>
          <w:color w:val="003263"/>
          <w:spacing w:val="-8"/>
        </w:rPr>
        <w:t>along</w:t>
      </w:r>
      <w:r>
        <w:rPr>
          <w:color w:val="003263"/>
          <w:spacing w:val="-9"/>
        </w:rPr>
        <w:t> </w:t>
      </w:r>
      <w:r>
        <w:rPr>
          <w:color w:val="003263"/>
          <w:spacing w:val="-8"/>
        </w:rPr>
        <w:t>with</w:t>
      </w:r>
      <w:r>
        <w:rPr>
          <w:color w:val="003263"/>
          <w:spacing w:val="-9"/>
        </w:rPr>
        <w:t> </w:t>
      </w:r>
      <w:r>
        <w:rPr>
          <w:color w:val="003263"/>
          <w:spacing w:val="-8"/>
        </w:rPr>
        <w:t>their</w:t>
      </w:r>
      <w:r>
        <w:rPr>
          <w:color w:val="003263"/>
          <w:spacing w:val="-9"/>
        </w:rPr>
        <w:t> </w:t>
      </w:r>
      <w:r>
        <w:rPr>
          <w:color w:val="003263"/>
          <w:spacing w:val="-8"/>
        </w:rPr>
        <w:t>condition</w:t>
      </w:r>
      <w:r>
        <w:rPr>
          <w:color w:val="003263"/>
          <w:spacing w:val="-9"/>
        </w:rPr>
        <w:t> </w:t>
      </w:r>
      <w:r>
        <w:rPr>
          <w:color w:val="003263"/>
          <w:spacing w:val="-8"/>
        </w:rPr>
        <w:t>and</w:t>
      </w:r>
      <w:r>
        <w:rPr>
          <w:color w:val="003263"/>
          <w:spacing w:val="-9"/>
        </w:rPr>
        <w:t> </w:t>
      </w:r>
      <w:r>
        <w:rPr>
          <w:color w:val="003263"/>
          <w:spacing w:val="-8"/>
        </w:rPr>
        <w:t>suitability</w:t>
      </w:r>
      <w:r>
        <w:rPr>
          <w:color w:val="003263"/>
          <w:spacing w:val="-9"/>
        </w:rPr>
        <w:t> </w:t>
      </w:r>
      <w:r>
        <w:rPr>
          <w:color w:val="003263"/>
          <w:spacing w:val="-8"/>
        </w:rPr>
        <w:t>were </w:t>
      </w:r>
      <w:r>
        <w:rPr>
          <w:color w:val="003263"/>
          <w:spacing w:val="-6"/>
        </w:rPr>
        <w:t>assessed as part of the Facility Development Plan. Key infrastructure items and </w:t>
      </w:r>
      <w:r>
        <w:rPr>
          <w:color w:val="003263"/>
          <w:spacing w:val="-4"/>
        </w:rPr>
        <w:t>associated</w:t>
      </w:r>
      <w:r>
        <w:rPr>
          <w:color w:val="003263"/>
          <w:spacing w:val="-14"/>
        </w:rPr>
        <w:t> </w:t>
      </w:r>
      <w:r>
        <w:rPr>
          <w:color w:val="003263"/>
          <w:spacing w:val="-4"/>
        </w:rPr>
        <w:t>issues</w:t>
      </w:r>
      <w:r>
        <w:rPr>
          <w:color w:val="003263"/>
          <w:spacing w:val="-13"/>
        </w:rPr>
        <w:t> </w:t>
      </w:r>
      <w:r>
        <w:rPr>
          <w:color w:val="003263"/>
          <w:spacing w:val="-4"/>
        </w:rPr>
        <w:t>and</w:t>
      </w:r>
      <w:r>
        <w:rPr>
          <w:color w:val="003263"/>
          <w:spacing w:val="-14"/>
        </w:rPr>
        <w:t> </w:t>
      </w:r>
      <w:r>
        <w:rPr>
          <w:color w:val="003263"/>
          <w:spacing w:val="-4"/>
        </w:rPr>
        <w:t>opportunities</w:t>
      </w:r>
      <w:r>
        <w:rPr>
          <w:color w:val="003263"/>
          <w:spacing w:val="-13"/>
        </w:rPr>
        <w:t> </w:t>
      </w:r>
      <w:r>
        <w:rPr>
          <w:color w:val="003263"/>
          <w:spacing w:val="-4"/>
        </w:rPr>
        <w:t>are</w:t>
      </w:r>
      <w:r>
        <w:rPr>
          <w:color w:val="003263"/>
          <w:spacing w:val="-13"/>
        </w:rPr>
        <w:t> </w:t>
      </w:r>
      <w:r>
        <w:rPr>
          <w:color w:val="003263"/>
          <w:spacing w:val="-4"/>
        </w:rPr>
        <w:t>identified</w:t>
      </w:r>
      <w:r>
        <w:rPr>
          <w:color w:val="003263"/>
          <w:spacing w:val="-14"/>
        </w:rPr>
        <w:t> </w:t>
      </w:r>
      <w:r>
        <w:rPr>
          <w:color w:val="003263"/>
          <w:spacing w:val="-4"/>
        </w:rPr>
        <w:t>below.</w:t>
      </w:r>
    </w:p>
    <w:p>
      <w:pPr>
        <w:pStyle w:val="BodyText"/>
        <w:spacing w:before="3"/>
        <w:rPr>
          <w:rFonts w:ascii="Brandon Grotesque Bold"/>
          <w:b/>
          <w:sz w:val="29"/>
        </w:rPr>
      </w:pPr>
    </w:p>
    <w:p>
      <w:pPr>
        <w:pStyle w:val="Heading4"/>
        <w:spacing w:before="98"/>
        <w:ind w:left="1044"/>
      </w:pPr>
      <w:r>
        <w:rPr>
          <w:color w:val="003263"/>
        </w:rPr>
        <w:t>NETBALL</w:t>
      </w:r>
      <w:r>
        <w:rPr>
          <w:color w:val="003263"/>
          <w:spacing w:val="13"/>
        </w:rPr>
        <w:t> </w:t>
      </w:r>
      <w:r>
        <w:rPr>
          <w:color w:val="003263"/>
          <w:spacing w:val="-2"/>
        </w:rPr>
        <w:t>COURTS</w:t>
      </w:r>
    </w:p>
    <w:p>
      <w:pPr>
        <w:pStyle w:val="BodyText"/>
        <w:spacing w:line="271" w:lineRule="auto" w:before="117"/>
        <w:ind w:left="1044" w:right="6505"/>
      </w:pPr>
      <w:r>
        <w:rPr>
          <w:rFonts w:ascii="Trebuchet MS"/>
          <w:b/>
          <w:color w:val="003263"/>
          <w:spacing w:val="-4"/>
        </w:rPr>
        <w:t>Description: </w:t>
      </w:r>
      <w:r>
        <w:rPr>
          <w:spacing w:val="-4"/>
        </w:rPr>
        <w:t>The</w:t>
      </w:r>
      <w:r>
        <w:rPr>
          <w:spacing w:val="-5"/>
        </w:rPr>
        <w:t> </w:t>
      </w:r>
      <w:r>
        <w:rPr>
          <w:spacing w:val="-4"/>
        </w:rPr>
        <w:t>netball</w:t>
      </w:r>
      <w:r>
        <w:rPr>
          <w:spacing w:val="-5"/>
        </w:rPr>
        <w:t> </w:t>
      </w:r>
      <w:r>
        <w:rPr>
          <w:spacing w:val="-4"/>
        </w:rPr>
        <w:t>courts</w:t>
      </w:r>
      <w:r>
        <w:rPr>
          <w:spacing w:val="-5"/>
        </w:rPr>
        <w:t> </w:t>
      </w:r>
      <w:r>
        <w:rPr>
          <w:spacing w:val="-4"/>
        </w:rPr>
        <w:t>at</w:t>
      </w:r>
      <w:r>
        <w:rPr>
          <w:spacing w:val="-5"/>
        </w:rPr>
        <w:t> </w:t>
      </w:r>
      <w:r>
        <w:rPr>
          <w:spacing w:val="-4"/>
        </w:rPr>
        <w:t>Burdoo</w:t>
      </w:r>
      <w:r>
        <w:rPr>
          <w:spacing w:val="-5"/>
        </w:rPr>
        <w:t> </w:t>
      </w:r>
      <w:r>
        <w:rPr>
          <w:spacing w:val="-4"/>
        </w:rPr>
        <w:t>Reserve </w:t>
      </w:r>
      <w:r>
        <w:rPr>
          <w:w w:val="90"/>
        </w:rPr>
        <w:t>are</w:t>
      </w:r>
      <w:r>
        <w:rPr>
          <w:spacing w:val="-2"/>
          <w:w w:val="90"/>
        </w:rPr>
        <w:t> </w:t>
      </w:r>
      <w:r>
        <w:rPr>
          <w:w w:val="90"/>
        </w:rPr>
        <w:t>situated</w:t>
      </w:r>
      <w:r>
        <w:rPr>
          <w:spacing w:val="-2"/>
          <w:w w:val="90"/>
        </w:rPr>
        <w:t> </w:t>
      </w:r>
      <w:r>
        <w:rPr>
          <w:w w:val="90"/>
        </w:rPr>
        <w:t>on</w:t>
      </w:r>
      <w:r>
        <w:rPr>
          <w:spacing w:val="-2"/>
          <w:w w:val="90"/>
        </w:rPr>
        <w:t> </w:t>
      </w:r>
      <w:r>
        <w:rPr>
          <w:w w:val="90"/>
        </w:rPr>
        <w:t>school</w:t>
      </w:r>
      <w:r>
        <w:rPr>
          <w:spacing w:val="-2"/>
          <w:w w:val="90"/>
        </w:rPr>
        <w:t> </w:t>
      </w:r>
      <w:r>
        <w:rPr>
          <w:w w:val="90"/>
        </w:rPr>
        <w:t>land</w:t>
      </w:r>
      <w:r>
        <w:rPr>
          <w:spacing w:val="-2"/>
          <w:w w:val="90"/>
        </w:rPr>
        <w:t> </w:t>
      </w:r>
      <w:r>
        <w:rPr>
          <w:w w:val="90"/>
        </w:rPr>
        <w:t>at</w:t>
      </w:r>
      <w:r>
        <w:rPr>
          <w:spacing w:val="-2"/>
          <w:w w:val="90"/>
        </w:rPr>
        <w:t> </w:t>
      </w:r>
      <w:r>
        <w:rPr>
          <w:w w:val="90"/>
        </w:rPr>
        <w:t>the</w:t>
      </w:r>
      <w:r>
        <w:rPr>
          <w:spacing w:val="-2"/>
          <w:w w:val="90"/>
        </w:rPr>
        <w:t> </w:t>
      </w:r>
      <w:r>
        <w:rPr>
          <w:w w:val="90"/>
        </w:rPr>
        <w:t>adjacent</w:t>
      </w:r>
      <w:r>
        <w:rPr>
          <w:spacing w:val="-2"/>
          <w:w w:val="90"/>
        </w:rPr>
        <w:t> </w:t>
      </w:r>
      <w:r>
        <w:rPr>
          <w:w w:val="90"/>
        </w:rPr>
        <w:t>Grovedale </w:t>
      </w:r>
      <w:r>
        <w:rPr>
          <w:spacing w:val="-2"/>
        </w:rPr>
        <w:t>College.</w:t>
      </w:r>
    </w:p>
    <w:p>
      <w:pPr>
        <w:pStyle w:val="Heading9"/>
        <w:spacing w:line="276" w:lineRule="auto"/>
        <w:ind w:left="1044"/>
      </w:pPr>
      <w:r>
        <w:rPr>
          <w:color w:val="003263"/>
        </w:rPr>
        <w:t>Issue: </w:t>
      </w:r>
      <w:r>
        <w:rPr/>
        <w:t>The courts do not align with Netball Victoria guidelines.</w:t>
      </w:r>
      <w:r>
        <w:rPr>
          <w:spacing w:val="-10"/>
        </w:rPr>
        <w:t> </w:t>
      </w:r>
      <w:r>
        <w:rPr/>
        <w:t>Whilst</w:t>
      </w:r>
      <w:r>
        <w:rPr>
          <w:spacing w:val="-10"/>
        </w:rPr>
        <w:t> </w:t>
      </w:r>
      <w:r>
        <w:rPr/>
        <w:t>the</w:t>
      </w:r>
      <w:r>
        <w:rPr>
          <w:spacing w:val="-10"/>
        </w:rPr>
        <w:t> </w:t>
      </w:r>
      <w:r>
        <w:rPr/>
        <w:t>actual</w:t>
      </w:r>
      <w:r>
        <w:rPr>
          <w:spacing w:val="-10"/>
        </w:rPr>
        <w:t> </w:t>
      </w:r>
      <w:r>
        <w:rPr/>
        <w:t>playing</w:t>
      </w:r>
      <w:r>
        <w:rPr>
          <w:spacing w:val="-10"/>
        </w:rPr>
        <w:t> </w:t>
      </w:r>
      <w:r>
        <w:rPr/>
        <w:t>area</w:t>
      </w:r>
      <w:r>
        <w:rPr>
          <w:spacing w:val="-10"/>
        </w:rPr>
        <w:t> </w:t>
      </w:r>
      <w:r>
        <w:rPr/>
        <w:t>is</w:t>
      </w:r>
      <w:r>
        <w:rPr>
          <w:spacing w:val="-10"/>
        </w:rPr>
        <w:t> </w:t>
      </w:r>
      <w:r>
        <w:rPr/>
        <w:t>suitable</w:t>
      </w:r>
      <w:r>
        <w:rPr>
          <w:spacing w:val="-10"/>
        </w:rPr>
        <w:t> </w:t>
      </w:r>
      <w:r>
        <w:rPr/>
        <w:t>in terms of its dimensions, the run off zones do not due to</w:t>
      </w:r>
      <w:r>
        <w:rPr>
          <w:spacing w:val="-4"/>
        </w:rPr>
        <w:t> </w:t>
      </w:r>
      <w:r>
        <w:rPr/>
        <w:t>light</w:t>
      </w:r>
      <w:r>
        <w:rPr>
          <w:spacing w:val="-4"/>
        </w:rPr>
        <w:t> </w:t>
      </w:r>
      <w:r>
        <w:rPr/>
        <w:t>poles</w:t>
      </w:r>
      <w:r>
        <w:rPr>
          <w:spacing w:val="-4"/>
        </w:rPr>
        <w:t> </w:t>
      </w:r>
      <w:r>
        <w:rPr/>
        <w:t>and</w:t>
      </w:r>
      <w:r>
        <w:rPr>
          <w:spacing w:val="-4"/>
        </w:rPr>
        <w:t> </w:t>
      </w:r>
      <w:r>
        <w:rPr/>
        <w:t>players</w:t>
      </w:r>
      <w:r>
        <w:rPr>
          <w:spacing w:val="-4"/>
        </w:rPr>
        <w:t> </w:t>
      </w:r>
      <w:r>
        <w:rPr/>
        <w:t>shelters</w:t>
      </w:r>
      <w:r>
        <w:rPr>
          <w:spacing w:val="-4"/>
        </w:rPr>
        <w:t> </w:t>
      </w:r>
      <w:r>
        <w:rPr/>
        <w:t>within</w:t>
      </w:r>
      <w:r>
        <w:rPr>
          <w:spacing w:val="-4"/>
        </w:rPr>
        <w:t> </w:t>
      </w:r>
      <w:r>
        <w:rPr/>
        <w:t>the</w:t>
      </w:r>
      <w:r>
        <w:rPr>
          <w:spacing w:val="-4"/>
        </w:rPr>
        <w:t> </w:t>
      </w:r>
      <w:r>
        <w:rPr/>
        <w:t>required clearance zone of 3.05m. Presently, the Grovedale Football Netball Club seek dispensation from Netball Victoria to host games on these courts, however</w:t>
      </w:r>
    </w:p>
    <w:p>
      <w:pPr>
        <w:spacing w:line="276" w:lineRule="auto" w:before="0"/>
        <w:ind w:left="1044" w:right="6253" w:firstLine="0"/>
        <w:jc w:val="left"/>
        <w:rPr>
          <w:rFonts w:ascii="Trebuchet MS"/>
          <w:b/>
          <w:sz w:val="18"/>
        </w:rPr>
      </w:pPr>
      <w:r>
        <w:rPr>
          <w:rFonts w:ascii="Trebuchet MS"/>
          <w:b/>
          <w:sz w:val="18"/>
        </w:rPr>
        <w:t>this is on a temporary basis only, with a number of additional measures needing to be adhered to in order</w:t>
      </w:r>
      <w:r>
        <w:rPr>
          <w:rFonts w:ascii="Trebuchet MS"/>
          <w:b/>
          <w:spacing w:val="-11"/>
          <w:sz w:val="18"/>
        </w:rPr>
        <w:t> </w:t>
      </w:r>
      <w:r>
        <w:rPr>
          <w:rFonts w:ascii="Trebuchet MS"/>
          <w:b/>
          <w:sz w:val="18"/>
        </w:rPr>
        <w:t>to</w:t>
      </w:r>
      <w:r>
        <w:rPr>
          <w:rFonts w:ascii="Trebuchet MS"/>
          <w:b/>
          <w:spacing w:val="-11"/>
          <w:sz w:val="18"/>
        </w:rPr>
        <w:t> </w:t>
      </w:r>
      <w:r>
        <w:rPr>
          <w:rFonts w:ascii="Trebuchet MS"/>
          <w:b/>
          <w:sz w:val="18"/>
        </w:rPr>
        <w:t>ensure</w:t>
      </w:r>
      <w:r>
        <w:rPr>
          <w:rFonts w:ascii="Trebuchet MS"/>
          <w:b/>
          <w:spacing w:val="-11"/>
          <w:sz w:val="18"/>
        </w:rPr>
        <w:t> </w:t>
      </w:r>
      <w:r>
        <w:rPr>
          <w:rFonts w:ascii="Trebuchet MS"/>
          <w:b/>
          <w:sz w:val="18"/>
        </w:rPr>
        <w:t>play</w:t>
      </w:r>
      <w:r>
        <w:rPr>
          <w:rFonts w:ascii="Trebuchet MS"/>
          <w:b/>
          <w:spacing w:val="-11"/>
          <w:sz w:val="18"/>
        </w:rPr>
        <w:t> </w:t>
      </w:r>
      <w:r>
        <w:rPr>
          <w:rFonts w:ascii="Trebuchet MS"/>
          <w:b/>
          <w:sz w:val="18"/>
        </w:rPr>
        <w:t>can</w:t>
      </w:r>
      <w:r>
        <w:rPr>
          <w:rFonts w:ascii="Trebuchet MS"/>
          <w:b/>
          <w:spacing w:val="-11"/>
          <w:sz w:val="18"/>
        </w:rPr>
        <w:t> </w:t>
      </w:r>
      <w:r>
        <w:rPr>
          <w:rFonts w:ascii="Trebuchet MS"/>
          <w:b/>
          <w:sz w:val="18"/>
        </w:rPr>
        <w:t>be</w:t>
      </w:r>
      <w:r>
        <w:rPr>
          <w:rFonts w:ascii="Trebuchet MS"/>
          <w:b/>
          <w:spacing w:val="-11"/>
          <w:sz w:val="18"/>
        </w:rPr>
        <w:t> </w:t>
      </w:r>
      <w:r>
        <w:rPr>
          <w:rFonts w:ascii="Trebuchet MS"/>
          <w:b/>
          <w:sz w:val="18"/>
        </w:rPr>
        <w:t>conducted</w:t>
      </w:r>
      <w:r>
        <w:rPr>
          <w:rFonts w:ascii="Trebuchet MS"/>
          <w:b/>
          <w:spacing w:val="-11"/>
          <w:sz w:val="18"/>
        </w:rPr>
        <w:t> </w:t>
      </w:r>
      <w:r>
        <w:rPr>
          <w:rFonts w:ascii="Trebuchet MS"/>
          <w:b/>
          <w:sz w:val="18"/>
        </w:rPr>
        <w:t>safely.</w:t>
      </w:r>
      <w:r>
        <w:rPr>
          <w:rFonts w:ascii="Trebuchet MS"/>
          <w:b/>
          <w:spacing w:val="-11"/>
          <w:sz w:val="18"/>
        </w:rPr>
        <w:t> </w:t>
      </w:r>
      <w:r>
        <w:rPr>
          <w:rFonts w:ascii="Trebuchet MS"/>
          <w:b/>
          <w:sz w:val="18"/>
        </w:rPr>
        <w:t>These additional measure create significant volunteer </w:t>
      </w:r>
      <w:r>
        <w:rPr>
          <w:rFonts w:ascii="Trebuchet MS"/>
          <w:b/>
          <w:spacing w:val="-2"/>
          <w:sz w:val="18"/>
        </w:rPr>
        <w:t>burden.</w:t>
      </w:r>
    </w:p>
    <w:p>
      <w:pPr>
        <w:pStyle w:val="BodyText"/>
        <w:spacing w:line="271" w:lineRule="auto" w:before="132"/>
        <w:ind w:left="1044" w:right="5845"/>
      </w:pPr>
      <w:r>
        <w:rPr>
          <w:rFonts w:ascii="Trebuchet MS"/>
          <w:b/>
          <w:color w:val="003263"/>
          <w:spacing w:val="-6"/>
        </w:rPr>
        <w:t>Opportunity:</w:t>
      </w:r>
      <w:r>
        <w:rPr>
          <w:rFonts w:ascii="Trebuchet MS"/>
          <w:b/>
          <w:color w:val="003263"/>
        </w:rPr>
        <w:t> </w:t>
      </w:r>
      <w:r>
        <w:rPr>
          <w:spacing w:val="-6"/>
        </w:rPr>
        <w:t>Explore opportunities to redevelop or </w:t>
      </w:r>
      <w:r>
        <w:rPr>
          <w:spacing w:val="-2"/>
          <w:w w:val="90"/>
        </w:rPr>
        <w:t>reconstruct</w:t>
      </w:r>
      <w:r>
        <w:rPr>
          <w:spacing w:val="-5"/>
          <w:w w:val="90"/>
        </w:rPr>
        <w:t> </w:t>
      </w:r>
      <w:r>
        <w:rPr>
          <w:spacing w:val="-2"/>
          <w:w w:val="90"/>
        </w:rPr>
        <w:t>2</w:t>
      </w:r>
      <w:r>
        <w:rPr>
          <w:spacing w:val="-5"/>
          <w:w w:val="90"/>
        </w:rPr>
        <w:t> </w:t>
      </w:r>
      <w:r>
        <w:rPr>
          <w:spacing w:val="-2"/>
          <w:w w:val="90"/>
        </w:rPr>
        <w:t>x</w:t>
      </w:r>
      <w:r>
        <w:rPr>
          <w:spacing w:val="-5"/>
          <w:w w:val="90"/>
        </w:rPr>
        <w:t> </w:t>
      </w:r>
      <w:r>
        <w:rPr>
          <w:spacing w:val="-2"/>
          <w:w w:val="90"/>
        </w:rPr>
        <w:t>netball</w:t>
      </w:r>
      <w:r>
        <w:rPr>
          <w:spacing w:val="-5"/>
          <w:w w:val="90"/>
        </w:rPr>
        <w:t> </w:t>
      </w:r>
      <w:r>
        <w:rPr>
          <w:spacing w:val="-2"/>
          <w:w w:val="90"/>
        </w:rPr>
        <w:t>courts</w:t>
      </w:r>
      <w:r>
        <w:rPr>
          <w:spacing w:val="-5"/>
          <w:w w:val="90"/>
        </w:rPr>
        <w:t> </w:t>
      </w:r>
      <w:r>
        <w:rPr>
          <w:spacing w:val="-2"/>
          <w:w w:val="90"/>
        </w:rPr>
        <w:t>with</w:t>
      </w:r>
      <w:r>
        <w:rPr>
          <w:spacing w:val="-5"/>
          <w:w w:val="90"/>
        </w:rPr>
        <w:t> </w:t>
      </w:r>
      <w:r>
        <w:rPr>
          <w:spacing w:val="-2"/>
          <w:w w:val="90"/>
        </w:rPr>
        <w:t>floodlights</w:t>
      </w:r>
      <w:r>
        <w:rPr>
          <w:spacing w:val="-5"/>
          <w:w w:val="90"/>
        </w:rPr>
        <w:t> </w:t>
      </w:r>
      <w:r>
        <w:rPr>
          <w:spacing w:val="-2"/>
          <w:w w:val="90"/>
        </w:rPr>
        <w:t>that</w:t>
      </w:r>
      <w:r>
        <w:rPr>
          <w:spacing w:val="-5"/>
          <w:w w:val="90"/>
        </w:rPr>
        <w:t> </w:t>
      </w:r>
      <w:r>
        <w:rPr>
          <w:spacing w:val="-2"/>
          <w:w w:val="90"/>
        </w:rPr>
        <w:t>are </w:t>
      </w:r>
      <w:r>
        <w:rPr>
          <w:spacing w:val="-4"/>
        </w:rPr>
        <w:t>compliant</w:t>
      </w:r>
      <w:r>
        <w:rPr>
          <w:spacing w:val="-11"/>
        </w:rPr>
        <w:t> </w:t>
      </w:r>
      <w:r>
        <w:rPr>
          <w:spacing w:val="-4"/>
        </w:rPr>
        <w:t>with</w:t>
      </w:r>
      <w:r>
        <w:rPr>
          <w:spacing w:val="-11"/>
        </w:rPr>
        <w:t> </w:t>
      </w:r>
      <w:r>
        <w:rPr>
          <w:spacing w:val="-4"/>
        </w:rPr>
        <w:t>Netball</w:t>
      </w:r>
      <w:r>
        <w:rPr>
          <w:spacing w:val="-11"/>
        </w:rPr>
        <w:t> </w:t>
      </w:r>
      <w:r>
        <w:rPr>
          <w:spacing w:val="-4"/>
        </w:rPr>
        <w:t>Victoria</w:t>
      </w:r>
      <w:r>
        <w:rPr>
          <w:spacing w:val="-11"/>
        </w:rPr>
        <w:t> </w:t>
      </w:r>
      <w:r>
        <w:rPr>
          <w:spacing w:val="-4"/>
        </w:rPr>
        <w:t>guidelines.</w:t>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4"/>
        <w:rPr>
          <w:sz w:val="24"/>
        </w:rPr>
      </w:pPr>
    </w:p>
    <w:p>
      <w:pPr>
        <w:pStyle w:val="Heading4"/>
        <w:spacing w:before="1"/>
        <w:ind w:left="1044"/>
      </w:pPr>
      <w:r>
        <w:rPr/>
        <w:drawing>
          <wp:anchor distT="0" distB="0" distL="0" distR="0" allowOverlap="1" layoutInCell="1" locked="0" behindDoc="0" simplePos="0" relativeHeight="15747584">
            <wp:simplePos x="0" y="0"/>
            <wp:positionH relativeFrom="page">
              <wp:posOffset>3918000</wp:posOffset>
            </wp:positionH>
            <wp:positionV relativeFrom="paragraph">
              <wp:posOffset>53980</wp:posOffset>
            </wp:positionV>
            <wp:extent cx="2915996" cy="2383764"/>
            <wp:effectExtent l="0" t="0" r="0" b="0"/>
            <wp:wrapNone/>
            <wp:docPr id="11" name="image36.jpeg"/>
            <wp:cNvGraphicFramePr>
              <a:graphicFrameLocks noChangeAspect="1"/>
            </wp:cNvGraphicFramePr>
            <a:graphic>
              <a:graphicData uri="http://schemas.openxmlformats.org/drawingml/2006/picture">
                <pic:pic>
                  <pic:nvPicPr>
                    <pic:cNvPr id="12" name="image36.jpeg"/>
                    <pic:cNvPicPr/>
                  </pic:nvPicPr>
                  <pic:blipFill>
                    <a:blip r:embed="rId45" cstate="print"/>
                    <a:stretch>
                      <a:fillRect/>
                    </a:stretch>
                  </pic:blipFill>
                  <pic:spPr>
                    <a:xfrm>
                      <a:off x="0" y="0"/>
                      <a:ext cx="2915996" cy="2383764"/>
                    </a:xfrm>
                    <a:prstGeom prst="rect">
                      <a:avLst/>
                    </a:prstGeom>
                  </pic:spPr>
                </pic:pic>
              </a:graphicData>
            </a:graphic>
          </wp:anchor>
        </w:drawing>
      </w:r>
      <w:r>
        <w:rPr>
          <w:color w:val="003263"/>
        </w:rPr>
        <w:t>CRICKET</w:t>
      </w:r>
      <w:r>
        <w:rPr>
          <w:color w:val="003263"/>
          <w:spacing w:val="14"/>
        </w:rPr>
        <w:t> </w:t>
      </w:r>
      <w:r>
        <w:rPr>
          <w:color w:val="003263"/>
        </w:rPr>
        <w:t>PRACTICE</w:t>
      </w:r>
      <w:r>
        <w:rPr>
          <w:color w:val="003263"/>
          <w:spacing w:val="14"/>
        </w:rPr>
        <w:t> </w:t>
      </w:r>
      <w:r>
        <w:rPr>
          <w:color w:val="003263"/>
          <w:spacing w:val="-4"/>
        </w:rPr>
        <w:t>NETS</w:t>
      </w:r>
    </w:p>
    <w:p>
      <w:pPr>
        <w:pStyle w:val="BodyText"/>
        <w:spacing w:line="268" w:lineRule="auto" w:before="116"/>
        <w:ind w:left="1044" w:right="6205"/>
      </w:pPr>
      <w:r>
        <w:rPr>
          <w:rFonts w:ascii="Trebuchet MS"/>
          <w:b/>
          <w:color w:val="003263"/>
          <w:spacing w:val="-6"/>
        </w:rPr>
        <w:t>Description: </w:t>
      </w:r>
      <w:r>
        <w:rPr>
          <w:spacing w:val="-6"/>
        </w:rPr>
        <w:t>Cricket</w:t>
      </w:r>
      <w:r>
        <w:rPr>
          <w:spacing w:val="-8"/>
        </w:rPr>
        <w:t> </w:t>
      </w:r>
      <w:r>
        <w:rPr>
          <w:spacing w:val="-6"/>
        </w:rPr>
        <w:t>practice</w:t>
      </w:r>
      <w:r>
        <w:rPr>
          <w:spacing w:val="-8"/>
        </w:rPr>
        <w:t> </w:t>
      </w:r>
      <w:r>
        <w:rPr>
          <w:spacing w:val="-6"/>
        </w:rPr>
        <w:t>nets</w:t>
      </w:r>
      <w:r>
        <w:rPr>
          <w:spacing w:val="-8"/>
        </w:rPr>
        <w:t> </w:t>
      </w:r>
      <w:r>
        <w:rPr>
          <w:spacing w:val="-6"/>
        </w:rPr>
        <w:t>at</w:t>
      </w:r>
      <w:r>
        <w:rPr>
          <w:spacing w:val="-8"/>
        </w:rPr>
        <w:t> </w:t>
      </w:r>
      <w:r>
        <w:rPr>
          <w:spacing w:val="-6"/>
        </w:rPr>
        <w:t>Burdoo</w:t>
      </w:r>
      <w:r>
        <w:rPr>
          <w:spacing w:val="-8"/>
        </w:rPr>
        <w:t> </w:t>
      </w:r>
      <w:r>
        <w:rPr>
          <w:spacing w:val="-6"/>
        </w:rPr>
        <w:t>Reserve </w:t>
      </w:r>
      <w:r>
        <w:rPr>
          <w:spacing w:val="-4"/>
        </w:rPr>
        <w:t>consist</w:t>
      </w:r>
      <w:r>
        <w:rPr>
          <w:spacing w:val="-11"/>
        </w:rPr>
        <w:t> </w:t>
      </w:r>
      <w:r>
        <w:rPr>
          <w:spacing w:val="-4"/>
        </w:rPr>
        <w:t>of</w:t>
      </w:r>
      <w:r>
        <w:rPr>
          <w:spacing w:val="-10"/>
        </w:rPr>
        <w:t> </w:t>
      </w:r>
      <w:r>
        <w:rPr>
          <w:spacing w:val="-4"/>
        </w:rPr>
        <w:t>4</w:t>
      </w:r>
      <w:r>
        <w:rPr>
          <w:spacing w:val="-10"/>
        </w:rPr>
        <w:t> </w:t>
      </w:r>
      <w:r>
        <w:rPr>
          <w:spacing w:val="-4"/>
        </w:rPr>
        <w:t>hard</w:t>
      </w:r>
      <w:r>
        <w:rPr>
          <w:spacing w:val="-10"/>
        </w:rPr>
        <w:t> </w:t>
      </w:r>
      <w:r>
        <w:rPr>
          <w:spacing w:val="-4"/>
        </w:rPr>
        <w:t>wicket</w:t>
      </w:r>
      <w:r>
        <w:rPr>
          <w:spacing w:val="-11"/>
        </w:rPr>
        <w:t> </w:t>
      </w:r>
      <w:r>
        <w:rPr>
          <w:spacing w:val="-4"/>
        </w:rPr>
        <w:t>lanes</w:t>
      </w:r>
      <w:r>
        <w:rPr>
          <w:spacing w:val="-10"/>
        </w:rPr>
        <w:t> </w:t>
      </w:r>
      <w:r>
        <w:rPr>
          <w:spacing w:val="-4"/>
        </w:rPr>
        <w:t>and</w:t>
      </w:r>
      <w:r>
        <w:rPr>
          <w:spacing w:val="-10"/>
        </w:rPr>
        <w:t> </w:t>
      </w:r>
      <w:r>
        <w:rPr>
          <w:spacing w:val="-4"/>
        </w:rPr>
        <w:t>6</w:t>
      </w:r>
      <w:r>
        <w:rPr>
          <w:spacing w:val="-10"/>
        </w:rPr>
        <w:t> </w:t>
      </w:r>
      <w:r>
        <w:rPr>
          <w:spacing w:val="-4"/>
        </w:rPr>
        <w:t>turf</w:t>
      </w:r>
      <w:r>
        <w:rPr>
          <w:spacing w:val="-11"/>
        </w:rPr>
        <w:t> </w:t>
      </w:r>
      <w:r>
        <w:rPr>
          <w:spacing w:val="-4"/>
        </w:rPr>
        <w:t>lanes.</w:t>
      </w:r>
    </w:p>
    <w:p>
      <w:pPr>
        <w:pStyle w:val="Heading9"/>
        <w:spacing w:line="276" w:lineRule="auto" w:before="150"/>
        <w:ind w:left="1044"/>
      </w:pPr>
      <w:r>
        <w:rPr>
          <w:color w:val="003263"/>
        </w:rPr>
        <w:t>Issue: </w:t>
      </w:r>
      <w:r>
        <w:rPr/>
        <w:t>Whilst the existing provision is in line, and in some</w:t>
      </w:r>
      <w:r>
        <w:rPr>
          <w:spacing w:val="-8"/>
        </w:rPr>
        <w:t> </w:t>
      </w:r>
      <w:r>
        <w:rPr/>
        <w:t>instances</w:t>
      </w:r>
      <w:r>
        <w:rPr>
          <w:spacing w:val="-8"/>
        </w:rPr>
        <w:t> </w:t>
      </w:r>
      <w:r>
        <w:rPr/>
        <w:t>in</w:t>
      </w:r>
      <w:r>
        <w:rPr>
          <w:spacing w:val="-8"/>
        </w:rPr>
        <w:t> </w:t>
      </w:r>
      <w:r>
        <w:rPr/>
        <w:t>excess,</w:t>
      </w:r>
      <w:r>
        <w:rPr>
          <w:spacing w:val="-8"/>
        </w:rPr>
        <w:t> </w:t>
      </w:r>
      <w:r>
        <w:rPr/>
        <w:t>of</w:t>
      </w:r>
      <w:r>
        <w:rPr>
          <w:spacing w:val="-8"/>
        </w:rPr>
        <w:t> </w:t>
      </w:r>
      <w:r>
        <w:rPr/>
        <w:t>recommended</w:t>
      </w:r>
      <w:r>
        <w:rPr>
          <w:spacing w:val="-8"/>
        </w:rPr>
        <w:t> </w:t>
      </w:r>
      <w:r>
        <w:rPr/>
        <w:t>guidelines by Cricket Australia, the quality of the facility is considered poor. As evidence is the image, the current bowler run ups are situated on the ground, causing wear of the oval and creating a hazard for </w:t>
      </w:r>
      <w:r>
        <w:rPr>
          <w:spacing w:val="-2"/>
        </w:rPr>
        <w:t>participants.</w:t>
      </w:r>
    </w:p>
    <w:p>
      <w:pPr>
        <w:pStyle w:val="BodyText"/>
        <w:spacing w:line="271" w:lineRule="auto" w:before="134"/>
        <w:ind w:left="1044" w:right="6110"/>
      </w:pPr>
      <w:r>
        <w:rPr>
          <w:rFonts w:ascii="Trebuchet MS"/>
          <w:b/>
          <w:color w:val="003263"/>
          <w:spacing w:val="-6"/>
        </w:rPr>
        <w:t>Opportunity: </w:t>
      </w:r>
      <w:r>
        <w:rPr>
          <w:spacing w:val="-6"/>
        </w:rPr>
        <w:t>Undertake a design process to understand </w:t>
      </w:r>
      <w:r>
        <w:rPr>
          <w:w w:val="90"/>
        </w:rPr>
        <w:t>the spatial requirements to redevelop the cricket </w:t>
      </w:r>
      <w:r>
        <w:rPr>
          <w:w w:val="90"/>
        </w:rPr>
        <w:t>practice </w:t>
      </w:r>
      <w:r>
        <w:rPr>
          <w:spacing w:val="-6"/>
        </w:rPr>
        <w:t>nets</w:t>
      </w:r>
      <w:r>
        <w:rPr>
          <w:spacing w:val="-8"/>
        </w:rPr>
        <w:t> </w:t>
      </w:r>
      <w:r>
        <w:rPr>
          <w:spacing w:val="-6"/>
        </w:rPr>
        <w:t>in</w:t>
      </w:r>
      <w:r>
        <w:rPr>
          <w:spacing w:val="-8"/>
        </w:rPr>
        <w:t> </w:t>
      </w:r>
      <w:r>
        <w:rPr>
          <w:spacing w:val="-6"/>
        </w:rPr>
        <w:t>their</w:t>
      </w:r>
      <w:r>
        <w:rPr>
          <w:spacing w:val="-8"/>
        </w:rPr>
        <w:t> </w:t>
      </w:r>
      <w:r>
        <w:rPr>
          <w:spacing w:val="-6"/>
        </w:rPr>
        <w:t>entirety,</w:t>
      </w:r>
      <w:r>
        <w:rPr>
          <w:spacing w:val="-8"/>
        </w:rPr>
        <w:t> </w:t>
      </w:r>
      <w:r>
        <w:rPr>
          <w:spacing w:val="-6"/>
        </w:rPr>
        <w:t>with</w:t>
      </w:r>
      <w:r>
        <w:rPr>
          <w:spacing w:val="-8"/>
        </w:rPr>
        <w:t> </w:t>
      </w:r>
      <w:r>
        <w:rPr>
          <w:spacing w:val="-6"/>
        </w:rPr>
        <w:t>particular</w:t>
      </w:r>
      <w:r>
        <w:rPr>
          <w:spacing w:val="-8"/>
        </w:rPr>
        <w:t> </w:t>
      </w:r>
      <w:r>
        <w:rPr>
          <w:spacing w:val="-6"/>
        </w:rPr>
        <w:t>consideration</w:t>
      </w:r>
      <w:r>
        <w:rPr>
          <w:spacing w:val="-8"/>
        </w:rPr>
        <w:t> </w:t>
      </w:r>
      <w:r>
        <w:rPr>
          <w:spacing w:val="-6"/>
        </w:rPr>
        <w:t>given to their position to remove the run-ups from the field of </w:t>
      </w:r>
      <w:r>
        <w:rPr>
          <w:spacing w:val="-4"/>
        </w:rPr>
        <w:t>play.</w:t>
      </w:r>
      <w:r>
        <w:rPr>
          <w:spacing w:val="-11"/>
        </w:rPr>
        <w:t> </w:t>
      </w:r>
      <w:r>
        <w:rPr>
          <w:spacing w:val="-4"/>
        </w:rPr>
        <w:t>Also</w:t>
      </w:r>
      <w:r>
        <w:rPr>
          <w:spacing w:val="-10"/>
        </w:rPr>
        <w:t> </w:t>
      </w:r>
      <w:r>
        <w:rPr>
          <w:spacing w:val="-4"/>
        </w:rPr>
        <w:t>consider</w:t>
      </w:r>
      <w:r>
        <w:rPr>
          <w:spacing w:val="-10"/>
        </w:rPr>
        <w:t> </w:t>
      </w:r>
      <w:r>
        <w:rPr>
          <w:spacing w:val="-4"/>
        </w:rPr>
        <w:t>existing</w:t>
      </w:r>
      <w:r>
        <w:rPr>
          <w:spacing w:val="-10"/>
        </w:rPr>
        <w:t> </w:t>
      </w:r>
      <w:r>
        <w:rPr>
          <w:spacing w:val="-4"/>
        </w:rPr>
        <w:t>storage</w:t>
      </w:r>
      <w:r>
        <w:rPr>
          <w:spacing w:val="-11"/>
        </w:rPr>
        <w:t> </w:t>
      </w:r>
      <w:r>
        <w:rPr>
          <w:spacing w:val="-4"/>
        </w:rPr>
        <w:t>sheds</w:t>
      </w:r>
      <w:r>
        <w:rPr>
          <w:spacing w:val="-10"/>
        </w:rPr>
        <w:t> </w:t>
      </w:r>
      <w:r>
        <w:rPr>
          <w:spacing w:val="-4"/>
        </w:rPr>
        <w:t>and</w:t>
      </w:r>
      <w:r>
        <w:rPr>
          <w:spacing w:val="-10"/>
        </w:rPr>
        <w:t> </w:t>
      </w:r>
      <w:r>
        <w:rPr>
          <w:spacing w:val="-4"/>
        </w:rPr>
        <w:t>whether </w:t>
      </w:r>
      <w:r>
        <w:rPr>
          <w:spacing w:val="-2"/>
        </w:rPr>
        <w:t>they</w:t>
      </w:r>
      <w:r>
        <w:rPr>
          <w:spacing w:val="-10"/>
        </w:rPr>
        <w:t> </w:t>
      </w:r>
      <w:r>
        <w:rPr>
          <w:spacing w:val="-2"/>
        </w:rPr>
        <w:t>can</w:t>
      </w:r>
      <w:r>
        <w:rPr>
          <w:spacing w:val="-10"/>
        </w:rPr>
        <w:t> </w:t>
      </w:r>
      <w:r>
        <w:rPr>
          <w:spacing w:val="-2"/>
        </w:rPr>
        <w:t>be</w:t>
      </w:r>
      <w:r>
        <w:rPr>
          <w:spacing w:val="-10"/>
        </w:rPr>
        <w:t> </w:t>
      </w:r>
      <w:r>
        <w:rPr>
          <w:spacing w:val="-2"/>
        </w:rPr>
        <w:t>consolidated</w:t>
      </w:r>
      <w:r>
        <w:rPr>
          <w:spacing w:val="-10"/>
        </w:rPr>
        <w:t> </w:t>
      </w:r>
      <w:r>
        <w:rPr>
          <w:spacing w:val="-2"/>
        </w:rPr>
        <w:t>where</w:t>
      </w:r>
      <w:r>
        <w:rPr>
          <w:spacing w:val="-10"/>
        </w:rPr>
        <w:t> </w:t>
      </w:r>
      <w:r>
        <w:rPr>
          <w:spacing w:val="-2"/>
        </w:rPr>
        <w:t>appropriate.</w:t>
      </w:r>
    </w:p>
    <w:p>
      <w:pPr>
        <w:spacing w:after="0" w:line="271" w:lineRule="auto"/>
        <w:sectPr>
          <w:pgSz w:w="11910" w:h="16840"/>
          <w:pgMar w:header="0" w:footer="358" w:top="0" w:bottom="540" w:left="8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line="196" w:lineRule="auto" w:before="283"/>
        <w:ind w:right="5713"/>
      </w:pPr>
      <w:r>
        <w:rPr/>
        <w:pict>
          <v:group style="position:absolute;margin-left:9.9216pt;margin-top:-153.996628pt;width:575.450pt;height:349.45pt;mso-position-horizontal-relative:page;mso-position-vertical-relative:paragraph;z-index:-17415680" id="docshapegroup148" coordorigin="198,-3080" coordsize="11509,6989">
            <v:shape style="position:absolute;left:198;top:-3080;width:11509;height:5149" id="docshape149" coordorigin="198,-3080" coordsize="11509,5149" path="m11707,-3080l198,-3080,198,2068,11707,-1448,11707,-3080xe" filled="true" fillcolor="#f1f0f1" stroked="false">
              <v:path arrowok="t"/>
              <v:fill type="solid"/>
            </v:shape>
            <v:shape style="position:absolute;left:6179;top:321;width:4593;height:3587" type="#_x0000_t75" id="docshape150" stroked="false">
              <v:imagedata r:id="rId46" o:title=""/>
            </v:shape>
            <w10:wrap type="none"/>
          </v:group>
        </w:pict>
      </w:r>
      <w:r>
        <w:rPr>
          <w:color w:val="003263"/>
        </w:rPr>
        <w:t>OVAL 1 AND SUPPORTING </w:t>
      </w:r>
      <w:r>
        <w:rPr>
          <w:color w:val="003263"/>
          <w:spacing w:val="-2"/>
        </w:rPr>
        <w:t>INFRASTRUCTURE</w:t>
      </w:r>
    </w:p>
    <w:p>
      <w:pPr>
        <w:pStyle w:val="BodyText"/>
        <w:spacing w:line="271" w:lineRule="auto" w:before="131"/>
        <w:ind w:left="1053" w:right="6205"/>
      </w:pPr>
      <w:r>
        <w:rPr>
          <w:rFonts w:ascii="Trebuchet MS"/>
          <w:b/>
          <w:color w:val="003263"/>
          <w:spacing w:val="-6"/>
        </w:rPr>
        <w:t>Description: </w:t>
      </w:r>
      <w:r>
        <w:rPr>
          <w:spacing w:val="-6"/>
        </w:rPr>
        <w:t>Oval</w:t>
      </w:r>
      <w:r>
        <w:rPr>
          <w:spacing w:val="-7"/>
        </w:rPr>
        <w:t> </w:t>
      </w:r>
      <w:r>
        <w:rPr>
          <w:spacing w:val="-6"/>
        </w:rPr>
        <w:t>1</w:t>
      </w:r>
      <w:r>
        <w:rPr>
          <w:spacing w:val="-7"/>
        </w:rPr>
        <w:t> </w:t>
      </w:r>
      <w:r>
        <w:rPr>
          <w:spacing w:val="-6"/>
        </w:rPr>
        <w:t>is</w:t>
      </w:r>
      <w:r>
        <w:rPr>
          <w:spacing w:val="-7"/>
        </w:rPr>
        <w:t> </w:t>
      </w:r>
      <w:r>
        <w:rPr>
          <w:spacing w:val="-6"/>
        </w:rPr>
        <w:t>in</w:t>
      </w:r>
      <w:r>
        <w:rPr>
          <w:spacing w:val="-7"/>
        </w:rPr>
        <w:t> </w:t>
      </w:r>
      <w:r>
        <w:rPr>
          <w:spacing w:val="-6"/>
        </w:rPr>
        <w:t>very</w:t>
      </w:r>
      <w:r>
        <w:rPr>
          <w:spacing w:val="-7"/>
        </w:rPr>
        <w:t> </w:t>
      </w:r>
      <w:r>
        <w:rPr>
          <w:spacing w:val="-6"/>
        </w:rPr>
        <w:t>good</w:t>
      </w:r>
      <w:r>
        <w:rPr>
          <w:spacing w:val="-7"/>
        </w:rPr>
        <w:t> </w:t>
      </w:r>
      <w:r>
        <w:rPr>
          <w:spacing w:val="-6"/>
        </w:rPr>
        <w:t>condition</w:t>
      </w:r>
      <w:r>
        <w:rPr>
          <w:spacing w:val="-7"/>
        </w:rPr>
        <w:t> </w:t>
      </w:r>
      <w:r>
        <w:rPr>
          <w:spacing w:val="-6"/>
        </w:rPr>
        <w:t>and</w:t>
      </w:r>
      <w:r>
        <w:rPr>
          <w:spacing w:val="-7"/>
        </w:rPr>
        <w:t> </w:t>
      </w:r>
      <w:r>
        <w:rPr>
          <w:spacing w:val="-6"/>
        </w:rPr>
        <w:t>is</w:t>
      </w:r>
      <w:r>
        <w:rPr>
          <w:spacing w:val="-7"/>
        </w:rPr>
        <w:t> </w:t>
      </w:r>
      <w:r>
        <w:rPr>
          <w:spacing w:val="-6"/>
        </w:rPr>
        <w:t>the </w:t>
      </w:r>
      <w:r>
        <w:rPr>
          <w:spacing w:val="-4"/>
        </w:rPr>
        <w:t>primary</w:t>
      </w:r>
      <w:r>
        <w:rPr>
          <w:spacing w:val="-9"/>
        </w:rPr>
        <w:t> </w:t>
      </w:r>
      <w:r>
        <w:rPr>
          <w:spacing w:val="-4"/>
        </w:rPr>
        <w:t>playing</w:t>
      </w:r>
      <w:r>
        <w:rPr>
          <w:spacing w:val="-9"/>
        </w:rPr>
        <w:t> </w:t>
      </w:r>
      <w:r>
        <w:rPr>
          <w:spacing w:val="-4"/>
        </w:rPr>
        <w:t>field</w:t>
      </w:r>
      <w:r>
        <w:rPr>
          <w:spacing w:val="-9"/>
        </w:rPr>
        <w:t> </w:t>
      </w:r>
      <w:r>
        <w:rPr>
          <w:spacing w:val="-4"/>
        </w:rPr>
        <w:t>for</w:t>
      </w:r>
      <w:r>
        <w:rPr>
          <w:spacing w:val="-9"/>
        </w:rPr>
        <w:t> </w:t>
      </w:r>
      <w:r>
        <w:rPr>
          <w:spacing w:val="-4"/>
        </w:rPr>
        <w:t>both</w:t>
      </w:r>
      <w:r>
        <w:rPr>
          <w:spacing w:val="-9"/>
        </w:rPr>
        <w:t> </w:t>
      </w:r>
      <w:r>
        <w:rPr>
          <w:spacing w:val="-4"/>
        </w:rPr>
        <w:t>football</w:t>
      </w:r>
      <w:r>
        <w:rPr>
          <w:spacing w:val="-9"/>
        </w:rPr>
        <w:t> </w:t>
      </w:r>
      <w:r>
        <w:rPr>
          <w:spacing w:val="-4"/>
        </w:rPr>
        <w:t>and</w:t>
      </w:r>
      <w:r>
        <w:rPr>
          <w:spacing w:val="-9"/>
        </w:rPr>
        <w:t> </w:t>
      </w:r>
      <w:r>
        <w:rPr>
          <w:spacing w:val="-4"/>
        </w:rPr>
        <w:t>cricket.</w:t>
      </w:r>
      <w:r>
        <w:rPr>
          <w:spacing w:val="-9"/>
        </w:rPr>
        <w:t> </w:t>
      </w:r>
      <w:r>
        <w:rPr>
          <w:spacing w:val="-4"/>
        </w:rPr>
        <w:t>It </w:t>
      </w:r>
      <w:r>
        <w:rPr>
          <w:w w:val="90"/>
        </w:rPr>
        <w:t>measures</w:t>
      </w:r>
      <w:r>
        <w:rPr>
          <w:spacing w:val="-3"/>
          <w:w w:val="90"/>
        </w:rPr>
        <w:t> </w:t>
      </w:r>
      <w:r>
        <w:rPr>
          <w:w w:val="90"/>
        </w:rPr>
        <w:t>approximately</w:t>
      </w:r>
      <w:r>
        <w:rPr>
          <w:spacing w:val="-3"/>
          <w:w w:val="90"/>
        </w:rPr>
        <w:t> </w:t>
      </w:r>
      <w:r>
        <w:rPr>
          <w:w w:val="90"/>
        </w:rPr>
        <w:t>169m</w:t>
      </w:r>
      <w:r>
        <w:rPr>
          <w:spacing w:val="-3"/>
          <w:w w:val="90"/>
        </w:rPr>
        <w:t> </w:t>
      </w:r>
      <w:r>
        <w:rPr>
          <w:w w:val="90"/>
        </w:rPr>
        <w:t>x</w:t>
      </w:r>
      <w:r>
        <w:rPr>
          <w:spacing w:val="-3"/>
          <w:w w:val="90"/>
        </w:rPr>
        <w:t> </w:t>
      </w:r>
      <w:r>
        <w:rPr>
          <w:w w:val="90"/>
        </w:rPr>
        <w:t>115m</w:t>
      </w:r>
      <w:r>
        <w:rPr>
          <w:spacing w:val="-3"/>
          <w:w w:val="90"/>
        </w:rPr>
        <w:t> </w:t>
      </w:r>
      <w:r>
        <w:rPr>
          <w:w w:val="90"/>
        </w:rPr>
        <w:t>and</w:t>
      </w:r>
      <w:r>
        <w:rPr>
          <w:spacing w:val="-3"/>
          <w:w w:val="90"/>
        </w:rPr>
        <w:t> </w:t>
      </w:r>
      <w:r>
        <w:rPr>
          <w:w w:val="90"/>
        </w:rPr>
        <w:t>has</w:t>
      </w:r>
      <w:r>
        <w:rPr>
          <w:spacing w:val="-3"/>
          <w:w w:val="90"/>
        </w:rPr>
        <w:t> </w:t>
      </w:r>
      <w:r>
        <w:rPr>
          <w:w w:val="90"/>
        </w:rPr>
        <w:t>a</w:t>
      </w:r>
      <w:r>
        <w:rPr>
          <w:spacing w:val="-3"/>
          <w:w w:val="90"/>
        </w:rPr>
        <w:t> </w:t>
      </w:r>
      <w:r>
        <w:rPr>
          <w:w w:val="90"/>
        </w:rPr>
        <w:t>centre </w:t>
      </w:r>
      <w:r>
        <w:rPr>
          <w:spacing w:val="-4"/>
        </w:rPr>
        <w:t>turf</w:t>
      </w:r>
      <w:r>
        <w:rPr>
          <w:spacing w:val="-9"/>
        </w:rPr>
        <w:t> </w:t>
      </w:r>
      <w:r>
        <w:rPr>
          <w:spacing w:val="-4"/>
        </w:rPr>
        <w:t>wicket.</w:t>
      </w:r>
      <w:r>
        <w:rPr>
          <w:spacing w:val="-9"/>
        </w:rPr>
        <w:t> </w:t>
      </w:r>
      <w:r>
        <w:rPr>
          <w:spacing w:val="-4"/>
        </w:rPr>
        <w:t>In</w:t>
      </w:r>
      <w:r>
        <w:rPr>
          <w:spacing w:val="-9"/>
        </w:rPr>
        <w:t> </w:t>
      </w:r>
      <w:r>
        <w:rPr>
          <w:spacing w:val="-4"/>
        </w:rPr>
        <w:t>addition</w:t>
      </w:r>
      <w:r>
        <w:rPr>
          <w:spacing w:val="-9"/>
        </w:rPr>
        <w:t> </w:t>
      </w:r>
      <w:r>
        <w:rPr>
          <w:spacing w:val="-4"/>
        </w:rPr>
        <w:t>Oval</w:t>
      </w:r>
      <w:r>
        <w:rPr>
          <w:spacing w:val="-9"/>
        </w:rPr>
        <w:t> </w:t>
      </w:r>
      <w:r>
        <w:rPr>
          <w:spacing w:val="-4"/>
        </w:rPr>
        <w:t>1</w:t>
      </w:r>
      <w:r>
        <w:rPr>
          <w:spacing w:val="-9"/>
        </w:rPr>
        <w:t> </w:t>
      </w:r>
      <w:r>
        <w:rPr>
          <w:spacing w:val="-4"/>
        </w:rPr>
        <w:t>also</w:t>
      </w:r>
      <w:r>
        <w:rPr>
          <w:spacing w:val="-9"/>
        </w:rPr>
        <w:t> </w:t>
      </w:r>
      <w:r>
        <w:rPr>
          <w:spacing w:val="-4"/>
        </w:rPr>
        <w:t>has</w:t>
      </w:r>
      <w:r>
        <w:rPr>
          <w:spacing w:val="-9"/>
        </w:rPr>
        <w:t> </w:t>
      </w:r>
      <w:r>
        <w:rPr>
          <w:spacing w:val="-4"/>
        </w:rPr>
        <w:t>a</w:t>
      </w:r>
      <w:r>
        <w:rPr>
          <w:spacing w:val="-9"/>
        </w:rPr>
        <w:t> </w:t>
      </w:r>
      <w:r>
        <w:rPr>
          <w:spacing w:val="-4"/>
        </w:rPr>
        <w:t>scoreboard, </w:t>
      </w:r>
      <w:r>
        <w:rPr>
          <w:spacing w:val="-2"/>
        </w:rPr>
        <w:t>coaches</w:t>
      </w:r>
      <w:r>
        <w:rPr>
          <w:spacing w:val="-13"/>
        </w:rPr>
        <w:t> </w:t>
      </w:r>
      <w:r>
        <w:rPr>
          <w:spacing w:val="-2"/>
        </w:rPr>
        <w:t>box</w:t>
      </w:r>
      <w:r>
        <w:rPr>
          <w:spacing w:val="-12"/>
        </w:rPr>
        <w:t> </w:t>
      </w:r>
      <w:r>
        <w:rPr>
          <w:spacing w:val="-2"/>
        </w:rPr>
        <w:t>and</w:t>
      </w:r>
      <w:r>
        <w:rPr>
          <w:spacing w:val="-12"/>
        </w:rPr>
        <w:t> </w:t>
      </w:r>
      <w:r>
        <w:rPr>
          <w:spacing w:val="-2"/>
        </w:rPr>
        <w:t>players</w:t>
      </w:r>
      <w:r>
        <w:rPr>
          <w:spacing w:val="-12"/>
        </w:rPr>
        <w:t> </w:t>
      </w:r>
      <w:r>
        <w:rPr>
          <w:spacing w:val="-2"/>
        </w:rPr>
        <w:t>shelters.</w:t>
      </w:r>
      <w:r>
        <w:rPr>
          <w:spacing w:val="7"/>
        </w:rPr>
        <w:t> </w:t>
      </w:r>
      <w:r>
        <w:rPr>
          <w:spacing w:val="-2"/>
        </w:rPr>
        <w:t>Whilst</w:t>
      </w:r>
      <w:r>
        <w:rPr>
          <w:spacing w:val="-12"/>
        </w:rPr>
        <w:t> </w:t>
      </w:r>
      <w:r>
        <w:rPr>
          <w:spacing w:val="-2"/>
        </w:rPr>
        <w:t>the</w:t>
      </w:r>
      <w:r>
        <w:rPr>
          <w:spacing w:val="-13"/>
        </w:rPr>
        <w:t> </w:t>
      </w:r>
      <w:r>
        <w:rPr>
          <w:spacing w:val="-2"/>
        </w:rPr>
        <w:t>Oval</w:t>
      </w:r>
      <w:r>
        <w:rPr>
          <w:spacing w:val="-12"/>
        </w:rPr>
        <w:t> </w:t>
      </w:r>
      <w:r>
        <w:rPr>
          <w:spacing w:val="-2"/>
        </w:rPr>
        <w:t>is </w:t>
      </w:r>
      <w:r>
        <w:rPr>
          <w:w w:val="90"/>
        </w:rPr>
        <w:t>slightly</w:t>
      </w:r>
      <w:r>
        <w:rPr>
          <w:spacing w:val="-2"/>
          <w:w w:val="90"/>
        </w:rPr>
        <w:t> </w:t>
      </w:r>
      <w:r>
        <w:rPr>
          <w:w w:val="90"/>
        </w:rPr>
        <w:t>more</w:t>
      </w:r>
      <w:r>
        <w:rPr>
          <w:spacing w:val="-2"/>
          <w:w w:val="90"/>
        </w:rPr>
        <w:t> </w:t>
      </w:r>
      <w:r>
        <w:rPr>
          <w:w w:val="90"/>
        </w:rPr>
        <w:t>narrow</w:t>
      </w:r>
      <w:r>
        <w:rPr>
          <w:spacing w:val="-2"/>
          <w:w w:val="90"/>
        </w:rPr>
        <w:t> </w:t>
      </w:r>
      <w:r>
        <w:rPr>
          <w:w w:val="90"/>
        </w:rPr>
        <w:t>than</w:t>
      </w:r>
      <w:r>
        <w:rPr>
          <w:spacing w:val="-2"/>
          <w:w w:val="90"/>
        </w:rPr>
        <w:t> </w:t>
      </w:r>
      <w:r>
        <w:rPr>
          <w:w w:val="90"/>
        </w:rPr>
        <w:t>the</w:t>
      </w:r>
      <w:r>
        <w:rPr>
          <w:spacing w:val="-2"/>
          <w:w w:val="90"/>
        </w:rPr>
        <w:t> </w:t>
      </w:r>
      <w:r>
        <w:rPr>
          <w:w w:val="90"/>
        </w:rPr>
        <w:t>preferred</w:t>
      </w:r>
      <w:r>
        <w:rPr>
          <w:spacing w:val="-2"/>
          <w:w w:val="90"/>
        </w:rPr>
        <w:t> </w:t>
      </w:r>
      <w:r>
        <w:rPr>
          <w:w w:val="90"/>
        </w:rPr>
        <w:t>135m,</w:t>
      </w:r>
      <w:r>
        <w:rPr>
          <w:spacing w:val="-2"/>
          <w:w w:val="90"/>
        </w:rPr>
        <w:t> </w:t>
      </w:r>
      <w:r>
        <w:rPr>
          <w:w w:val="90"/>
        </w:rPr>
        <w:t>this</w:t>
      </w:r>
      <w:r>
        <w:rPr>
          <w:spacing w:val="-2"/>
          <w:w w:val="90"/>
        </w:rPr>
        <w:t> </w:t>
      </w:r>
      <w:r>
        <w:rPr>
          <w:w w:val="90"/>
        </w:rPr>
        <w:t>does </w:t>
      </w:r>
      <w:r>
        <w:rPr>
          <w:spacing w:val="-4"/>
        </w:rPr>
        <w:t>not</w:t>
      </w:r>
      <w:r>
        <w:rPr>
          <w:spacing w:val="-8"/>
        </w:rPr>
        <w:t> </w:t>
      </w:r>
      <w:r>
        <w:rPr>
          <w:spacing w:val="-4"/>
        </w:rPr>
        <w:t>impact</w:t>
      </w:r>
      <w:r>
        <w:rPr>
          <w:spacing w:val="-8"/>
        </w:rPr>
        <w:t> </w:t>
      </w:r>
      <w:r>
        <w:rPr>
          <w:spacing w:val="-4"/>
        </w:rPr>
        <w:t>its</w:t>
      </w:r>
      <w:r>
        <w:rPr>
          <w:spacing w:val="-8"/>
        </w:rPr>
        <w:t> </w:t>
      </w:r>
      <w:r>
        <w:rPr>
          <w:spacing w:val="-4"/>
        </w:rPr>
        <w:t>ability</w:t>
      </w:r>
      <w:r>
        <w:rPr>
          <w:spacing w:val="-8"/>
        </w:rPr>
        <w:t> </w:t>
      </w:r>
      <w:r>
        <w:rPr>
          <w:spacing w:val="-4"/>
        </w:rPr>
        <w:t>to</w:t>
      </w:r>
      <w:r>
        <w:rPr>
          <w:spacing w:val="-8"/>
        </w:rPr>
        <w:t> </w:t>
      </w:r>
      <w:r>
        <w:rPr>
          <w:spacing w:val="-4"/>
        </w:rPr>
        <w:t>host</w:t>
      </w:r>
      <w:r>
        <w:rPr>
          <w:spacing w:val="-8"/>
        </w:rPr>
        <w:t> </w:t>
      </w:r>
      <w:r>
        <w:rPr>
          <w:spacing w:val="-4"/>
        </w:rPr>
        <w:t>senior</w:t>
      </w:r>
      <w:r>
        <w:rPr>
          <w:spacing w:val="-8"/>
        </w:rPr>
        <w:t> </w:t>
      </w:r>
      <w:r>
        <w:rPr>
          <w:spacing w:val="-4"/>
        </w:rPr>
        <w:t>competition.</w:t>
      </w:r>
    </w:p>
    <w:p>
      <w:pPr>
        <w:pStyle w:val="Heading9"/>
        <w:spacing w:line="276" w:lineRule="auto" w:before="148"/>
        <w:ind w:right="5845"/>
      </w:pPr>
      <w:r>
        <w:rPr>
          <w:color w:val="003263"/>
        </w:rPr>
        <w:t>Issue: </w:t>
      </w:r>
      <w:r>
        <w:rPr/>
        <w:t>Improved storage, scoreboard and behind goal netting</w:t>
      </w:r>
      <w:r>
        <w:rPr>
          <w:spacing w:val="-14"/>
        </w:rPr>
        <w:t> </w:t>
      </w:r>
      <w:r>
        <w:rPr/>
        <w:t>would</w:t>
      </w:r>
      <w:r>
        <w:rPr>
          <w:spacing w:val="-14"/>
        </w:rPr>
        <w:t> </w:t>
      </w:r>
      <w:r>
        <w:rPr/>
        <w:t>further</w:t>
      </w:r>
      <w:r>
        <w:rPr>
          <w:spacing w:val="-13"/>
        </w:rPr>
        <w:t> </w:t>
      </w:r>
      <w:r>
        <w:rPr/>
        <w:t>enhance</w:t>
      </w:r>
      <w:r>
        <w:rPr>
          <w:spacing w:val="-14"/>
        </w:rPr>
        <w:t> </w:t>
      </w:r>
      <w:r>
        <w:rPr/>
        <w:t>the</w:t>
      </w:r>
      <w:r>
        <w:rPr>
          <w:spacing w:val="-13"/>
        </w:rPr>
        <w:t> </w:t>
      </w:r>
      <w:r>
        <w:rPr/>
        <w:t>functionality</w:t>
      </w:r>
      <w:r>
        <w:rPr>
          <w:spacing w:val="-14"/>
        </w:rPr>
        <w:t> </w:t>
      </w:r>
      <w:r>
        <w:rPr/>
        <w:t>of</w:t>
      </w:r>
      <w:r>
        <w:rPr>
          <w:spacing w:val="-13"/>
        </w:rPr>
        <w:t> </w:t>
      </w:r>
      <w:r>
        <w:rPr/>
        <w:t>the </w:t>
      </w:r>
      <w:r>
        <w:rPr>
          <w:spacing w:val="-2"/>
        </w:rPr>
        <w:t>facility.</w:t>
      </w:r>
    </w:p>
    <w:p>
      <w:pPr>
        <w:pStyle w:val="BodyText"/>
        <w:spacing w:line="268" w:lineRule="auto" w:before="135"/>
        <w:ind w:left="1053" w:right="5845"/>
      </w:pPr>
      <w:r>
        <w:rPr>
          <w:rFonts w:ascii="Trebuchet MS"/>
          <w:b/>
          <w:color w:val="003263"/>
          <w:spacing w:val="-8"/>
        </w:rPr>
        <w:t>Opportunity: </w:t>
      </w:r>
      <w:r>
        <w:rPr>
          <w:spacing w:val="-8"/>
        </w:rPr>
        <w:t>Explore</w:t>
      </w:r>
      <w:r>
        <w:rPr>
          <w:spacing w:val="-12"/>
        </w:rPr>
        <w:t> </w:t>
      </w:r>
      <w:r>
        <w:rPr>
          <w:spacing w:val="-8"/>
        </w:rPr>
        <w:t>the</w:t>
      </w:r>
      <w:r>
        <w:rPr>
          <w:spacing w:val="-12"/>
        </w:rPr>
        <w:t> </w:t>
      </w:r>
      <w:r>
        <w:rPr>
          <w:spacing w:val="-8"/>
        </w:rPr>
        <w:t>inclusion</w:t>
      </w:r>
      <w:r>
        <w:rPr>
          <w:spacing w:val="-12"/>
        </w:rPr>
        <w:t> </w:t>
      </w:r>
      <w:r>
        <w:rPr>
          <w:spacing w:val="-8"/>
        </w:rPr>
        <w:t>of</w:t>
      </w:r>
      <w:r>
        <w:rPr>
          <w:spacing w:val="-12"/>
        </w:rPr>
        <w:t> </w:t>
      </w:r>
      <w:r>
        <w:rPr>
          <w:spacing w:val="-8"/>
        </w:rPr>
        <w:t>minor</w:t>
      </w:r>
      <w:r>
        <w:rPr>
          <w:spacing w:val="-12"/>
        </w:rPr>
        <w:t> </w:t>
      </w:r>
      <w:r>
        <w:rPr>
          <w:spacing w:val="-8"/>
        </w:rPr>
        <w:t>items</w:t>
      </w:r>
      <w:r>
        <w:rPr>
          <w:spacing w:val="-12"/>
        </w:rPr>
        <w:t> </w:t>
      </w:r>
      <w:r>
        <w:rPr>
          <w:spacing w:val="-8"/>
        </w:rPr>
        <w:t>such</w:t>
      </w:r>
      <w:r>
        <w:rPr>
          <w:spacing w:val="-12"/>
        </w:rPr>
        <w:t> </w:t>
      </w:r>
      <w:r>
        <w:rPr>
          <w:spacing w:val="-8"/>
        </w:rPr>
        <w:t>as </w:t>
      </w:r>
      <w:r>
        <w:rPr>
          <w:spacing w:val="-2"/>
          <w:w w:val="90"/>
        </w:rPr>
        <w:t>those</w:t>
      </w:r>
      <w:r>
        <w:rPr>
          <w:spacing w:val="-9"/>
          <w:w w:val="90"/>
        </w:rPr>
        <w:t> </w:t>
      </w:r>
      <w:r>
        <w:rPr>
          <w:spacing w:val="-2"/>
          <w:w w:val="90"/>
        </w:rPr>
        <w:t>mentioned</w:t>
      </w:r>
      <w:r>
        <w:rPr>
          <w:spacing w:val="-9"/>
          <w:w w:val="90"/>
        </w:rPr>
        <w:t> </w:t>
      </w:r>
      <w:r>
        <w:rPr>
          <w:spacing w:val="-2"/>
          <w:w w:val="90"/>
        </w:rPr>
        <w:t>to</w:t>
      </w:r>
      <w:r>
        <w:rPr>
          <w:spacing w:val="-9"/>
          <w:w w:val="90"/>
        </w:rPr>
        <w:t> </w:t>
      </w:r>
      <w:r>
        <w:rPr>
          <w:spacing w:val="-2"/>
          <w:w w:val="90"/>
        </w:rPr>
        <w:t>support</w:t>
      </w:r>
      <w:r>
        <w:rPr>
          <w:spacing w:val="-9"/>
          <w:w w:val="90"/>
        </w:rPr>
        <w:t> </w:t>
      </w:r>
      <w:r>
        <w:rPr>
          <w:spacing w:val="-2"/>
          <w:w w:val="90"/>
        </w:rPr>
        <w:t>football</w:t>
      </w:r>
      <w:r>
        <w:rPr>
          <w:spacing w:val="-9"/>
          <w:w w:val="90"/>
        </w:rPr>
        <w:t> </w:t>
      </w:r>
      <w:r>
        <w:rPr>
          <w:spacing w:val="-2"/>
          <w:w w:val="90"/>
        </w:rPr>
        <w:t>and</w:t>
      </w:r>
      <w:r>
        <w:rPr>
          <w:spacing w:val="-9"/>
          <w:w w:val="90"/>
        </w:rPr>
        <w:t> </w:t>
      </w:r>
      <w:r>
        <w:rPr>
          <w:spacing w:val="-2"/>
          <w:w w:val="90"/>
        </w:rPr>
        <w:t>cricket</w:t>
      </w:r>
      <w:r>
        <w:rPr>
          <w:spacing w:val="-9"/>
          <w:w w:val="90"/>
        </w:rPr>
        <w:t> </w:t>
      </w:r>
      <w:r>
        <w:rPr>
          <w:spacing w:val="-2"/>
          <w:w w:val="90"/>
        </w:rPr>
        <w:t>operations.</w:t>
      </w:r>
    </w:p>
    <w:p>
      <w:pPr>
        <w:pStyle w:val="BodyText"/>
        <w:rPr>
          <w:sz w:val="22"/>
        </w:rPr>
      </w:pPr>
    </w:p>
    <w:p>
      <w:pPr>
        <w:pStyle w:val="Heading4"/>
        <w:spacing w:before="151"/>
      </w:pPr>
      <w:r>
        <w:rPr/>
        <w:drawing>
          <wp:anchor distT="0" distB="0" distL="0" distR="0" allowOverlap="1" layoutInCell="1" locked="0" behindDoc="0" simplePos="0" relativeHeight="15748608">
            <wp:simplePos x="0" y="0"/>
            <wp:positionH relativeFrom="page">
              <wp:posOffset>3924000</wp:posOffset>
            </wp:positionH>
            <wp:positionV relativeFrom="paragraph">
              <wp:posOffset>149225</wp:posOffset>
            </wp:positionV>
            <wp:extent cx="2915991" cy="2206561"/>
            <wp:effectExtent l="0" t="0" r="0" b="0"/>
            <wp:wrapNone/>
            <wp:docPr id="13" name="image38.jpeg"/>
            <wp:cNvGraphicFramePr>
              <a:graphicFrameLocks noChangeAspect="1"/>
            </wp:cNvGraphicFramePr>
            <a:graphic>
              <a:graphicData uri="http://schemas.openxmlformats.org/drawingml/2006/picture">
                <pic:pic>
                  <pic:nvPicPr>
                    <pic:cNvPr id="14" name="image38.jpeg"/>
                    <pic:cNvPicPr/>
                  </pic:nvPicPr>
                  <pic:blipFill>
                    <a:blip r:embed="rId47" cstate="print"/>
                    <a:stretch>
                      <a:fillRect/>
                    </a:stretch>
                  </pic:blipFill>
                  <pic:spPr>
                    <a:xfrm>
                      <a:off x="0" y="0"/>
                      <a:ext cx="2915991" cy="2206561"/>
                    </a:xfrm>
                    <a:prstGeom prst="rect">
                      <a:avLst/>
                    </a:prstGeom>
                  </pic:spPr>
                </pic:pic>
              </a:graphicData>
            </a:graphic>
          </wp:anchor>
        </w:drawing>
      </w:r>
      <w:r>
        <w:rPr>
          <w:color w:val="003263"/>
        </w:rPr>
        <w:t>NETBALL</w:t>
      </w:r>
      <w:r>
        <w:rPr>
          <w:color w:val="003263"/>
          <w:spacing w:val="14"/>
        </w:rPr>
        <w:t> </w:t>
      </w:r>
      <w:r>
        <w:rPr>
          <w:color w:val="003263"/>
        </w:rPr>
        <w:t>CHANGE</w:t>
      </w:r>
      <w:r>
        <w:rPr>
          <w:color w:val="003263"/>
          <w:spacing w:val="15"/>
        </w:rPr>
        <w:t> </w:t>
      </w:r>
      <w:r>
        <w:rPr>
          <w:color w:val="003263"/>
          <w:spacing w:val="-2"/>
        </w:rPr>
        <w:t>ROOMS</w:t>
      </w:r>
    </w:p>
    <w:p>
      <w:pPr>
        <w:pStyle w:val="BodyText"/>
        <w:spacing w:line="271" w:lineRule="auto" w:before="116"/>
        <w:ind w:left="1053" w:right="6405"/>
        <w:jc w:val="both"/>
      </w:pPr>
      <w:r>
        <w:rPr>
          <w:rFonts w:ascii="Trebuchet MS"/>
          <w:b/>
          <w:color w:val="003263"/>
          <w:spacing w:val="-6"/>
        </w:rPr>
        <w:t>Description:</w:t>
      </w:r>
      <w:r>
        <w:rPr>
          <w:rFonts w:ascii="Trebuchet MS"/>
          <w:b/>
          <w:color w:val="003263"/>
          <w:spacing w:val="-7"/>
        </w:rPr>
        <w:t> </w:t>
      </w:r>
      <w:r>
        <w:rPr>
          <w:spacing w:val="-6"/>
        </w:rPr>
        <w:t>The</w:t>
      </w:r>
      <w:r>
        <w:rPr>
          <w:spacing w:val="-8"/>
        </w:rPr>
        <w:t> </w:t>
      </w:r>
      <w:r>
        <w:rPr>
          <w:spacing w:val="-6"/>
        </w:rPr>
        <w:t>current</w:t>
      </w:r>
      <w:r>
        <w:rPr>
          <w:spacing w:val="-8"/>
        </w:rPr>
        <w:t> </w:t>
      </w:r>
      <w:r>
        <w:rPr>
          <w:spacing w:val="-6"/>
        </w:rPr>
        <w:t>netball</w:t>
      </w:r>
      <w:r>
        <w:rPr>
          <w:spacing w:val="-8"/>
        </w:rPr>
        <w:t> </w:t>
      </w:r>
      <w:r>
        <w:rPr>
          <w:spacing w:val="-6"/>
        </w:rPr>
        <w:t>amenities</w:t>
      </w:r>
      <w:r>
        <w:rPr>
          <w:spacing w:val="-9"/>
        </w:rPr>
        <w:t> </w:t>
      </w:r>
      <w:r>
        <w:rPr>
          <w:spacing w:val="-6"/>
        </w:rPr>
        <w:t>are</w:t>
      </w:r>
      <w:r>
        <w:rPr>
          <w:spacing w:val="-8"/>
        </w:rPr>
        <w:t> </w:t>
      </w:r>
      <w:r>
        <w:rPr>
          <w:spacing w:val="-6"/>
        </w:rPr>
        <w:t>located </w:t>
      </w:r>
      <w:r>
        <w:rPr>
          <w:w w:val="90"/>
        </w:rPr>
        <w:t>at the northern end of the main pavilion and consist </w:t>
      </w:r>
      <w:r>
        <w:rPr>
          <w:w w:val="90"/>
        </w:rPr>
        <w:t>of home and away change rooms, a multi-purpose room/ </w:t>
      </w:r>
      <w:r>
        <w:rPr>
          <w:spacing w:val="-2"/>
        </w:rPr>
        <w:t>meeting</w:t>
      </w:r>
      <w:r>
        <w:rPr>
          <w:spacing w:val="-10"/>
        </w:rPr>
        <w:t> </w:t>
      </w:r>
      <w:r>
        <w:rPr>
          <w:spacing w:val="-2"/>
        </w:rPr>
        <w:t>area</w:t>
      </w:r>
      <w:r>
        <w:rPr>
          <w:spacing w:val="-10"/>
        </w:rPr>
        <w:t> </w:t>
      </w:r>
      <w:r>
        <w:rPr>
          <w:spacing w:val="-2"/>
        </w:rPr>
        <w:t>and</w:t>
      </w:r>
      <w:r>
        <w:rPr>
          <w:spacing w:val="-10"/>
        </w:rPr>
        <w:t> </w:t>
      </w:r>
      <w:r>
        <w:rPr>
          <w:spacing w:val="-2"/>
        </w:rPr>
        <w:t>small</w:t>
      </w:r>
      <w:r>
        <w:rPr>
          <w:spacing w:val="-10"/>
        </w:rPr>
        <w:t> </w:t>
      </w:r>
      <w:r>
        <w:rPr>
          <w:spacing w:val="-2"/>
        </w:rPr>
        <w:t>storage</w:t>
      </w:r>
      <w:r>
        <w:rPr>
          <w:spacing w:val="-10"/>
        </w:rPr>
        <w:t> </w:t>
      </w:r>
      <w:r>
        <w:rPr>
          <w:spacing w:val="-2"/>
        </w:rPr>
        <w:t>area.</w:t>
      </w:r>
    </w:p>
    <w:p>
      <w:pPr>
        <w:pStyle w:val="Heading9"/>
        <w:spacing w:line="276" w:lineRule="auto" w:before="147"/>
        <w:ind w:right="6110"/>
      </w:pPr>
      <w:r>
        <w:rPr>
          <w:color w:val="003263"/>
          <w:spacing w:val="-2"/>
        </w:rPr>
        <w:t>Issue:</w:t>
      </w:r>
      <w:r>
        <w:rPr>
          <w:color w:val="003263"/>
          <w:spacing w:val="-11"/>
        </w:rPr>
        <w:t> </w:t>
      </w:r>
      <w:r>
        <w:rPr>
          <w:spacing w:val="-2"/>
        </w:rPr>
        <w:t>The</w:t>
      </w:r>
      <w:r>
        <w:rPr>
          <w:spacing w:val="-11"/>
        </w:rPr>
        <w:t> </w:t>
      </w:r>
      <w:r>
        <w:rPr>
          <w:spacing w:val="-2"/>
        </w:rPr>
        <w:t>netball</w:t>
      </w:r>
      <w:r>
        <w:rPr>
          <w:spacing w:val="-11"/>
        </w:rPr>
        <w:t> </w:t>
      </w:r>
      <w:r>
        <w:rPr>
          <w:spacing w:val="-2"/>
        </w:rPr>
        <w:t>change</w:t>
      </w:r>
      <w:r>
        <w:rPr>
          <w:spacing w:val="-11"/>
        </w:rPr>
        <w:t> </w:t>
      </w:r>
      <w:r>
        <w:rPr>
          <w:spacing w:val="-2"/>
        </w:rPr>
        <w:t>rooms</w:t>
      </w:r>
      <w:r>
        <w:rPr>
          <w:spacing w:val="-11"/>
        </w:rPr>
        <w:t> </w:t>
      </w:r>
      <w:r>
        <w:rPr>
          <w:spacing w:val="-2"/>
        </w:rPr>
        <w:t>have</w:t>
      </w:r>
      <w:r>
        <w:rPr>
          <w:spacing w:val="-11"/>
        </w:rPr>
        <w:t> </w:t>
      </w:r>
      <w:r>
        <w:rPr>
          <w:spacing w:val="-2"/>
        </w:rPr>
        <w:t>some</w:t>
      </w:r>
      <w:r>
        <w:rPr>
          <w:spacing w:val="-11"/>
        </w:rPr>
        <w:t> </w:t>
      </w:r>
      <w:r>
        <w:rPr>
          <w:spacing w:val="-2"/>
        </w:rPr>
        <w:t>deficiencies </w:t>
      </w:r>
      <w:r>
        <w:rPr/>
        <w:t>when compared to the spatial requirements recommended by Netball Victoria. In particular, the away change rooms are slightly undersized and the area is also without a first aid room, umpire change room or administration office. The current storage room is also inadequate, leaving the change areas having</w:t>
      </w:r>
      <w:r>
        <w:rPr>
          <w:spacing w:val="-11"/>
        </w:rPr>
        <w:t> </w:t>
      </w:r>
      <w:r>
        <w:rPr/>
        <w:t>to</w:t>
      </w:r>
      <w:r>
        <w:rPr>
          <w:spacing w:val="-11"/>
        </w:rPr>
        <w:t> </w:t>
      </w:r>
      <w:r>
        <w:rPr/>
        <w:t>be</w:t>
      </w:r>
      <w:r>
        <w:rPr>
          <w:spacing w:val="-11"/>
        </w:rPr>
        <w:t> </w:t>
      </w:r>
      <w:r>
        <w:rPr/>
        <w:t>used</w:t>
      </w:r>
      <w:r>
        <w:rPr>
          <w:spacing w:val="-11"/>
        </w:rPr>
        <w:t> </w:t>
      </w:r>
      <w:r>
        <w:rPr/>
        <w:t>for</w:t>
      </w:r>
      <w:r>
        <w:rPr>
          <w:spacing w:val="-11"/>
        </w:rPr>
        <w:t> </w:t>
      </w:r>
      <w:r>
        <w:rPr/>
        <w:t>temporary</w:t>
      </w:r>
      <w:r>
        <w:rPr>
          <w:spacing w:val="-11"/>
        </w:rPr>
        <w:t> </w:t>
      </w:r>
      <w:r>
        <w:rPr/>
        <w:t>storage</w:t>
      </w:r>
      <w:r>
        <w:rPr>
          <w:spacing w:val="-11"/>
        </w:rPr>
        <w:t> </w:t>
      </w:r>
      <w:r>
        <w:rPr/>
        <w:t>of</w:t>
      </w:r>
      <w:r>
        <w:rPr>
          <w:spacing w:val="-11"/>
        </w:rPr>
        <w:t> </w:t>
      </w:r>
      <w:r>
        <w:rPr/>
        <w:t>equipment.</w:t>
      </w:r>
    </w:p>
    <w:p>
      <w:pPr>
        <w:pStyle w:val="BodyText"/>
        <w:spacing w:line="268" w:lineRule="auto" w:before="133"/>
        <w:ind w:left="1053" w:right="5845"/>
      </w:pPr>
      <w:r>
        <w:rPr>
          <w:rFonts w:ascii="Trebuchet MS"/>
          <w:b/>
          <w:color w:val="003263"/>
          <w:spacing w:val="-8"/>
        </w:rPr>
        <w:t>Opportunity:</w:t>
      </w:r>
      <w:r>
        <w:rPr>
          <w:rFonts w:ascii="Trebuchet MS"/>
          <w:b/>
          <w:color w:val="003263"/>
        </w:rPr>
        <w:t> </w:t>
      </w:r>
      <w:r>
        <w:rPr>
          <w:spacing w:val="-8"/>
        </w:rPr>
        <w:t>Consider</w:t>
      </w:r>
      <w:r>
        <w:rPr/>
        <w:t> </w:t>
      </w:r>
      <w:r>
        <w:rPr>
          <w:spacing w:val="-8"/>
        </w:rPr>
        <w:t>a</w:t>
      </w:r>
      <w:r>
        <w:rPr/>
        <w:t> </w:t>
      </w:r>
      <w:r>
        <w:rPr>
          <w:spacing w:val="-8"/>
        </w:rPr>
        <w:t>design</w:t>
      </w:r>
      <w:r>
        <w:rPr/>
        <w:t> </w:t>
      </w:r>
      <w:r>
        <w:rPr>
          <w:spacing w:val="-8"/>
        </w:rPr>
        <w:t>response</w:t>
      </w:r>
      <w:r>
        <w:rPr/>
        <w:t> </w:t>
      </w:r>
      <w:r>
        <w:rPr>
          <w:spacing w:val="-8"/>
        </w:rPr>
        <w:t>which</w:t>
      </w:r>
      <w:r>
        <w:rPr/>
        <w:t> </w:t>
      </w:r>
      <w:r>
        <w:rPr>
          <w:spacing w:val="-8"/>
        </w:rPr>
        <w:t>ensures </w:t>
      </w:r>
      <w:r>
        <w:rPr>
          <w:spacing w:val="-2"/>
        </w:rPr>
        <w:t>netball</w:t>
      </w:r>
      <w:r>
        <w:rPr>
          <w:spacing w:val="-13"/>
        </w:rPr>
        <w:t> </w:t>
      </w:r>
      <w:r>
        <w:rPr>
          <w:spacing w:val="-2"/>
        </w:rPr>
        <w:t>is</w:t>
      </w:r>
      <w:r>
        <w:rPr>
          <w:spacing w:val="-12"/>
        </w:rPr>
        <w:t> </w:t>
      </w:r>
      <w:r>
        <w:rPr>
          <w:spacing w:val="-2"/>
        </w:rPr>
        <w:t>given</w:t>
      </w:r>
      <w:r>
        <w:rPr>
          <w:spacing w:val="-12"/>
        </w:rPr>
        <w:t> </w:t>
      </w:r>
      <w:r>
        <w:rPr>
          <w:spacing w:val="-2"/>
        </w:rPr>
        <w:t>adequate</w:t>
      </w:r>
      <w:r>
        <w:rPr>
          <w:spacing w:val="-12"/>
        </w:rPr>
        <w:t> </w:t>
      </w:r>
      <w:r>
        <w:rPr>
          <w:spacing w:val="-2"/>
        </w:rPr>
        <w:t>facility</w:t>
      </w:r>
      <w:r>
        <w:rPr>
          <w:spacing w:val="-13"/>
        </w:rPr>
        <w:t> </w:t>
      </w:r>
      <w:r>
        <w:rPr>
          <w:spacing w:val="-2"/>
        </w:rPr>
        <w:t>provision.</w:t>
      </w:r>
    </w:p>
    <w:p>
      <w:pPr>
        <w:pStyle w:val="BodyText"/>
        <w:rPr>
          <w:sz w:val="22"/>
        </w:rPr>
      </w:pPr>
    </w:p>
    <w:p>
      <w:pPr>
        <w:pStyle w:val="Heading4"/>
        <w:spacing w:before="151"/>
      </w:pPr>
      <w:r>
        <w:rPr/>
        <w:pict>
          <v:group style="position:absolute;margin-left:308.976013pt;margin-top:11.749905pt;width:229.65pt;height:179.35pt;mso-position-horizontal-relative:page;mso-position-vertical-relative:paragraph;z-index:15749120" id="docshapegroup151" coordorigin="6180,235" coordsize="4593,3587">
            <v:shape style="position:absolute;left:6179;top:235;width:4593;height:3587" type="#_x0000_t75" id="docshape152" stroked="false">
              <v:imagedata r:id="rId48" o:title=""/>
            </v:shape>
            <v:shape style="position:absolute;left:7313;top:1167;width:2169;height:2339" id="docshape153" coordorigin="7313,1168" coordsize="2169,2339" path="m8398,3506l8472,3504,8545,3496,8616,3483,8686,3465,8754,3442,8820,3415,8883,3383,8945,3347,9004,3307,9060,3263,9114,3215,9164,3164,9212,3109,9256,3052,9297,2991,9334,2927,9367,2861,9397,2792,9422,2721,9443,2648,9460,2573,9472,2496,9479,2417,9482,2337,9479,2257,9472,2178,9460,2101,9443,2026,9422,1953,9397,1882,9367,1813,9334,1747,9297,1683,9256,1623,9212,1565,9164,1510,9114,1459,9060,1411,9004,1368,8945,1327,8883,1291,8820,1260,8754,1232,8686,1210,8616,1192,8545,1178,8472,1171,8398,1168,8323,1171,8251,1178,8179,1192,8109,1210,8042,1232,7976,1260,7912,1291,7850,1327,7791,1368,7735,1411,7682,1459,7631,1510,7583,1565,7539,1623,7499,1683,7461,1747,7428,1813,7399,1882,7373,1953,7352,2026,7335,2101,7323,2178,7316,2257,7313,2337,7316,2417,7323,2496,7335,2573,7352,2648,7373,2721,7399,2792,7428,2861,7461,2927,7499,2991,7539,3052,7583,3109,7631,3164,7682,3215,7735,3263,7791,3307,7850,3347,7912,3383,7976,3415,8042,3442,8109,3465,8179,3483,8251,3496,8323,3504,8398,3506xe" filled="false" stroked="true" strokeweight="3pt" strokecolor="#ed1d24">
              <v:path arrowok="t"/>
              <v:stroke dashstyle="solid"/>
            </v:shape>
            <w10:wrap type="none"/>
          </v:group>
        </w:pict>
      </w:r>
      <w:r>
        <w:rPr>
          <w:color w:val="003263"/>
          <w:spacing w:val="-2"/>
        </w:rPr>
        <w:t>PLAYGROUND</w:t>
      </w:r>
    </w:p>
    <w:p>
      <w:pPr>
        <w:pStyle w:val="BodyText"/>
        <w:spacing w:line="271" w:lineRule="auto" w:before="116"/>
        <w:ind w:left="1053" w:right="6205"/>
      </w:pPr>
      <w:r>
        <w:rPr>
          <w:rFonts w:ascii="Trebuchet MS"/>
          <w:b/>
          <w:color w:val="003263"/>
          <w:spacing w:val="-2"/>
        </w:rPr>
        <w:t>Description:</w:t>
      </w:r>
      <w:r>
        <w:rPr>
          <w:rFonts w:ascii="Trebuchet MS"/>
          <w:b/>
          <w:color w:val="003263"/>
          <w:spacing w:val="-10"/>
        </w:rPr>
        <w:t> </w:t>
      </w:r>
      <w:r>
        <w:rPr>
          <w:spacing w:val="-2"/>
        </w:rPr>
        <w:t>The</w:t>
      </w:r>
      <w:r>
        <w:rPr>
          <w:spacing w:val="-12"/>
        </w:rPr>
        <w:t> </w:t>
      </w:r>
      <w:r>
        <w:rPr>
          <w:spacing w:val="-2"/>
        </w:rPr>
        <w:t>playground</w:t>
      </w:r>
      <w:r>
        <w:rPr>
          <w:spacing w:val="-12"/>
        </w:rPr>
        <w:t> </w:t>
      </w:r>
      <w:r>
        <w:rPr>
          <w:spacing w:val="-2"/>
        </w:rPr>
        <w:t>at</w:t>
      </w:r>
      <w:r>
        <w:rPr>
          <w:spacing w:val="-12"/>
        </w:rPr>
        <w:t> </w:t>
      </w:r>
      <w:r>
        <w:rPr>
          <w:spacing w:val="-2"/>
        </w:rPr>
        <w:t>Burdoo</w:t>
      </w:r>
      <w:r>
        <w:rPr>
          <w:spacing w:val="-12"/>
        </w:rPr>
        <w:t> </w:t>
      </w:r>
      <w:r>
        <w:rPr>
          <w:spacing w:val="-2"/>
        </w:rPr>
        <w:t>Reserve</w:t>
      </w:r>
      <w:r>
        <w:rPr>
          <w:spacing w:val="-12"/>
        </w:rPr>
        <w:t> </w:t>
      </w:r>
      <w:r>
        <w:rPr>
          <w:spacing w:val="-2"/>
        </w:rPr>
        <w:t>is </w:t>
      </w:r>
      <w:r>
        <w:rPr>
          <w:spacing w:val="-8"/>
        </w:rPr>
        <w:t>located</w:t>
      </w:r>
      <w:r>
        <w:rPr>
          <w:spacing w:val="-5"/>
        </w:rPr>
        <w:t> </w:t>
      </w:r>
      <w:r>
        <w:rPr>
          <w:spacing w:val="-8"/>
        </w:rPr>
        <w:t>at</w:t>
      </w:r>
      <w:r>
        <w:rPr>
          <w:spacing w:val="-5"/>
        </w:rPr>
        <w:t> </w:t>
      </w:r>
      <w:r>
        <w:rPr>
          <w:spacing w:val="-8"/>
        </w:rPr>
        <w:t>the</w:t>
      </w:r>
      <w:r>
        <w:rPr>
          <w:spacing w:val="-5"/>
        </w:rPr>
        <w:t> </w:t>
      </w:r>
      <w:r>
        <w:rPr>
          <w:spacing w:val="-8"/>
        </w:rPr>
        <w:t>rear</w:t>
      </w:r>
      <w:r>
        <w:rPr>
          <w:spacing w:val="-5"/>
        </w:rPr>
        <w:t> </w:t>
      </w:r>
      <w:r>
        <w:rPr>
          <w:spacing w:val="-8"/>
        </w:rPr>
        <w:t>of</w:t>
      </w:r>
      <w:r>
        <w:rPr>
          <w:spacing w:val="-5"/>
        </w:rPr>
        <w:t> </w:t>
      </w:r>
      <w:r>
        <w:rPr>
          <w:spacing w:val="-8"/>
        </w:rPr>
        <w:t>the</w:t>
      </w:r>
      <w:r>
        <w:rPr>
          <w:spacing w:val="-5"/>
        </w:rPr>
        <w:t> </w:t>
      </w:r>
      <w:r>
        <w:rPr>
          <w:spacing w:val="-8"/>
        </w:rPr>
        <w:t>main</w:t>
      </w:r>
      <w:r>
        <w:rPr>
          <w:spacing w:val="-5"/>
        </w:rPr>
        <w:t> </w:t>
      </w:r>
      <w:r>
        <w:rPr>
          <w:spacing w:val="-8"/>
        </w:rPr>
        <w:t>pavilion</w:t>
      </w:r>
      <w:r>
        <w:rPr>
          <w:spacing w:val="-5"/>
        </w:rPr>
        <w:t> </w:t>
      </w:r>
      <w:r>
        <w:rPr>
          <w:spacing w:val="-8"/>
        </w:rPr>
        <w:t>between</w:t>
      </w:r>
      <w:r>
        <w:rPr>
          <w:spacing w:val="-5"/>
        </w:rPr>
        <w:t> </w:t>
      </w:r>
      <w:r>
        <w:rPr>
          <w:spacing w:val="-8"/>
        </w:rPr>
        <w:t>the </w:t>
      </w:r>
      <w:r>
        <w:rPr>
          <w:spacing w:val="-2"/>
        </w:rPr>
        <w:t>tennis</w:t>
      </w:r>
      <w:r>
        <w:rPr>
          <w:spacing w:val="-10"/>
        </w:rPr>
        <w:t> </w:t>
      </w:r>
      <w:r>
        <w:rPr>
          <w:spacing w:val="-2"/>
        </w:rPr>
        <w:t>courts</w:t>
      </w:r>
      <w:r>
        <w:rPr>
          <w:spacing w:val="-10"/>
        </w:rPr>
        <w:t> </w:t>
      </w:r>
      <w:r>
        <w:rPr>
          <w:spacing w:val="-2"/>
        </w:rPr>
        <w:t>and</w:t>
      </w:r>
      <w:r>
        <w:rPr>
          <w:spacing w:val="-10"/>
        </w:rPr>
        <w:t> </w:t>
      </w:r>
      <w:r>
        <w:rPr>
          <w:spacing w:val="-2"/>
        </w:rPr>
        <w:t>the</w:t>
      </w:r>
      <w:r>
        <w:rPr>
          <w:spacing w:val="-10"/>
        </w:rPr>
        <w:t> </w:t>
      </w:r>
      <w:r>
        <w:rPr>
          <w:spacing w:val="-2"/>
        </w:rPr>
        <w:t>car</w:t>
      </w:r>
      <w:r>
        <w:rPr>
          <w:spacing w:val="-10"/>
        </w:rPr>
        <w:t> </w:t>
      </w:r>
      <w:r>
        <w:rPr>
          <w:spacing w:val="-2"/>
        </w:rPr>
        <w:t>park.</w:t>
      </w:r>
    </w:p>
    <w:p>
      <w:pPr>
        <w:pStyle w:val="Heading9"/>
        <w:spacing w:line="276" w:lineRule="auto"/>
      </w:pPr>
      <w:r>
        <w:rPr>
          <w:color w:val="003263"/>
        </w:rPr>
        <w:t>Issue: </w:t>
      </w:r>
      <w:r>
        <w:rPr/>
        <w:t>The playground’s location is not in a safe location</w:t>
      </w:r>
      <w:r>
        <w:rPr>
          <w:spacing w:val="-6"/>
        </w:rPr>
        <w:t> </w:t>
      </w:r>
      <w:r>
        <w:rPr/>
        <w:t>being</w:t>
      </w:r>
      <w:r>
        <w:rPr>
          <w:spacing w:val="-6"/>
        </w:rPr>
        <w:t> </w:t>
      </w:r>
      <w:r>
        <w:rPr/>
        <w:t>positioned</w:t>
      </w:r>
      <w:r>
        <w:rPr>
          <w:spacing w:val="-6"/>
        </w:rPr>
        <w:t> </w:t>
      </w:r>
      <w:r>
        <w:rPr/>
        <w:t>in</w:t>
      </w:r>
      <w:r>
        <w:rPr>
          <w:spacing w:val="-6"/>
        </w:rPr>
        <w:t> </w:t>
      </w:r>
      <w:r>
        <w:rPr/>
        <w:t>the</w:t>
      </w:r>
      <w:r>
        <w:rPr>
          <w:spacing w:val="-6"/>
        </w:rPr>
        <w:t> </w:t>
      </w:r>
      <w:r>
        <w:rPr/>
        <w:t>centre</w:t>
      </w:r>
      <w:r>
        <w:rPr>
          <w:spacing w:val="-6"/>
        </w:rPr>
        <w:t> </w:t>
      </w:r>
      <w:r>
        <w:rPr/>
        <w:t>of</w:t>
      </w:r>
      <w:r>
        <w:rPr>
          <w:spacing w:val="-6"/>
        </w:rPr>
        <w:t> </w:t>
      </w:r>
      <w:r>
        <w:rPr/>
        <w:t>a</w:t>
      </w:r>
      <w:r>
        <w:rPr>
          <w:spacing w:val="-6"/>
        </w:rPr>
        <w:t> </w:t>
      </w:r>
      <w:r>
        <w:rPr/>
        <w:t>car</w:t>
      </w:r>
      <w:r>
        <w:rPr>
          <w:spacing w:val="-6"/>
        </w:rPr>
        <w:t> </w:t>
      </w:r>
      <w:r>
        <w:rPr/>
        <w:t>park and a through road.</w:t>
      </w:r>
    </w:p>
    <w:p>
      <w:pPr>
        <w:pStyle w:val="BodyText"/>
        <w:spacing w:line="271" w:lineRule="auto" w:before="136"/>
        <w:ind w:left="1053" w:right="6205"/>
      </w:pPr>
      <w:r>
        <w:rPr>
          <w:rFonts w:ascii="Trebuchet MS"/>
          <w:b/>
          <w:color w:val="003263"/>
          <w:spacing w:val="-4"/>
        </w:rPr>
        <w:t>Opportunity: </w:t>
      </w:r>
      <w:r>
        <w:rPr>
          <w:spacing w:val="-4"/>
        </w:rPr>
        <w:t>Consider</w:t>
      </w:r>
      <w:r>
        <w:rPr>
          <w:spacing w:val="-7"/>
        </w:rPr>
        <w:t> </w:t>
      </w:r>
      <w:r>
        <w:rPr>
          <w:spacing w:val="-4"/>
        </w:rPr>
        <w:t>an</w:t>
      </w:r>
      <w:r>
        <w:rPr>
          <w:spacing w:val="-7"/>
        </w:rPr>
        <w:t> </w:t>
      </w:r>
      <w:r>
        <w:rPr>
          <w:spacing w:val="-4"/>
        </w:rPr>
        <w:t>alternate</w:t>
      </w:r>
      <w:r>
        <w:rPr>
          <w:spacing w:val="-7"/>
        </w:rPr>
        <w:t> </w:t>
      </w:r>
      <w:r>
        <w:rPr>
          <w:spacing w:val="-4"/>
        </w:rPr>
        <w:t>location</w:t>
      </w:r>
      <w:r>
        <w:rPr>
          <w:spacing w:val="-7"/>
        </w:rPr>
        <w:t> </w:t>
      </w:r>
      <w:r>
        <w:rPr>
          <w:spacing w:val="-4"/>
        </w:rPr>
        <w:t>that</w:t>
      </w:r>
      <w:r>
        <w:rPr>
          <w:spacing w:val="-7"/>
        </w:rPr>
        <w:t> </w:t>
      </w:r>
      <w:r>
        <w:rPr>
          <w:spacing w:val="-4"/>
        </w:rPr>
        <w:t>could </w:t>
      </w:r>
      <w:r>
        <w:rPr>
          <w:w w:val="90"/>
        </w:rPr>
        <w:t>offer</w:t>
      </w:r>
      <w:r>
        <w:rPr>
          <w:spacing w:val="-9"/>
          <w:w w:val="90"/>
        </w:rPr>
        <w:t> </w:t>
      </w:r>
      <w:r>
        <w:rPr>
          <w:w w:val="90"/>
        </w:rPr>
        <w:t>more</w:t>
      </w:r>
      <w:r>
        <w:rPr>
          <w:spacing w:val="-8"/>
          <w:w w:val="90"/>
        </w:rPr>
        <w:t> </w:t>
      </w:r>
      <w:r>
        <w:rPr>
          <w:w w:val="90"/>
        </w:rPr>
        <w:t>opportunities</w:t>
      </w:r>
      <w:r>
        <w:rPr>
          <w:spacing w:val="-9"/>
          <w:w w:val="90"/>
        </w:rPr>
        <w:t> </w:t>
      </w:r>
      <w:r>
        <w:rPr>
          <w:w w:val="90"/>
        </w:rPr>
        <w:t>to</w:t>
      </w:r>
      <w:r>
        <w:rPr>
          <w:spacing w:val="-8"/>
          <w:w w:val="90"/>
        </w:rPr>
        <w:t> </w:t>
      </w:r>
      <w:r>
        <w:rPr>
          <w:w w:val="90"/>
        </w:rPr>
        <w:t>utilise</w:t>
      </w:r>
      <w:r>
        <w:rPr>
          <w:spacing w:val="-9"/>
          <w:w w:val="90"/>
        </w:rPr>
        <w:t> </w:t>
      </w:r>
      <w:r>
        <w:rPr>
          <w:w w:val="90"/>
        </w:rPr>
        <w:t>the</w:t>
      </w:r>
      <w:r>
        <w:rPr>
          <w:spacing w:val="-8"/>
          <w:w w:val="90"/>
        </w:rPr>
        <w:t> </w:t>
      </w:r>
      <w:r>
        <w:rPr>
          <w:w w:val="90"/>
        </w:rPr>
        <w:t>play</w:t>
      </w:r>
      <w:r>
        <w:rPr>
          <w:spacing w:val="-9"/>
          <w:w w:val="90"/>
        </w:rPr>
        <w:t> </w:t>
      </w:r>
      <w:r>
        <w:rPr>
          <w:w w:val="90"/>
        </w:rPr>
        <w:t>equipment</w:t>
      </w:r>
      <w:r>
        <w:rPr>
          <w:spacing w:val="-8"/>
          <w:w w:val="90"/>
        </w:rPr>
        <w:t> </w:t>
      </w:r>
      <w:r>
        <w:rPr>
          <w:w w:val="90"/>
        </w:rPr>
        <w:t>in</w:t>
      </w:r>
      <w:r>
        <w:rPr>
          <w:spacing w:val="-9"/>
          <w:w w:val="90"/>
        </w:rPr>
        <w:t> </w:t>
      </w:r>
      <w:r>
        <w:rPr>
          <w:w w:val="90"/>
        </w:rPr>
        <w:t>a </w:t>
      </w:r>
      <w:r>
        <w:rPr>
          <w:spacing w:val="-2"/>
          <w:w w:val="90"/>
        </w:rPr>
        <w:t>safer, more controlled environment. Explore opportunities </w:t>
      </w:r>
      <w:r>
        <w:rPr>
          <w:w w:val="90"/>
        </w:rPr>
        <w:t>to increase car parking in this area around existing trees.</w:t>
      </w:r>
    </w:p>
    <w:p>
      <w:pPr>
        <w:spacing w:after="0" w:line="271" w:lineRule="auto"/>
        <w:sectPr>
          <w:pgSz w:w="11910" w:h="16840"/>
          <w:pgMar w:header="0" w:footer="358" w:top="0" w:bottom="540" w:left="80" w:right="0"/>
        </w:sectPr>
      </w:pPr>
    </w:p>
    <w:p>
      <w:pPr>
        <w:pStyle w:val="BodyText"/>
        <w:ind w:left="118"/>
        <w:rPr>
          <w:sz w:val="20"/>
        </w:rPr>
      </w:pPr>
      <w:r>
        <w:rPr>
          <w:sz w:val="20"/>
        </w:rPr>
        <w:pict>
          <v:group style="width:575.450pt;height:320.350pt;mso-position-horizontal-relative:char;mso-position-vertical-relative:line" id="docshapegroup154" coordorigin="0,0" coordsize="11509,6407">
            <v:shape style="position:absolute;left:0;top:0;width:11509;height:5149" id="docshape155" coordorigin="0,0" coordsize="11509,5149" path="m11509,0l0,0,0,1631,11509,5148,11509,0xe" filled="true" fillcolor="#f1f0f1" stroked="false">
              <v:path arrowok="t"/>
              <v:fill type="solid"/>
            </v:shape>
            <v:shape style="position:absolute;left:5981;top:3412;width:4593;height:2994" type="#_x0000_t75" id="docshape156" stroked="false">
              <v:imagedata r:id="rId49" o:title=""/>
            </v:shape>
            <v:shape style="position:absolute;left:0;top:0;width:11509;height:6407" type="#_x0000_t202" id="docshape157"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8"/>
                      <w:rPr>
                        <w:sz w:val="43"/>
                      </w:rPr>
                    </w:pPr>
                  </w:p>
                  <w:p>
                    <w:pPr>
                      <w:spacing w:before="0"/>
                      <w:ind w:left="935" w:right="0" w:firstLine="0"/>
                      <w:jc w:val="left"/>
                      <w:rPr>
                        <w:rFonts w:ascii="Brandon Grotesque Bold"/>
                        <w:b/>
                        <w:sz w:val="24"/>
                      </w:rPr>
                    </w:pPr>
                    <w:r>
                      <w:rPr>
                        <w:rFonts w:ascii="Brandon Grotesque Bold"/>
                        <w:b/>
                        <w:color w:val="003263"/>
                        <w:sz w:val="24"/>
                      </w:rPr>
                      <w:t>TENNIS</w:t>
                    </w:r>
                    <w:r>
                      <w:rPr>
                        <w:rFonts w:ascii="Brandon Grotesque Bold"/>
                        <w:b/>
                        <w:color w:val="003263"/>
                        <w:spacing w:val="13"/>
                        <w:sz w:val="24"/>
                      </w:rPr>
                      <w:t> </w:t>
                    </w:r>
                    <w:r>
                      <w:rPr>
                        <w:rFonts w:ascii="Brandon Grotesque Bold"/>
                        <w:b/>
                        <w:color w:val="003263"/>
                        <w:spacing w:val="-2"/>
                        <w:sz w:val="24"/>
                      </w:rPr>
                      <w:t>COURTS</w:t>
                    </w:r>
                  </w:p>
                  <w:p>
                    <w:pPr>
                      <w:spacing w:line="271" w:lineRule="auto" w:before="116"/>
                      <w:ind w:left="935" w:right="6090" w:firstLine="0"/>
                      <w:jc w:val="left"/>
                      <w:rPr>
                        <w:sz w:val="18"/>
                      </w:rPr>
                    </w:pPr>
                    <w:r>
                      <w:rPr>
                        <w:rFonts w:ascii="Trebuchet MS"/>
                        <w:b/>
                        <w:color w:val="003263"/>
                        <w:sz w:val="18"/>
                      </w:rPr>
                      <w:t>Description: </w:t>
                    </w:r>
                    <w:r>
                      <w:rPr>
                        <w:sz w:val="18"/>
                      </w:rPr>
                      <w:t>There are 8 tennis courts at Burdoo </w:t>
                    </w:r>
                    <w:r>
                      <w:rPr>
                        <w:w w:val="90"/>
                        <w:sz w:val="18"/>
                      </w:rPr>
                      <w:t>Reserve, home to the Grovedale Tennis Club. 4 </w:t>
                    </w:r>
                    <w:r>
                      <w:rPr>
                        <w:w w:val="90"/>
                        <w:sz w:val="18"/>
                      </w:rPr>
                      <w:t>courts </w:t>
                    </w:r>
                    <w:r>
                      <w:rPr>
                        <w:spacing w:val="-2"/>
                        <w:sz w:val="18"/>
                      </w:rPr>
                      <w:t>are</w:t>
                    </w:r>
                    <w:r>
                      <w:rPr>
                        <w:spacing w:val="-8"/>
                        <w:sz w:val="18"/>
                      </w:rPr>
                      <w:t> </w:t>
                    </w:r>
                    <w:r>
                      <w:rPr>
                        <w:spacing w:val="-2"/>
                        <w:sz w:val="18"/>
                      </w:rPr>
                      <w:t>surfaced</w:t>
                    </w:r>
                    <w:r>
                      <w:rPr>
                        <w:spacing w:val="-8"/>
                        <w:sz w:val="18"/>
                      </w:rPr>
                      <w:t> </w:t>
                    </w:r>
                    <w:r>
                      <w:rPr>
                        <w:spacing w:val="-2"/>
                        <w:sz w:val="18"/>
                      </w:rPr>
                      <w:t>with</w:t>
                    </w:r>
                    <w:r>
                      <w:rPr>
                        <w:spacing w:val="-8"/>
                        <w:sz w:val="18"/>
                      </w:rPr>
                      <w:t> </w:t>
                    </w:r>
                    <w:r>
                      <w:rPr>
                        <w:spacing w:val="-2"/>
                        <w:sz w:val="18"/>
                      </w:rPr>
                      <w:t>a</w:t>
                    </w:r>
                    <w:r>
                      <w:rPr>
                        <w:spacing w:val="-8"/>
                        <w:sz w:val="18"/>
                      </w:rPr>
                      <w:t> </w:t>
                    </w:r>
                    <w:r>
                      <w:rPr>
                        <w:spacing w:val="-2"/>
                        <w:sz w:val="18"/>
                      </w:rPr>
                      <w:t>plexi-pave</w:t>
                    </w:r>
                    <w:r>
                      <w:rPr>
                        <w:spacing w:val="-8"/>
                        <w:sz w:val="18"/>
                      </w:rPr>
                      <w:t> </w:t>
                    </w:r>
                    <w:r>
                      <w:rPr>
                        <w:spacing w:val="-2"/>
                        <w:sz w:val="18"/>
                      </w:rPr>
                      <w:t>acrylic</w:t>
                    </w:r>
                    <w:r>
                      <w:rPr>
                        <w:spacing w:val="-8"/>
                        <w:sz w:val="18"/>
                      </w:rPr>
                      <w:t> </w:t>
                    </w:r>
                    <w:r>
                      <w:rPr>
                        <w:spacing w:val="-2"/>
                        <w:sz w:val="18"/>
                      </w:rPr>
                      <w:t>material,</w:t>
                    </w:r>
                    <w:r>
                      <w:rPr>
                        <w:spacing w:val="-8"/>
                        <w:sz w:val="18"/>
                      </w:rPr>
                      <w:t> </w:t>
                    </w:r>
                    <w:r>
                      <w:rPr>
                        <w:spacing w:val="-2"/>
                        <w:sz w:val="18"/>
                      </w:rPr>
                      <w:t>and</w:t>
                    </w:r>
                  </w:p>
                  <w:p>
                    <w:pPr>
                      <w:spacing w:line="271" w:lineRule="auto" w:before="0"/>
                      <w:ind w:left="935" w:right="6090" w:firstLine="0"/>
                      <w:jc w:val="left"/>
                      <w:rPr>
                        <w:sz w:val="18"/>
                      </w:rPr>
                    </w:pPr>
                    <w:r>
                      <w:rPr>
                        <w:w w:val="90"/>
                        <w:sz w:val="18"/>
                      </w:rPr>
                      <w:t>4</w:t>
                    </w:r>
                    <w:r>
                      <w:rPr>
                        <w:spacing w:val="-4"/>
                        <w:w w:val="90"/>
                        <w:sz w:val="18"/>
                      </w:rPr>
                      <w:t> </w:t>
                    </w:r>
                    <w:r>
                      <w:rPr>
                        <w:w w:val="90"/>
                        <w:sz w:val="18"/>
                      </w:rPr>
                      <w:t>are</w:t>
                    </w:r>
                    <w:r>
                      <w:rPr>
                        <w:spacing w:val="-4"/>
                        <w:w w:val="90"/>
                        <w:sz w:val="18"/>
                      </w:rPr>
                      <w:t> </w:t>
                    </w:r>
                    <w:r>
                      <w:rPr>
                        <w:w w:val="90"/>
                        <w:sz w:val="18"/>
                      </w:rPr>
                      <w:t>a</w:t>
                    </w:r>
                    <w:r>
                      <w:rPr>
                        <w:spacing w:val="-4"/>
                        <w:w w:val="90"/>
                        <w:sz w:val="18"/>
                      </w:rPr>
                      <w:t> </w:t>
                    </w:r>
                    <w:r>
                      <w:rPr>
                        <w:w w:val="90"/>
                        <w:sz w:val="18"/>
                      </w:rPr>
                      <w:t>synthetic</w:t>
                    </w:r>
                    <w:r>
                      <w:rPr>
                        <w:spacing w:val="-4"/>
                        <w:w w:val="90"/>
                        <w:sz w:val="18"/>
                      </w:rPr>
                      <w:t> </w:t>
                    </w:r>
                    <w:r>
                      <w:rPr>
                        <w:w w:val="90"/>
                        <w:sz w:val="18"/>
                      </w:rPr>
                      <w:t>grass</w:t>
                    </w:r>
                    <w:r>
                      <w:rPr>
                        <w:spacing w:val="-4"/>
                        <w:w w:val="90"/>
                        <w:sz w:val="18"/>
                      </w:rPr>
                      <w:t> </w:t>
                    </w:r>
                    <w:r>
                      <w:rPr>
                        <w:w w:val="90"/>
                        <w:sz w:val="18"/>
                      </w:rPr>
                      <w:t>surface.</w:t>
                    </w:r>
                    <w:r>
                      <w:rPr>
                        <w:spacing w:val="-4"/>
                        <w:w w:val="90"/>
                        <w:sz w:val="18"/>
                      </w:rPr>
                      <w:t> </w:t>
                    </w:r>
                    <w:r>
                      <w:rPr>
                        <w:w w:val="90"/>
                        <w:sz w:val="18"/>
                      </w:rPr>
                      <w:t>These</w:t>
                    </w:r>
                    <w:r>
                      <w:rPr>
                        <w:spacing w:val="-4"/>
                        <w:w w:val="90"/>
                        <w:sz w:val="18"/>
                      </w:rPr>
                      <w:t> </w:t>
                    </w:r>
                    <w:r>
                      <w:rPr>
                        <w:w w:val="90"/>
                        <w:sz w:val="18"/>
                      </w:rPr>
                      <w:t>courts</w:t>
                    </w:r>
                    <w:r>
                      <w:rPr>
                        <w:spacing w:val="-4"/>
                        <w:w w:val="90"/>
                        <w:sz w:val="18"/>
                      </w:rPr>
                      <w:t> </w:t>
                    </w:r>
                    <w:r>
                      <w:rPr>
                        <w:w w:val="90"/>
                        <w:sz w:val="18"/>
                      </w:rPr>
                      <w:t>are</w:t>
                    </w:r>
                    <w:r>
                      <w:rPr>
                        <w:spacing w:val="-4"/>
                        <w:w w:val="90"/>
                        <w:sz w:val="18"/>
                      </w:rPr>
                      <w:t> </w:t>
                    </w:r>
                    <w:r>
                      <w:rPr>
                        <w:w w:val="90"/>
                        <w:sz w:val="18"/>
                      </w:rPr>
                      <w:t>also </w:t>
                    </w:r>
                    <w:r>
                      <w:rPr>
                        <w:sz w:val="18"/>
                      </w:rPr>
                      <w:t>supported</w:t>
                    </w:r>
                    <w:r>
                      <w:rPr>
                        <w:spacing w:val="-7"/>
                        <w:sz w:val="18"/>
                      </w:rPr>
                      <w:t> </w:t>
                    </w:r>
                    <w:r>
                      <w:rPr>
                        <w:sz w:val="18"/>
                      </w:rPr>
                      <w:t>with</w:t>
                    </w:r>
                    <w:r>
                      <w:rPr>
                        <w:spacing w:val="-7"/>
                        <w:sz w:val="18"/>
                      </w:rPr>
                      <w:t> </w:t>
                    </w:r>
                    <w:r>
                      <w:rPr>
                        <w:sz w:val="18"/>
                      </w:rPr>
                      <w:t>a</w:t>
                    </w:r>
                    <w:r>
                      <w:rPr>
                        <w:spacing w:val="-7"/>
                        <w:sz w:val="18"/>
                      </w:rPr>
                      <w:t> </w:t>
                    </w:r>
                    <w:r>
                      <w:rPr>
                        <w:sz w:val="18"/>
                      </w:rPr>
                      <w:t>modern</w:t>
                    </w:r>
                    <w:r>
                      <w:rPr>
                        <w:spacing w:val="-7"/>
                        <w:sz w:val="18"/>
                      </w:rPr>
                      <w:t> </w:t>
                    </w:r>
                    <w:r>
                      <w:rPr>
                        <w:sz w:val="18"/>
                      </w:rPr>
                      <w:t>club</w:t>
                    </w:r>
                    <w:r>
                      <w:rPr>
                        <w:spacing w:val="-7"/>
                        <w:sz w:val="18"/>
                      </w:rPr>
                      <w:t> </w:t>
                    </w:r>
                    <w:r>
                      <w:rPr>
                        <w:sz w:val="18"/>
                      </w:rPr>
                      <w:t>room</w:t>
                    </w:r>
                    <w:r>
                      <w:rPr>
                        <w:spacing w:val="-7"/>
                        <w:sz w:val="18"/>
                      </w:rPr>
                      <w:t> </w:t>
                    </w:r>
                    <w:r>
                      <w:rPr>
                        <w:sz w:val="18"/>
                      </w:rPr>
                      <w:t>facility.</w:t>
                    </w:r>
                  </w:p>
                  <w:p>
                    <w:pPr>
                      <w:spacing w:line="276" w:lineRule="auto" w:before="147"/>
                      <w:ind w:left="935" w:right="5634" w:firstLine="0"/>
                      <w:jc w:val="left"/>
                      <w:rPr>
                        <w:rFonts w:ascii="Trebuchet MS"/>
                        <w:b/>
                        <w:sz w:val="18"/>
                      </w:rPr>
                    </w:pPr>
                    <w:r>
                      <w:rPr>
                        <w:rFonts w:ascii="Trebuchet MS"/>
                        <w:b/>
                        <w:color w:val="003263"/>
                        <w:sz w:val="18"/>
                      </w:rPr>
                      <w:t>Issue:</w:t>
                    </w:r>
                    <w:r>
                      <w:rPr>
                        <w:rFonts w:ascii="Trebuchet MS"/>
                        <w:b/>
                        <w:color w:val="003263"/>
                        <w:spacing w:val="-14"/>
                        <w:sz w:val="18"/>
                      </w:rPr>
                      <w:t> </w:t>
                    </w:r>
                    <w:r>
                      <w:rPr>
                        <w:rFonts w:ascii="Trebuchet MS"/>
                        <w:b/>
                        <w:sz w:val="18"/>
                      </w:rPr>
                      <w:t>Whilst</w:t>
                    </w:r>
                    <w:r>
                      <w:rPr>
                        <w:rFonts w:ascii="Trebuchet MS"/>
                        <w:b/>
                        <w:spacing w:val="-11"/>
                        <w:sz w:val="18"/>
                      </w:rPr>
                      <w:t> </w:t>
                    </w:r>
                    <w:r>
                      <w:rPr>
                        <w:rFonts w:ascii="Trebuchet MS"/>
                        <w:b/>
                        <w:sz w:val="18"/>
                      </w:rPr>
                      <w:t>tennis</w:t>
                    </w:r>
                    <w:r>
                      <w:rPr>
                        <w:rFonts w:ascii="Trebuchet MS"/>
                        <w:b/>
                        <w:spacing w:val="-11"/>
                        <w:sz w:val="18"/>
                      </w:rPr>
                      <w:t> </w:t>
                    </w:r>
                    <w:r>
                      <w:rPr>
                        <w:rFonts w:ascii="Trebuchet MS"/>
                        <w:b/>
                        <w:sz w:val="18"/>
                      </w:rPr>
                      <w:t>is</w:t>
                    </w:r>
                    <w:r>
                      <w:rPr>
                        <w:rFonts w:ascii="Trebuchet MS"/>
                        <w:b/>
                        <w:spacing w:val="-11"/>
                        <w:sz w:val="18"/>
                      </w:rPr>
                      <w:t> </w:t>
                    </w:r>
                    <w:r>
                      <w:rPr>
                        <w:rFonts w:ascii="Trebuchet MS"/>
                        <w:b/>
                        <w:sz w:val="18"/>
                      </w:rPr>
                      <w:t>well</w:t>
                    </w:r>
                    <w:r>
                      <w:rPr>
                        <w:rFonts w:ascii="Trebuchet MS"/>
                        <w:b/>
                        <w:spacing w:val="-11"/>
                        <w:sz w:val="18"/>
                      </w:rPr>
                      <w:t> </w:t>
                    </w:r>
                    <w:r>
                      <w:rPr>
                        <w:rFonts w:ascii="Trebuchet MS"/>
                        <w:b/>
                        <w:sz w:val="18"/>
                      </w:rPr>
                      <w:t>provided</w:t>
                    </w:r>
                    <w:r>
                      <w:rPr>
                        <w:rFonts w:ascii="Trebuchet MS"/>
                        <w:b/>
                        <w:spacing w:val="-11"/>
                        <w:sz w:val="18"/>
                      </w:rPr>
                      <w:t> </w:t>
                    </w:r>
                    <w:r>
                      <w:rPr>
                        <w:rFonts w:ascii="Trebuchet MS"/>
                        <w:b/>
                        <w:sz w:val="18"/>
                      </w:rPr>
                      <w:t>for,</w:t>
                    </w:r>
                    <w:r>
                      <w:rPr>
                        <w:rFonts w:ascii="Trebuchet MS"/>
                        <w:b/>
                        <w:spacing w:val="-11"/>
                        <w:sz w:val="18"/>
                      </w:rPr>
                      <w:t> </w:t>
                    </w:r>
                    <w:r>
                      <w:rPr>
                        <w:rFonts w:ascii="Trebuchet MS"/>
                        <w:b/>
                        <w:sz w:val="18"/>
                      </w:rPr>
                      <w:t>courts</w:t>
                    </w:r>
                    <w:r>
                      <w:rPr>
                        <w:rFonts w:ascii="Trebuchet MS"/>
                        <w:b/>
                        <w:spacing w:val="-11"/>
                        <w:sz w:val="18"/>
                      </w:rPr>
                      <w:t> </w:t>
                    </w:r>
                    <w:r>
                      <w:rPr>
                        <w:rFonts w:ascii="Trebuchet MS"/>
                        <w:b/>
                        <w:sz w:val="18"/>
                      </w:rPr>
                      <w:t>5</w:t>
                    </w:r>
                    <w:r>
                      <w:rPr>
                        <w:rFonts w:ascii="Trebuchet MS"/>
                        <w:b/>
                        <w:spacing w:val="-11"/>
                        <w:sz w:val="18"/>
                      </w:rPr>
                      <w:t> </w:t>
                    </w:r>
                    <w:r>
                      <w:rPr>
                        <w:rFonts w:ascii="Trebuchet MS"/>
                        <w:b/>
                        <w:sz w:val="18"/>
                      </w:rPr>
                      <w:t>and</w:t>
                    </w:r>
                    <w:r>
                      <w:rPr>
                        <w:rFonts w:ascii="Trebuchet MS"/>
                        <w:b/>
                        <w:spacing w:val="-11"/>
                        <w:sz w:val="18"/>
                      </w:rPr>
                      <w:t> </w:t>
                    </w:r>
                    <w:r>
                      <w:rPr>
                        <w:rFonts w:ascii="Trebuchet MS"/>
                        <w:b/>
                        <w:sz w:val="18"/>
                      </w:rPr>
                      <w:t>6 show signs of wear and tear and require resurfacing.</w:t>
                    </w:r>
                  </w:p>
                  <w:p>
                    <w:pPr>
                      <w:spacing w:line="268" w:lineRule="auto" w:before="136"/>
                      <w:ind w:left="935" w:right="6090" w:firstLine="0"/>
                      <w:jc w:val="left"/>
                      <w:rPr>
                        <w:sz w:val="18"/>
                      </w:rPr>
                    </w:pPr>
                    <w:r>
                      <w:rPr>
                        <w:rFonts w:ascii="Trebuchet MS"/>
                        <w:b/>
                        <w:color w:val="003263"/>
                        <w:spacing w:val="-6"/>
                        <w:sz w:val="18"/>
                      </w:rPr>
                      <w:t>Opportunity:</w:t>
                    </w:r>
                    <w:r>
                      <w:rPr>
                        <w:rFonts w:ascii="Trebuchet MS"/>
                        <w:b/>
                        <w:color w:val="003263"/>
                        <w:spacing w:val="-1"/>
                        <w:sz w:val="18"/>
                      </w:rPr>
                      <w:t> </w:t>
                    </w:r>
                    <w:r>
                      <w:rPr>
                        <w:spacing w:val="-6"/>
                        <w:sz w:val="18"/>
                      </w:rPr>
                      <w:t>Resurface</w:t>
                    </w:r>
                    <w:r>
                      <w:rPr>
                        <w:spacing w:val="-8"/>
                        <w:sz w:val="18"/>
                      </w:rPr>
                      <w:t> </w:t>
                    </w:r>
                    <w:r>
                      <w:rPr>
                        <w:spacing w:val="-6"/>
                        <w:sz w:val="18"/>
                      </w:rPr>
                      <w:t>courts</w:t>
                    </w:r>
                    <w:r>
                      <w:rPr>
                        <w:spacing w:val="-8"/>
                        <w:sz w:val="18"/>
                      </w:rPr>
                      <w:t> </w:t>
                    </w:r>
                    <w:r>
                      <w:rPr>
                        <w:spacing w:val="-6"/>
                        <w:sz w:val="18"/>
                      </w:rPr>
                      <w:t>5</w:t>
                    </w:r>
                    <w:r>
                      <w:rPr>
                        <w:spacing w:val="-8"/>
                        <w:sz w:val="18"/>
                      </w:rPr>
                      <w:t> </w:t>
                    </w:r>
                    <w:r>
                      <w:rPr>
                        <w:spacing w:val="-6"/>
                        <w:sz w:val="18"/>
                      </w:rPr>
                      <w:t>and</w:t>
                    </w:r>
                    <w:r>
                      <w:rPr>
                        <w:spacing w:val="-9"/>
                        <w:sz w:val="18"/>
                      </w:rPr>
                      <w:t> </w:t>
                    </w:r>
                    <w:r>
                      <w:rPr>
                        <w:spacing w:val="-6"/>
                        <w:sz w:val="18"/>
                      </w:rPr>
                      <w:t>6</w:t>
                    </w:r>
                    <w:r>
                      <w:rPr>
                        <w:spacing w:val="-9"/>
                        <w:sz w:val="18"/>
                      </w:rPr>
                      <w:t> </w:t>
                    </w:r>
                    <w:r>
                      <w:rPr>
                        <w:spacing w:val="-6"/>
                        <w:sz w:val="18"/>
                      </w:rPr>
                      <w:t>to</w:t>
                    </w:r>
                    <w:r>
                      <w:rPr>
                        <w:spacing w:val="-8"/>
                        <w:sz w:val="18"/>
                      </w:rPr>
                      <w:t> </w:t>
                    </w:r>
                    <w:r>
                      <w:rPr>
                        <w:spacing w:val="-6"/>
                        <w:sz w:val="18"/>
                      </w:rPr>
                      <w:t>ensure</w:t>
                    </w:r>
                    <w:r>
                      <w:rPr>
                        <w:spacing w:val="-8"/>
                        <w:sz w:val="18"/>
                      </w:rPr>
                      <w:t> </w:t>
                    </w:r>
                    <w:r>
                      <w:rPr>
                        <w:spacing w:val="-6"/>
                        <w:sz w:val="18"/>
                      </w:rPr>
                      <w:t>all </w:t>
                    </w:r>
                    <w:r>
                      <w:rPr>
                        <w:sz w:val="18"/>
                      </w:rPr>
                      <w:t>playing</w:t>
                    </w:r>
                    <w:r>
                      <w:rPr>
                        <w:spacing w:val="-15"/>
                        <w:sz w:val="18"/>
                      </w:rPr>
                      <w:t> </w:t>
                    </w:r>
                    <w:r>
                      <w:rPr>
                        <w:sz w:val="18"/>
                      </w:rPr>
                      <w:t>surfaces</w:t>
                    </w:r>
                    <w:r>
                      <w:rPr>
                        <w:spacing w:val="-14"/>
                        <w:sz w:val="18"/>
                      </w:rPr>
                      <w:t> </w:t>
                    </w:r>
                    <w:r>
                      <w:rPr>
                        <w:sz w:val="18"/>
                      </w:rPr>
                      <w:t>are</w:t>
                    </w:r>
                    <w:r>
                      <w:rPr>
                        <w:spacing w:val="-14"/>
                        <w:sz w:val="18"/>
                      </w:rPr>
                      <w:t> </w:t>
                    </w:r>
                    <w:r>
                      <w:rPr>
                        <w:sz w:val="18"/>
                      </w:rPr>
                      <w:t>of</w:t>
                    </w:r>
                    <w:r>
                      <w:rPr>
                        <w:spacing w:val="-14"/>
                        <w:sz w:val="18"/>
                      </w:rPr>
                      <w:t> </w:t>
                    </w:r>
                    <w:r>
                      <w:rPr>
                        <w:sz w:val="18"/>
                      </w:rPr>
                      <w:t>a</w:t>
                    </w:r>
                    <w:r>
                      <w:rPr>
                        <w:spacing w:val="-15"/>
                        <w:sz w:val="18"/>
                      </w:rPr>
                      <w:t> </w:t>
                    </w:r>
                    <w:r>
                      <w:rPr>
                        <w:sz w:val="18"/>
                      </w:rPr>
                      <w:t>consistent</w:t>
                    </w:r>
                    <w:r>
                      <w:rPr>
                        <w:spacing w:val="-14"/>
                        <w:sz w:val="18"/>
                      </w:rPr>
                      <w:t> </w:t>
                    </w:r>
                    <w:r>
                      <w:rPr>
                        <w:sz w:val="18"/>
                      </w:rPr>
                      <w:t>high</w:t>
                    </w:r>
                    <w:r>
                      <w:rPr>
                        <w:spacing w:val="-14"/>
                        <w:sz w:val="18"/>
                      </w:rPr>
                      <w:t> </w:t>
                    </w:r>
                    <w:r>
                      <w:rPr>
                        <w:sz w:val="18"/>
                      </w:rPr>
                      <w:t>quality.</w:t>
                    </w:r>
                  </w:p>
                </w:txbxContent>
              </v:textbox>
              <w10:wrap type="none"/>
            </v:shape>
          </v:group>
        </w:pict>
      </w:r>
      <w:r>
        <w:rPr>
          <w:sz w:val="20"/>
        </w:rPr>
      </w:r>
    </w:p>
    <w:p>
      <w:pPr>
        <w:pStyle w:val="BodyText"/>
        <w:rPr>
          <w:sz w:val="6"/>
        </w:rPr>
      </w:pPr>
    </w:p>
    <w:p>
      <w:pPr>
        <w:pStyle w:val="Heading4"/>
        <w:spacing w:line="196" w:lineRule="auto" w:before="144"/>
        <w:ind w:right="6205"/>
      </w:pPr>
      <w:r>
        <w:rPr/>
        <w:drawing>
          <wp:anchor distT="0" distB="0" distL="0" distR="0" allowOverlap="1" layoutInCell="1" locked="0" behindDoc="0" simplePos="0" relativeHeight="15750144">
            <wp:simplePos x="0" y="0"/>
            <wp:positionH relativeFrom="page">
              <wp:posOffset>3923995</wp:posOffset>
            </wp:positionH>
            <wp:positionV relativeFrom="paragraph">
              <wp:posOffset>117473</wp:posOffset>
            </wp:positionV>
            <wp:extent cx="2915996" cy="2661183"/>
            <wp:effectExtent l="0" t="0" r="0" b="0"/>
            <wp:wrapNone/>
            <wp:docPr id="15" name="image41.jpeg"/>
            <wp:cNvGraphicFramePr>
              <a:graphicFrameLocks noChangeAspect="1"/>
            </wp:cNvGraphicFramePr>
            <a:graphic>
              <a:graphicData uri="http://schemas.openxmlformats.org/drawingml/2006/picture">
                <pic:pic>
                  <pic:nvPicPr>
                    <pic:cNvPr id="16" name="image41.jpeg"/>
                    <pic:cNvPicPr/>
                  </pic:nvPicPr>
                  <pic:blipFill>
                    <a:blip r:embed="rId50" cstate="print"/>
                    <a:stretch>
                      <a:fillRect/>
                    </a:stretch>
                  </pic:blipFill>
                  <pic:spPr>
                    <a:xfrm>
                      <a:off x="0" y="0"/>
                      <a:ext cx="2915996" cy="2661183"/>
                    </a:xfrm>
                    <a:prstGeom prst="rect">
                      <a:avLst/>
                    </a:prstGeom>
                  </pic:spPr>
                </pic:pic>
              </a:graphicData>
            </a:graphic>
          </wp:anchor>
        </w:drawing>
      </w:r>
      <w:r>
        <w:rPr>
          <w:color w:val="003263"/>
        </w:rPr>
        <w:t>CAR PARKING/VEHICLES/ </w:t>
      </w:r>
      <w:r>
        <w:rPr>
          <w:color w:val="003263"/>
          <w:spacing w:val="-2"/>
        </w:rPr>
        <w:t>PEDESTRIANS</w:t>
      </w:r>
    </w:p>
    <w:p>
      <w:pPr>
        <w:pStyle w:val="BodyText"/>
        <w:spacing w:line="271" w:lineRule="auto" w:before="131"/>
        <w:ind w:left="1053" w:right="6205"/>
      </w:pPr>
      <w:r>
        <w:rPr>
          <w:rFonts w:ascii="Trebuchet MS"/>
          <w:b/>
          <w:color w:val="003263"/>
          <w:spacing w:val="-2"/>
        </w:rPr>
        <w:t>Description:</w:t>
      </w:r>
      <w:r>
        <w:rPr>
          <w:rFonts w:ascii="Trebuchet MS"/>
          <w:b/>
          <w:color w:val="003263"/>
          <w:spacing w:val="-10"/>
        </w:rPr>
        <w:t> </w:t>
      </w:r>
      <w:r>
        <w:rPr>
          <w:spacing w:val="-2"/>
        </w:rPr>
        <w:t>Limited</w:t>
      </w:r>
      <w:r>
        <w:rPr>
          <w:spacing w:val="-12"/>
        </w:rPr>
        <w:t> </w:t>
      </w:r>
      <w:r>
        <w:rPr>
          <w:spacing w:val="-2"/>
        </w:rPr>
        <w:t>space</w:t>
      </w:r>
      <w:r>
        <w:rPr>
          <w:spacing w:val="-12"/>
        </w:rPr>
        <w:t> </w:t>
      </w:r>
      <w:r>
        <w:rPr>
          <w:spacing w:val="-2"/>
        </w:rPr>
        <w:t>on</w:t>
      </w:r>
      <w:r>
        <w:rPr>
          <w:spacing w:val="-12"/>
        </w:rPr>
        <w:t> </w:t>
      </w:r>
      <w:r>
        <w:rPr>
          <w:spacing w:val="-2"/>
        </w:rPr>
        <w:t>site</w:t>
      </w:r>
      <w:r>
        <w:rPr>
          <w:spacing w:val="-12"/>
        </w:rPr>
        <w:t> </w:t>
      </w:r>
      <w:r>
        <w:rPr>
          <w:spacing w:val="-2"/>
        </w:rPr>
        <w:t>presents</w:t>
      </w:r>
      <w:r>
        <w:rPr>
          <w:spacing w:val="-12"/>
        </w:rPr>
        <w:t> </w:t>
      </w:r>
      <w:r>
        <w:rPr>
          <w:spacing w:val="-2"/>
        </w:rPr>
        <w:t>a</w:t>
      </w:r>
      <w:r>
        <w:rPr>
          <w:spacing w:val="-12"/>
        </w:rPr>
        <w:t> </w:t>
      </w:r>
      <w:r>
        <w:rPr>
          <w:spacing w:val="-2"/>
        </w:rPr>
        <w:t>lack</w:t>
      </w:r>
      <w:r>
        <w:rPr>
          <w:spacing w:val="-12"/>
        </w:rPr>
        <w:t> </w:t>
      </w:r>
      <w:r>
        <w:rPr>
          <w:spacing w:val="-2"/>
        </w:rPr>
        <w:t>of</w:t>
      </w:r>
      <w:r>
        <w:rPr>
          <w:spacing w:val="-2"/>
        </w:rPr>
        <w:t> </w:t>
      </w:r>
      <w:r>
        <w:rPr>
          <w:spacing w:val="-4"/>
        </w:rPr>
        <w:t>car</w:t>
      </w:r>
      <w:r>
        <w:rPr>
          <w:spacing w:val="-10"/>
        </w:rPr>
        <w:t> </w:t>
      </w:r>
      <w:r>
        <w:rPr>
          <w:spacing w:val="-4"/>
        </w:rPr>
        <w:t>parking</w:t>
      </w:r>
      <w:r>
        <w:rPr>
          <w:spacing w:val="-10"/>
        </w:rPr>
        <w:t> </w:t>
      </w:r>
      <w:r>
        <w:rPr>
          <w:spacing w:val="-4"/>
        </w:rPr>
        <w:t>and</w:t>
      </w:r>
      <w:r>
        <w:rPr>
          <w:spacing w:val="-10"/>
        </w:rPr>
        <w:t> </w:t>
      </w:r>
      <w:r>
        <w:rPr>
          <w:spacing w:val="-4"/>
        </w:rPr>
        <w:t>the</w:t>
      </w:r>
      <w:r>
        <w:rPr>
          <w:spacing w:val="-10"/>
        </w:rPr>
        <w:t> </w:t>
      </w:r>
      <w:r>
        <w:rPr>
          <w:spacing w:val="-4"/>
        </w:rPr>
        <w:t>ad-hoc</w:t>
      </w:r>
      <w:r>
        <w:rPr>
          <w:spacing w:val="-10"/>
        </w:rPr>
        <w:t> </w:t>
      </w:r>
      <w:r>
        <w:rPr>
          <w:spacing w:val="-4"/>
        </w:rPr>
        <w:t>movement</w:t>
      </w:r>
      <w:r>
        <w:rPr>
          <w:spacing w:val="-10"/>
        </w:rPr>
        <w:t> </w:t>
      </w:r>
      <w:r>
        <w:rPr>
          <w:spacing w:val="-4"/>
        </w:rPr>
        <w:t>of</w:t>
      </w:r>
      <w:r>
        <w:rPr>
          <w:spacing w:val="-10"/>
        </w:rPr>
        <w:t> </w:t>
      </w:r>
      <w:r>
        <w:rPr>
          <w:spacing w:val="-4"/>
        </w:rPr>
        <w:t>vehicles</w:t>
      </w:r>
      <w:r>
        <w:rPr>
          <w:spacing w:val="-10"/>
        </w:rPr>
        <w:t> </w:t>
      </w:r>
      <w:r>
        <w:rPr>
          <w:spacing w:val="-4"/>
        </w:rPr>
        <w:t>and </w:t>
      </w:r>
      <w:r>
        <w:rPr>
          <w:w w:val="90"/>
        </w:rPr>
        <w:t>pedestrians. Presently car parking occurs predominately </w:t>
      </w:r>
      <w:r>
        <w:rPr>
          <w:spacing w:val="-2"/>
        </w:rPr>
        <w:t>on</w:t>
      </w:r>
      <w:r>
        <w:rPr>
          <w:spacing w:val="-13"/>
        </w:rPr>
        <w:t> </w:t>
      </w:r>
      <w:r>
        <w:rPr>
          <w:spacing w:val="-2"/>
        </w:rPr>
        <w:t>the</w:t>
      </w:r>
      <w:r>
        <w:rPr>
          <w:spacing w:val="-12"/>
        </w:rPr>
        <w:t> </w:t>
      </w:r>
      <w:r>
        <w:rPr>
          <w:spacing w:val="-2"/>
        </w:rPr>
        <w:t>eastern</w:t>
      </w:r>
      <w:r>
        <w:rPr>
          <w:spacing w:val="-12"/>
        </w:rPr>
        <w:t> </w:t>
      </w:r>
      <w:r>
        <w:rPr>
          <w:spacing w:val="-2"/>
        </w:rPr>
        <w:t>and</w:t>
      </w:r>
      <w:r>
        <w:rPr>
          <w:spacing w:val="-12"/>
        </w:rPr>
        <w:t> </w:t>
      </w:r>
      <w:r>
        <w:rPr>
          <w:spacing w:val="-2"/>
        </w:rPr>
        <w:t>western</w:t>
      </w:r>
      <w:r>
        <w:rPr>
          <w:spacing w:val="-13"/>
        </w:rPr>
        <w:t> </w:t>
      </w:r>
      <w:r>
        <w:rPr>
          <w:spacing w:val="-2"/>
        </w:rPr>
        <w:t>sides</w:t>
      </w:r>
      <w:r>
        <w:rPr>
          <w:spacing w:val="-12"/>
        </w:rPr>
        <w:t> </w:t>
      </w:r>
      <w:r>
        <w:rPr>
          <w:spacing w:val="-2"/>
        </w:rPr>
        <w:t>of</w:t>
      </w:r>
      <w:r>
        <w:rPr>
          <w:spacing w:val="-12"/>
        </w:rPr>
        <w:t> </w:t>
      </w:r>
      <w:r>
        <w:rPr>
          <w:spacing w:val="-2"/>
        </w:rPr>
        <w:t>Oval</w:t>
      </w:r>
      <w:r>
        <w:rPr>
          <w:spacing w:val="-12"/>
        </w:rPr>
        <w:t> </w:t>
      </w:r>
      <w:r>
        <w:rPr>
          <w:spacing w:val="-2"/>
        </w:rPr>
        <w:t>1,</w:t>
      </w:r>
      <w:r>
        <w:rPr>
          <w:spacing w:val="-13"/>
        </w:rPr>
        <w:t> </w:t>
      </w:r>
      <w:r>
        <w:rPr>
          <w:spacing w:val="-2"/>
        </w:rPr>
        <w:t>with</w:t>
      </w:r>
      <w:r>
        <w:rPr>
          <w:spacing w:val="-12"/>
        </w:rPr>
        <w:t> </w:t>
      </w:r>
      <w:r>
        <w:rPr>
          <w:spacing w:val="-2"/>
        </w:rPr>
        <w:t>a</w:t>
      </w:r>
    </w:p>
    <w:p>
      <w:pPr>
        <w:pStyle w:val="BodyText"/>
        <w:spacing w:line="271" w:lineRule="auto"/>
        <w:ind w:left="1053" w:right="6205"/>
      </w:pPr>
      <w:r>
        <w:rPr>
          <w:w w:val="90"/>
        </w:rPr>
        <w:t>limited number of spaces directly in front of the </w:t>
      </w:r>
      <w:r>
        <w:rPr>
          <w:w w:val="90"/>
        </w:rPr>
        <w:t>pavilion. </w:t>
      </w:r>
      <w:r>
        <w:rPr>
          <w:spacing w:val="-2"/>
        </w:rPr>
        <w:t>On</w:t>
      </w:r>
      <w:r>
        <w:rPr>
          <w:spacing w:val="-13"/>
        </w:rPr>
        <w:t> </w:t>
      </w:r>
      <w:r>
        <w:rPr>
          <w:spacing w:val="-2"/>
        </w:rPr>
        <w:t>game</w:t>
      </w:r>
      <w:r>
        <w:rPr>
          <w:spacing w:val="-12"/>
        </w:rPr>
        <w:t> </w:t>
      </w:r>
      <w:r>
        <w:rPr>
          <w:spacing w:val="-2"/>
        </w:rPr>
        <w:t>days,</w:t>
      </w:r>
      <w:r>
        <w:rPr>
          <w:spacing w:val="-12"/>
        </w:rPr>
        <w:t> </w:t>
      </w:r>
      <w:r>
        <w:rPr>
          <w:spacing w:val="-2"/>
        </w:rPr>
        <w:t>traffic</w:t>
      </w:r>
      <w:r>
        <w:rPr>
          <w:spacing w:val="-12"/>
        </w:rPr>
        <w:t> </w:t>
      </w:r>
      <w:r>
        <w:rPr>
          <w:spacing w:val="-2"/>
        </w:rPr>
        <w:t>spills</w:t>
      </w:r>
      <w:r>
        <w:rPr>
          <w:spacing w:val="-13"/>
        </w:rPr>
        <w:t> </w:t>
      </w:r>
      <w:r>
        <w:rPr>
          <w:spacing w:val="-2"/>
        </w:rPr>
        <w:t>out</w:t>
      </w:r>
      <w:r>
        <w:rPr>
          <w:spacing w:val="-12"/>
        </w:rPr>
        <w:t> </w:t>
      </w:r>
      <w:r>
        <w:rPr>
          <w:spacing w:val="-2"/>
        </w:rPr>
        <w:t>onto</w:t>
      </w:r>
      <w:r>
        <w:rPr>
          <w:spacing w:val="-12"/>
        </w:rPr>
        <w:t> </w:t>
      </w:r>
      <w:r>
        <w:rPr>
          <w:spacing w:val="-2"/>
        </w:rPr>
        <w:t>both</w:t>
      </w:r>
      <w:r>
        <w:rPr>
          <w:spacing w:val="-12"/>
        </w:rPr>
        <w:t> </w:t>
      </w:r>
      <w:r>
        <w:rPr>
          <w:spacing w:val="-2"/>
        </w:rPr>
        <w:t>Burdoo</w:t>
      </w:r>
      <w:r>
        <w:rPr>
          <w:spacing w:val="-13"/>
        </w:rPr>
        <w:t> </w:t>
      </w:r>
      <w:r>
        <w:rPr>
          <w:spacing w:val="-2"/>
        </w:rPr>
        <w:t>and </w:t>
      </w:r>
      <w:r>
        <w:rPr>
          <w:spacing w:val="-4"/>
        </w:rPr>
        <w:t>Wingarra</w:t>
      </w:r>
      <w:r>
        <w:rPr>
          <w:spacing w:val="-11"/>
        </w:rPr>
        <w:t> </w:t>
      </w:r>
      <w:r>
        <w:rPr>
          <w:spacing w:val="-4"/>
        </w:rPr>
        <w:t>Drive.</w:t>
      </w:r>
      <w:r>
        <w:rPr>
          <w:spacing w:val="-10"/>
        </w:rPr>
        <w:t> </w:t>
      </w:r>
      <w:r>
        <w:rPr>
          <w:spacing w:val="-4"/>
        </w:rPr>
        <w:t>A</w:t>
      </w:r>
      <w:r>
        <w:rPr>
          <w:spacing w:val="-10"/>
        </w:rPr>
        <w:t> </w:t>
      </w:r>
      <w:r>
        <w:rPr>
          <w:spacing w:val="-4"/>
        </w:rPr>
        <w:t>sealed</w:t>
      </w:r>
      <w:r>
        <w:rPr>
          <w:spacing w:val="-10"/>
        </w:rPr>
        <w:t> </w:t>
      </w:r>
      <w:r>
        <w:rPr>
          <w:spacing w:val="-4"/>
        </w:rPr>
        <w:t>access</w:t>
      </w:r>
      <w:r>
        <w:rPr>
          <w:spacing w:val="-11"/>
        </w:rPr>
        <w:t> </w:t>
      </w:r>
      <w:r>
        <w:rPr>
          <w:spacing w:val="-4"/>
        </w:rPr>
        <w:t>road</w:t>
      </w:r>
      <w:r>
        <w:rPr>
          <w:spacing w:val="-10"/>
        </w:rPr>
        <w:t> </w:t>
      </w:r>
      <w:r>
        <w:rPr>
          <w:spacing w:val="-4"/>
        </w:rPr>
        <w:t>runs</w:t>
      </w:r>
      <w:r>
        <w:rPr>
          <w:spacing w:val="-10"/>
        </w:rPr>
        <w:t> </w:t>
      </w:r>
      <w:r>
        <w:rPr>
          <w:spacing w:val="-4"/>
        </w:rPr>
        <w:t>to</w:t>
      </w:r>
      <w:r>
        <w:rPr>
          <w:spacing w:val="-10"/>
        </w:rPr>
        <w:t> </w:t>
      </w:r>
      <w:r>
        <w:rPr>
          <w:spacing w:val="-4"/>
        </w:rPr>
        <w:t>the</w:t>
      </w:r>
      <w:r>
        <w:rPr>
          <w:spacing w:val="-11"/>
        </w:rPr>
        <w:t> </w:t>
      </w:r>
      <w:r>
        <w:rPr>
          <w:spacing w:val="-4"/>
        </w:rPr>
        <w:t>south of</w:t>
      </w:r>
      <w:r>
        <w:rPr>
          <w:spacing w:val="-7"/>
        </w:rPr>
        <w:t> </w:t>
      </w:r>
      <w:r>
        <w:rPr>
          <w:spacing w:val="-4"/>
        </w:rPr>
        <w:t>Oval</w:t>
      </w:r>
      <w:r>
        <w:rPr>
          <w:spacing w:val="-7"/>
        </w:rPr>
        <w:t> </w:t>
      </w:r>
      <w:r>
        <w:rPr>
          <w:spacing w:val="-4"/>
        </w:rPr>
        <w:t>2,</w:t>
      </w:r>
      <w:r>
        <w:rPr>
          <w:spacing w:val="-7"/>
        </w:rPr>
        <w:t> </w:t>
      </w:r>
      <w:r>
        <w:rPr>
          <w:spacing w:val="-4"/>
        </w:rPr>
        <w:t>however</w:t>
      </w:r>
      <w:r>
        <w:rPr>
          <w:spacing w:val="-7"/>
        </w:rPr>
        <w:t> </w:t>
      </w:r>
      <w:r>
        <w:rPr>
          <w:spacing w:val="-4"/>
        </w:rPr>
        <w:t>is</w:t>
      </w:r>
      <w:r>
        <w:rPr>
          <w:spacing w:val="-7"/>
        </w:rPr>
        <w:t> </w:t>
      </w:r>
      <w:r>
        <w:rPr>
          <w:spacing w:val="-4"/>
        </w:rPr>
        <w:t>mostly</w:t>
      </w:r>
      <w:r>
        <w:rPr>
          <w:spacing w:val="-7"/>
        </w:rPr>
        <w:t> </w:t>
      </w:r>
      <w:r>
        <w:rPr>
          <w:spacing w:val="-4"/>
        </w:rPr>
        <w:t>used</w:t>
      </w:r>
      <w:r>
        <w:rPr>
          <w:spacing w:val="-7"/>
        </w:rPr>
        <w:t> </w:t>
      </w:r>
      <w:r>
        <w:rPr>
          <w:spacing w:val="-4"/>
        </w:rPr>
        <w:t>to</w:t>
      </w:r>
      <w:r>
        <w:rPr>
          <w:spacing w:val="-7"/>
        </w:rPr>
        <w:t> </w:t>
      </w:r>
      <w:r>
        <w:rPr>
          <w:spacing w:val="-4"/>
        </w:rPr>
        <w:t>access</w:t>
      </w:r>
      <w:r>
        <w:rPr>
          <w:spacing w:val="-7"/>
        </w:rPr>
        <w:t> </w:t>
      </w:r>
      <w:r>
        <w:rPr>
          <w:spacing w:val="-4"/>
        </w:rPr>
        <w:t>cricket </w:t>
      </w:r>
      <w:r>
        <w:rPr/>
        <w:t>practice</w:t>
      </w:r>
      <w:r>
        <w:rPr>
          <w:spacing w:val="-15"/>
        </w:rPr>
        <w:t> </w:t>
      </w:r>
      <w:r>
        <w:rPr/>
        <w:t>nets</w:t>
      </w:r>
      <w:r>
        <w:rPr>
          <w:spacing w:val="-14"/>
        </w:rPr>
        <w:t> </w:t>
      </w:r>
      <w:r>
        <w:rPr/>
        <w:t>and</w:t>
      </w:r>
      <w:r>
        <w:rPr>
          <w:spacing w:val="-14"/>
        </w:rPr>
        <w:t> </w:t>
      </w:r>
      <w:r>
        <w:rPr/>
        <w:t>storage</w:t>
      </w:r>
      <w:r>
        <w:rPr>
          <w:spacing w:val="-14"/>
        </w:rPr>
        <w:t> </w:t>
      </w:r>
      <w:r>
        <w:rPr/>
        <w:t>sheds.</w:t>
      </w:r>
    </w:p>
    <w:p>
      <w:pPr>
        <w:pStyle w:val="Heading9"/>
        <w:spacing w:line="276" w:lineRule="auto" w:before="149"/>
      </w:pPr>
      <w:r>
        <w:rPr>
          <w:color w:val="003263"/>
        </w:rPr>
        <w:t>Issue:</w:t>
      </w:r>
      <w:r>
        <w:rPr>
          <w:color w:val="003263"/>
          <w:spacing w:val="-8"/>
        </w:rPr>
        <w:t> </w:t>
      </w:r>
      <w:r>
        <w:rPr/>
        <w:t>Car</w:t>
      </w:r>
      <w:r>
        <w:rPr>
          <w:spacing w:val="-5"/>
        </w:rPr>
        <w:t> </w:t>
      </w:r>
      <w:r>
        <w:rPr/>
        <w:t>parking</w:t>
      </w:r>
      <w:r>
        <w:rPr>
          <w:spacing w:val="-5"/>
        </w:rPr>
        <w:t> </w:t>
      </w:r>
      <w:r>
        <w:rPr/>
        <w:t>and</w:t>
      </w:r>
      <w:r>
        <w:rPr>
          <w:spacing w:val="-5"/>
        </w:rPr>
        <w:t> </w:t>
      </w:r>
      <w:r>
        <w:rPr/>
        <w:t>vehicle</w:t>
      </w:r>
      <w:r>
        <w:rPr>
          <w:spacing w:val="-5"/>
        </w:rPr>
        <w:t> </w:t>
      </w:r>
      <w:r>
        <w:rPr/>
        <w:t>movement</w:t>
      </w:r>
      <w:r>
        <w:rPr>
          <w:spacing w:val="-5"/>
        </w:rPr>
        <w:t> </w:t>
      </w:r>
      <w:r>
        <w:rPr/>
        <w:t>at</w:t>
      </w:r>
      <w:r>
        <w:rPr>
          <w:spacing w:val="-5"/>
        </w:rPr>
        <w:t> </w:t>
      </w:r>
      <w:r>
        <w:rPr/>
        <w:t>Burdoo Reserve will continue to present challenges due to spatial limitations across the site.</w:t>
      </w:r>
    </w:p>
    <w:p>
      <w:pPr>
        <w:pStyle w:val="BodyText"/>
        <w:spacing w:line="271" w:lineRule="auto" w:before="135"/>
        <w:ind w:left="1053" w:right="6505"/>
      </w:pPr>
      <w:r>
        <w:rPr/>
        <w:drawing>
          <wp:anchor distT="0" distB="0" distL="0" distR="0" allowOverlap="1" layoutInCell="1" locked="0" behindDoc="0" simplePos="0" relativeHeight="15750656">
            <wp:simplePos x="0" y="0"/>
            <wp:positionH relativeFrom="page">
              <wp:posOffset>3923995</wp:posOffset>
            </wp:positionH>
            <wp:positionV relativeFrom="paragraph">
              <wp:posOffset>504780</wp:posOffset>
            </wp:positionV>
            <wp:extent cx="2915996" cy="2863329"/>
            <wp:effectExtent l="0" t="0" r="0" b="0"/>
            <wp:wrapNone/>
            <wp:docPr id="17" name="image42.jpeg"/>
            <wp:cNvGraphicFramePr>
              <a:graphicFrameLocks noChangeAspect="1"/>
            </wp:cNvGraphicFramePr>
            <a:graphic>
              <a:graphicData uri="http://schemas.openxmlformats.org/drawingml/2006/picture">
                <pic:pic>
                  <pic:nvPicPr>
                    <pic:cNvPr id="18" name="image42.jpeg"/>
                    <pic:cNvPicPr/>
                  </pic:nvPicPr>
                  <pic:blipFill>
                    <a:blip r:embed="rId51" cstate="print"/>
                    <a:stretch>
                      <a:fillRect/>
                    </a:stretch>
                  </pic:blipFill>
                  <pic:spPr>
                    <a:xfrm>
                      <a:off x="0" y="0"/>
                      <a:ext cx="2915996" cy="2863329"/>
                    </a:xfrm>
                    <a:prstGeom prst="rect">
                      <a:avLst/>
                    </a:prstGeom>
                  </pic:spPr>
                </pic:pic>
              </a:graphicData>
            </a:graphic>
          </wp:anchor>
        </w:drawing>
      </w:r>
      <w:r>
        <w:rPr>
          <w:rFonts w:ascii="Trebuchet MS"/>
          <w:b/>
          <w:color w:val="003263"/>
        </w:rPr>
        <w:t>Opportunity:</w:t>
      </w:r>
      <w:r>
        <w:rPr>
          <w:rFonts w:ascii="Trebuchet MS"/>
          <w:b/>
          <w:color w:val="003263"/>
          <w:spacing w:val="-13"/>
        </w:rPr>
        <w:t> </w:t>
      </w:r>
      <w:r>
        <w:rPr/>
        <w:t>The</w:t>
      </w:r>
      <w:r>
        <w:rPr>
          <w:spacing w:val="-15"/>
        </w:rPr>
        <w:t> </w:t>
      </w:r>
      <w:r>
        <w:rPr/>
        <w:t>Facility</w:t>
      </w:r>
      <w:r>
        <w:rPr>
          <w:spacing w:val="-14"/>
        </w:rPr>
        <w:t> </w:t>
      </w:r>
      <w:r>
        <w:rPr/>
        <w:t>Development</w:t>
      </w:r>
      <w:r>
        <w:rPr>
          <w:spacing w:val="-14"/>
        </w:rPr>
        <w:t> </w:t>
      </w:r>
      <w:r>
        <w:rPr/>
        <w:t>Plan</w:t>
      </w:r>
      <w:r>
        <w:rPr>
          <w:spacing w:val="-14"/>
        </w:rPr>
        <w:t> </w:t>
      </w:r>
      <w:r>
        <w:rPr/>
        <w:t>has </w:t>
      </w:r>
      <w:r>
        <w:rPr>
          <w:spacing w:val="-4"/>
        </w:rPr>
        <w:t>opportunity</w:t>
      </w:r>
      <w:r>
        <w:rPr>
          <w:spacing w:val="-7"/>
        </w:rPr>
        <w:t> </w:t>
      </w:r>
      <w:r>
        <w:rPr>
          <w:spacing w:val="-4"/>
        </w:rPr>
        <w:t>to</w:t>
      </w:r>
      <w:r>
        <w:rPr>
          <w:spacing w:val="-7"/>
        </w:rPr>
        <w:t> </w:t>
      </w:r>
      <w:r>
        <w:rPr>
          <w:spacing w:val="-4"/>
        </w:rPr>
        <w:t>explore</w:t>
      </w:r>
      <w:r>
        <w:rPr>
          <w:spacing w:val="-7"/>
        </w:rPr>
        <w:t> </w:t>
      </w:r>
      <w:r>
        <w:rPr>
          <w:spacing w:val="-4"/>
        </w:rPr>
        <w:t>any</w:t>
      </w:r>
      <w:r>
        <w:rPr>
          <w:spacing w:val="-7"/>
        </w:rPr>
        <w:t> </w:t>
      </w:r>
      <w:r>
        <w:rPr>
          <w:spacing w:val="-4"/>
        </w:rPr>
        <w:t>efficiencies</w:t>
      </w:r>
      <w:r>
        <w:rPr>
          <w:spacing w:val="-7"/>
        </w:rPr>
        <w:t> </w:t>
      </w:r>
      <w:r>
        <w:rPr>
          <w:spacing w:val="-4"/>
        </w:rPr>
        <w:t>in</w:t>
      </w:r>
      <w:r>
        <w:rPr>
          <w:spacing w:val="-7"/>
        </w:rPr>
        <w:t> </w:t>
      </w:r>
      <w:r>
        <w:rPr>
          <w:spacing w:val="-4"/>
        </w:rPr>
        <w:t>the</w:t>
      </w:r>
      <w:r>
        <w:rPr>
          <w:spacing w:val="-7"/>
        </w:rPr>
        <w:t> </w:t>
      </w:r>
      <w:r>
        <w:rPr>
          <w:spacing w:val="-4"/>
        </w:rPr>
        <w:t>way </w:t>
      </w:r>
      <w:r>
        <w:rPr>
          <w:spacing w:val="-6"/>
        </w:rPr>
        <w:t>cars</w:t>
      </w:r>
      <w:r>
        <w:rPr>
          <w:spacing w:val="-9"/>
        </w:rPr>
        <w:t> </w:t>
      </w:r>
      <w:r>
        <w:rPr>
          <w:spacing w:val="-6"/>
        </w:rPr>
        <w:t>are</w:t>
      </w:r>
      <w:r>
        <w:rPr>
          <w:spacing w:val="-8"/>
        </w:rPr>
        <w:t> </w:t>
      </w:r>
      <w:r>
        <w:rPr>
          <w:spacing w:val="-6"/>
        </w:rPr>
        <w:t>distributed</w:t>
      </w:r>
      <w:r>
        <w:rPr>
          <w:spacing w:val="-8"/>
        </w:rPr>
        <w:t> </w:t>
      </w:r>
      <w:r>
        <w:rPr>
          <w:spacing w:val="-6"/>
        </w:rPr>
        <w:t>and</w:t>
      </w:r>
      <w:r>
        <w:rPr>
          <w:spacing w:val="-8"/>
        </w:rPr>
        <w:t> </w:t>
      </w:r>
      <w:r>
        <w:rPr>
          <w:spacing w:val="-6"/>
        </w:rPr>
        <w:t>managed</w:t>
      </w:r>
      <w:r>
        <w:rPr>
          <w:spacing w:val="-9"/>
        </w:rPr>
        <w:t> </w:t>
      </w:r>
      <w:r>
        <w:rPr>
          <w:spacing w:val="-6"/>
        </w:rPr>
        <w:t>across</w:t>
      </w:r>
      <w:r>
        <w:rPr>
          <w:spacing w:val="-8"/>
        </w:rPr>
        <w:t> </w:t>
      </w:r>
      <w:r>
        <w:rPr>
          <w:spacing w:val="-6"/>
        </w:rPr>
        <w:t>the</w:t>
      </w:r>
      <w:r>
        <w:rPr>
          <w:spacing w:val="-8"/>
        </w:rPr>
        <w:t> </w:t>
      </w:r>
      <w:r>
        <w:rPr>
          <w:spacing w:val="-6"/>
        </w:rPr>
        <w:t>site,</w:t>
      </w:r>
      <w:r>
        <w:rPr>
          <w:spacing w:val="-8"/>
        </w:rPr>
        <w:t> </w:t>
      </w:r>
      <w:r>
        <w:rPr>
          <w:spacing w:val="-6"/>
        </w:rPr>
        <w:t>in </w:t>
      </w:r>
      <w:r>
        <w:rPr>
          <w:w w:val="90"/>
        </w:rPr>
        <w:t>an</w:t>
      </w:r>
      <w:r>
        <w:rPr>
          <w:spacing w:val="-1"/>
          <w:w w:val="90"/>
        </w:rPr>
        <w:t> </w:t>
      </w:r>
      <w:r>
        <w:rPr>
          <w:w w:val="90"/>
        </w:rPr>
        <w:t>attempt</w:t>
      </w:r>
      <w:r>
        <w:rPr>
          <w:spacing w:val="-1"/>
          <w:w w:val="90"/>
        </w:rPr>
        <w:t> </w:t>
      </w:r>
      <w:r>
        <w:rPr>
          <w:w w:val="90"/>
        </w:rPr>
        <w:t>to</w:t>
      </w:r>
      <w:r>
        <w:rPr>
          <w:spacing w:val="-1"/>
          <w:w w:val="90"/>
        </w:rPr>
        <w:t> </w:t>
      </w:r>
      <w:r>
        <w:rPr>
          <w:w w:val="90"/>
        </w:rPr>
        <w:t>make</w:t>
      </w:r>
      <w:r>
        <w:rPr>
          <w:spacing w:val="-1"/>
          <w:w w:val="90"/>
        </w:rPr>
        <w:t> </w:t>
      </w:r>
      <w:r>
        <w:rPr>
          <w:w w:val="90"/>
        </w:rPr>
        <w:t>the</w:t>
      </w:r>
      <w:r>
        <w:rPr>
          <w:spacing w:val="-1"/>
          <w:w w:val="90"/>
        </w:rPr>
        <w:t> </w:t>
      </w:r>
      <w:r>
        <w:rPr>
          <w:w w:val="90"/>
        </w:rPr>
        <w:t>Reserve</w:t>
      </w:r>
      <w:r>
        <w:rPr>
          <w:spacing w:val="-1"/>
          <w:w w:val="90"/>
        </w:rPr>
        <w:t> </w:t>
      </w:r>
      <w:r>
        <w:rPr>
          <w:w w:val="90"/>
        </w:rPr>
        <w:t>safer,</w:t>
      </w:r>
      <w:r>
        <w:rPr>
          <w:spacing w:val="-1"/>
          <w:w w:val="90"/>
        </w:rPr>
        <w:t> </w:t>
      </w:r>
      <w:r>
        <w:rPr>
          <w:w w:val="90"/>
        </w:rPr>
        <w:t>particularly</w:t>
      </w:r>
      <w:r>
        <w:rPr>
          <w:spacing w:val="-1"/>
          <w:w w:val="90"/>
        </w:rPr>
        <w:t> </w:t>
      </w:r>
      <w:r>
        <w:rPr>
          <w:w w:val="90"/>
        </w:rPr>
        <w:t>for </w:t>
      </w:r>
      <w:r>
        <w:rPr>
          <w:spacing w:val="-2"/>
        </w:rPr>
        <w:t>pedestrians.</w:t>
      </w:r>
    </w:p>
    <w:p>
      <w:pPr>
        <w:pStyle w:val="BodyText"/>
        <w:rPr>
          <w:sz w:val="22"/>
        </w:rPr>
      </w:pPr>
    </w:p>
    <w:p>
      <w:pPr>
        <w:pStyle w:val="Heading4"/>
        <w:spacing w:before="153"/>
      </w:pPr>
      <w:r>
        <w:rPr>
          <w:color w:val="003263"/>
        </w:rPr>
        <w:t>OVAL</w:t>
      </w:r>
      <w:r>
        <w:rPr>
          <w:color w:val="003263"/>
          <w:spacing w:val="-4"/>
        </w:rPr>
        <w:t> </w:t>
      </w:r>
      <w:r>
        <w:rPr>
          <w:color w:val="003263"/>
          <w:spacing w:val="-10"/>
        </w:rPr>
        <w:t>2</w:t>
      </w:r>
    </w:p>
    <w:p>
      <w:pPr>
        <w:pStyle w:val="BodyText"/>
        <w:spacing w:line="271" w:lineRule="auto" w:before="117"/>
        <w:ind w:left="1053" w:right="5845"/>
      </w:pPr>
      <w:r>
        <w:rPr>
          <w:rFonts w:ascii="Trebuchet MS"/>
          <w:b/>
          <w:color w:val="003263"/>
          <w:spacing w:val="-2"/>
        </w:rPr>
        <w:t>Description:</w:t>
      </w:r>
      <w:r>
        <w:rPr>
          <w:rFonts w:ascii="Trebuchet MS"/>
          <w:b/>
          <w:color w:val="003263"/>
          <w:spacing w:val="-12"/>
        </w:rPr>
        <w:t> </w:t>
      </w:r>
      <w:r>
        <w:rPr>
          <w:spacing w:val="-2"/>
        </w:rPr>
        <w:t>Oval</w:t>
      </w:r>
      <w:r>
        <w:rPr>
          <w:spacing w:val="-12"/>
        </w:rPr>
        <w:t> </w:t>
      </w:r>
      <w:r>
        <w:rPr>
          <w:spacing w:val="-2"/>
        </w:rPr>
        <w:t>2</w:t>
      </w:r>
      <w:r>
        <w:rPr>
          <w:spacing w:val="-13"/>
        </w:rPr>
        <w:t> </w:t>
      </w:r>
      <w:r>
        <w:rPr>
          <w:spacing w:val="-2"/>
        </w:rPr>
        <w:t>is</w:t>
      </w:r>
      <w:r>
        <w:rPr>
          <w:spacing w:val="-12"/>
        </w:rPr>
        <w:t> </w:t>
      </w:r>
      <w:r>
        <w:rPr>
          <w:spacing w:val="-2"/>
        </w:rPr>
        <w:t>located</w:t>
      </w:r>
      <w:r>
        <w:rPr>
          <w:spacing w:val="-12"/>
        </w:rPr>
        <w:t> </w:t>
      </w:r>
      <w:r>
        <w:rPr>
          <w:spacing w:val="-2"/>
        </w:rPr>
        <w:t>to</w:t>
      </w:r>
      <w:r>
        <w:rPr>
          <w:spacing w:val="-12"/>
        </w:rPr>
        <w:t> </w:t>
      </w:r>
      <w:r>
        <w:rPr>
          <w:spacing w:val="-2"/>
        </w:rPr>
        <w:t>the</w:t>
      </w:r>
      <w:r>
        <w:rPr>
          <w:spacing w:val="-12"/>
        </w:rPr>
        <w:t> </w:t>
      </w:r>
      <w:r>
        <w:rPr>
          <w:spacing w:val="-2"/>
        </w:rPr>
        <w:t>north</w:t>
      </w:r>
      <w:r>
        <w:rPr>
          <w:spacing w:val="-13"/>
        </w:rPr>
        <w:t> </w:t>
      </w:r>
      <w:r>
        <w:rPr>
          <w:spacing w:val="-2"/>
        </w:rPr>
        <w:t>of</w:t>
      </w:r>
      <w:r>
        <w:rPr>
          <w:spacing w:val="-12"/>
        </w:rPr>
        <w:t> </w:t>
      </w:r>
      <w:r>
        <w:rPr>
          <w:spacing w:val="-2"/>
        </w:rPr>
        <w:t>Burdoo </w:t>
      </w:r>
      <w:r>
        <w:rPr>
          <w:spacing w:val="-4"/>
        </w:rPr>
        <w:t>Reserve</w:t>
      </w:r>
      <w:r>
        <w:rPr>
          <w:spacing w:val="-11"/>
        </w:rPr>
        <w:t> </w:t>
      </w:r>
      <w:r>
        <w:rPr>
          <w:spacing w:val="-4"/>
        </w:rPr>
        <w:t>and</w:t>
      </w:r>
      <w:r>
        <w:rPr>
          <w:spacing w:val="-11"/>
        </w:rPr>
        <w:t> </w:t>
      </w:r>
      <w:r>
        <w:rPr>
          <w:spacing w:val="-4"/>
        </w:rPr>
        <w:t>forms</w:t>
      </w:r>
      <w:r>
        <w:rPr>
          <w:spacing w:val="-11"/>
        </w:rPr>
        <w:t> </w:t>
      </w:r>
      <w:r>
        <w:rPr>
          <w:spacing w:val="-4"/>
        </w:rPr>
        <w:t>part</w:t>
      </w:r>
      <w:r>
        <w:rPr>
          <w:spacing w:val="-11"/>
        </w:rPr>
        <w:t> </w:t>
      </w:r>
      <w:r>
        <w:rPr>
          <w:spacing w:val="-4"/>
        </w:rPr>
        <w:t>of</w:t>
      </w:r>
      <w:r>
        <w:rPr>
          <w:spacing w:val="-11"/>
        </w:rPr>
        <w:t> </w:t>
      </w:r>
      <w:r>
        <w:rPr>
          <w:spacing w:val="-4"/>
        </w:rPr>
        <w:t>the</w:t>
      </w:r>
      <w:r>
        <w:rPr>
          <w:spacing w:val="-11"/>
        </w:rPr>
        <w:t> </w:t>
      </w:r>
      <w:r>
        <w:rPr>
          <w:spacing w:val="-4"/>
        </w:rPr>
        <w:t>Grovedale</w:t>
      </w:r>
      <w:r>
        <w:rPr>
          <w:spacing w:val="-11"/>
        </w:rPr>
        <w:t> </w:t>
      </w:r>
      <w:r>
        <w:rPr>
          <w:spacing w:val="-4"/>
        </w:rPr>
        <w:t>College.</w:t>
      </w:r>
      <w:r>
        <w:rPr>
          <w:spacing w:val="-11"/>
        </w:rPr>
        <w:t> </w:t>
      </w:r>
      <w:r>
        <w:rPr>
          <w:spacing w:val="-4"/>
        </w:rPr>
        <w:t>It </w:t>
      </w:r>
      <w:r>
        <w:rPr>
          <w:spacing w:val="-2"/>
          <w:w w:val="90"/>
        </w:rPr>
        <w:t>measures</w:t>
      </w:r>
      <w:r>
        <w:rPr>
          <w:spacing w:val="-5"/>
          <w:w w:val="90"/>
        </w:rPr>
        <w:t> </w:t>
      </w:r>
      <w:r>
        <w:rPr>
          <w:spacing w:val="-2"/>
          <w:w w:val="90"/>
        </w:rPr>
        <w:t>approximately</w:t>
      </w:r>
      <w:r>
        <w:rPr>
          <w:spacing w:val="-5"/>
          <w:w w:val="90"/>
        </w:rPr>
        <w:t> </w:t>
      </w:r>
      <w:r>
        <w:rPr>
          <w:spacing w:val="-2"/>
          <w:w w:val="90"/>
        </w:rPr>
        <w:t>138m</w:t>
      </w:r>
      <w:r>
        <w:rPr>
          <w:spacing w:val="-5"/>
          <w:w w:val="90"/>
        </w:rPr>
        <w:t> </w:t>
      </w:r>
      <w:r>
        <w:rPr>
          <w:spacing w:val="-2"/>
          <w:w w:val="90"/>
        </w:rPr>
        <w:t>x</w:t>
      </w:r>
      <w:r>
        <w:rPr>
          <w:spacing w:val="-5"/>
          <w:w w:val="90"/>
        </w:rPr>
        <w:t> </w:t>
      </w:r>
      <w:r>
        <w:rPr>
          <w:spacing w:val="-2"/>
          <w:w w:val="90"/>
        </w:rPr>
        <w:t>110m</w:t>
      </w:r>
      <w:r>
        <w:rPr>
          <w:spacing w:val="-5"/>
          <w:w w:val="90"/>
        </w:rPr>
        <w:t> </w:t>
      </w:r>
      <w:r>
        <w:rPr>
          <w:spacing w:val="-2"/>
          <w:w w:val="90"/>
        </w:rPr>
        <w:t>and</w:t>
      </w:r>
      <w:r>
        <w:rPr>
          <w:spacing w:val="-5"/>
          <w:w w:val="90"/>
        </w:rPr>
        <w:t> </w:t>
      </w:r>
      <w:r>
        <w:rPr>
          <w:spacing w:val="-2"/>
          <w:w w:val="90"/>
        </w:rPr>
        <w:t>has</w:t>
      </w:r>
      <w:r>
        <w:rPr>
          <w:spacing w:val="-5"/>
          <w:w w:val="90"/>
        </w:rPr>
        <w:t> </w:t>
      </w:r>
      <w:r>
        <w:rPr>
          <w:spacing w:val="-2"/>
          <w:w w:val="90"/>
        </w:rPr>
        <w:t>a</w:t>
      </w:r>
      <w:r>
        <w:rPr>
          <w:spacing w:val="-5"/>
          <w:w w:val="90"/>
        </w:rPr>
        <w:t> </w:t>
      </w:r>
      <w:r>
        <w:rPr>
          <w:spacing w:val="-2"/>
          <w:w w:val="90"/>
        </w:rPr>
        <w:t>synthetic </w:t>
      </w:r>
      <w:r>
        <w:rPr>
          <w:spacing w:val="-8"/>
        </w:rPr>
        <w:t>centre cricket wicket, lights and a spectators shelter.</w:t>
      </w:r>
    </w:p>
    <w:p>
      <w:pPr>
        <w:pStyle w:val="Heading9"/>
        <w:spacing w:line="276" w:lineRule="auto"/>
        <w:ind w:right="6253"/>
      </w:pPr>
      <w:r>
        <w:rPr>
          <w:color w:val="003263"/>
        </w:rPr>
        <w:t>Issue: </w:t>
      </w:r>
      <w:r>
        <w:rPr/>
        <w:t>Connections between Oval 2, the school and Burdoo Reserve are unorganised and there are no safe</w:t>
      </w:r>
      <w:r>
        <w:rPr>
          <w:spacing w:val="-6"/>
        </w:rPr>
        <w:t> </w:t>
      </w:r>
      <w:r>
        <w:rPr/>
        <w:t>crossing</w:t>
      </w:r>
      <w:r>
        <w:rPr>
          <w:spacing w:val="-6"/>
        </w:rPr>
        <w:t> </w:t>
      </w:r>
      <w:r>
        <w:rPr/>
        <w:t>points</w:t>
      </w:r>
      <w:r>
        <w:rPr>
          <w:spacing w:val="-6"/>
        </w:rPr>
        <w:t> </w:t>
      </w:r>
      <w:r>
        <w:rPr/>
        <w:t>for</w:t>
      </w:r>
      <w:r>
        <w:rPr>
          <w:spacing w:val="-6"/>
        </w:rPr>
        <w:t> </w:t>
      </w:r>
      <w:r>
        <w:rPr/>
        <w:t>pedestrians</w:t>
      </w:r>
      <w:r>
        <w:rPr>
          <w:spacing w:val="-6"/>
        </w:rPr>
        <w:t> </w:t>
      </w:r>
      <w:r>
        <w:rPr/>
        <w:t>and</w:t>
      </w:r>
      <w:r>
        <w:rPr>
          <w:spacing w:val="-6"/>
        </w:rPr>
        <w:t> </w:t>
      </w:r>
      <w:r>
        <w:rPr/>
        <w:t>participants, particularly on game days.</w:t>
      </w:r>
    </w:p>
    <w:p>
      <w:pPr>
        <w:pStyle w:val="BodyText"/>
        <w:spacing w:line="271" w:lineRule="auto" w:before="135"/>
        <w:ind w:left="1053" w:right="6270"/>
        <w:jc w:val="both"/>
      </w:pPr>
      <w:r>
        <w:rPr>
          <w:rFonts w:ascii="Trebuchet MS"/>
          <w:b/>
          <w:color w:val="003263"/>
          <w:spacing w:val="-4"/>
        </w:rPr>
        <w:t>Opportunity:</w:t>
      </w:r>
      <w:r>
        <w:rPr>
          <w:rFonts w:ascii="Trebuchet MS"/>
          <w:b/>
          <w:color w:val="003263"/>
          <w:spacing w:val="-10"/>
        </w:rPr>
        <w:t> </w:t>
      </w:r>
      <w:r>
        <w:rPr>
          <w:spacing w:val="-4"/>
        </w:rPr>
        <w:t>Improve</w:t>
      </w:r>
      <w:r>
        <w:rPr>
          <w:spacing w:val="-10"/>
        </w:rPr>
        <w:t> </w:t>
      </w:r>
      <w:r>
        <w:rPr>
          <w:spacing w:val="-4"/>
        </w:rPr>
        <w:t>pedestrian</w:t>
      </w:r>
      <w:r>
        <w:rPr>
          <w:spacing w:val="-11"/>
        </w:rPr>
        <w:t> </w:t>
      </w:r>
      <w:r>
        <w:rPr>
          <w:spacing w:val="-4"/>
        </w:rPr>
        <w:t>connectivity</w:t>
      </w:r>
      <w:r>
        <w:rPr>
          <w:spacing w:val="-10"/>
        </w:rPr>
        <w:t> </w:t>
      </w:r>
      <w:r>
        <w:rPr>
          <w:spacing w:val="-4"/>
        </w:rPr>
        <w:t>between </w:t>
      </w:r>
      <w:r>
        <w:rPr>
          <w:spacing w:val="-8"/>
        </w:rPr>
        <w:t>Oval</w:t>
      </w:r>
      <w:r>
        <w:rPr>
          <w:spacing w:val="-6"/>
        </w:rPr>
        <w:t> </w:t>
      </w:r>
      <w:r>
        <w:rPr>
          <w:spacing w:val="-8"/>
        </w:rPr>
        <w:t>2</w:t>
      </w:r>
      <w:r>
        <w:rPr>
          <w:spacing w:val="-6"/>
        </w:rPr>
        <w:t> </w:t>
      </w:r>
      <w:r>
        <w:rPr>
          <w:spacing w:val="-8"/>
        </w:rPr>
        <w:t>and</w:t>
      </w:r>
      <w:r>
        <w:rPr>
          <w:spacing w:val="-6"/>
        </w:rPr>
        <w:t> </w:t>
      </w:r>
      <w:r>
        <w:rPr>
          <w:spacing w:val="-8"/>
        </w:rPr>
        <w:t>the</w:t>
      </w:r>
      <w:r>
        <w:rPr>
          <w:spacing w:val="-6"/>
        </w:rPr>
        <w:t> </w:t>
      </w:r>
      <w:r>
        <w:rPr>
          <w:spacing w:val="-8"/>
        </w:rPr>
        <w:t>broader</w:t>
      </w:r>
      <w:r>
        <w:rPr>
          <w:spacing w:val="-6"/>
        </w:rPr>
        <w:t> </w:t>
      </w:r>
      <w:r>
        <w:rPr>
          <w:spacing w:val="-8"/>
        </w:rPr>
        <w:t>Burdoo</w:t>
      </w:r>
      <w:r>
        <w:rPr>
          <w:spacing w:val="-6"/>
        </w:rPr>
        <w:t> </w:t>
      </w:r>
      <w:r>
        <w:rPr>
          <w:spacing w:val="-8"/>
        </w:rPr>
        <w:t>Reserve</w:t>
      </w:r>
      <w:r>
        <w:rPr>
          <w:spacing w:val="-6"/>
        </w:rPr>
        <w:t> </w:t>
      </w:r>
      <w:r>
        <w:rPr>
          <w:spacing w:val="-8"/>
        </w:rPr>
        <w:t>to</w:t>
      </w:r>
      <w:r>
        <w:rPr>
          <w:spacing w:val="-6"/>
        </w:rPr>
        <w:t> </w:t>
      </w:r>
      <w:r>
        <w:rPr>
          <w:spacing w:val="-8"/>
        </w:rPr>
        <w:t>make</w:t>
      </w:r>
      <w:r>
        <w:rPr>
          <w:spacing w:val="-6"/>
        </w:rPr>
        <w:t> </w:t>
      </w:r>
      <w:r>
        <w:rPr>
          <w:spacing w:val="-8"/>
        </w:rPr>
        <w:t>is</w:t>
      </w:r>
      <w:r>
        <w:rPr>
          <w:spacing w:val="-6"/>
        </w:rPr>
        <w:t> </w:t>
      </w:r>
      <w:r>
        <w:rPr>
          <w:spacing w:val="-8"/>
        </w:rPr>
        <w:t>safer </w:t>
      </w:r>
      <w:r>
        <w:rPr/>
        <w:t>for users.</w:t>
      </w:r>
    </w:p>
    <w:p>
      <w:pPr>
        <w:spacing w:after="0" w:line="271" w:lineRule="auto"/>
        <w:jc w:val="both"/>
        <w:sectPr>
          <w:pgSz w:w="11910" w:h="16840"/>
          <w:pgMar w:header="0" w:footer="358" w:top="0" w:bottom="540" w:left="80" w:right="0"/>
        </w:sectPr>
      </w:pPr>
    </w:p>
    <w:p>
      <w:pPr>
        <w:pStyle w:val="BodyText"/>
        <w:rPr>
          <w:sz w:val="20"/>
        </w:rPr>
      </w:pPr>
      <w:r>
        <w:rPr/>
        <w:pict>
          <v:group style="position:absolute;margin-left:10.3941pt;margin-top:.000315pt;width:575.450pt;height:341.15pt;mso-position-horizontal-relative:page;mso-position-vertical-relative:page;z-index:-17412608" id="docshapegroup158" coordorigin="208,0" coordsize="11509,6823">
            <v:shape style="position:absolute;left:207;top:0;width:11509;height:6823" id="docshape159" coordorigin="208,0" coordsize="11509,6823" path="m11717,0l208,0,208,6822,11717,3305,11717,0xe" filled="true" fillcolor="#f1f0f1" stroked="false">
              <v:path arrowok="t"/>
              <v:fill type="solid"/>
            </v:shape>
            <v:shape style="position:absolute;left:207;top:0;width:11509;height:6823" type="#_x0000_t202" id="docshape160"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8"/>
                      <w:rPr>
                        <w:sz w:val="43"/>
                      </w:rPr>
                    </w:pPr>
                  </w:p>
                  <w:p>
                    <w:pPr>
                      <w:spacing w:before="0"/>
                      <w:ind w:left="925" w:right="0" w:firstLine="0"/>
                      <w:jc w:val="left"/>
                      <w:rPr>
                        <w:rFonts w:ascii="Brandon Grotesque Bold"/>
                        <w:b/>
                        <w:sz w:val="24"/>
                      </w:rPr>
                    </w:pPr>
                    <w:r>
                      <w:rPr>
                        <w:rFonts w:ascii="Brandon Grotesque Bold"/>
                        <w:b/>
                        <w:color w:val="003263"/>
                        <w:sz w:val="24"/>
                      </w:rPr>
                      <w:t>FACILITY</w:t>
                    </w:r>
                    <w:r>
                      <w:rPr>
                        <w:rFonts w:ascii="Brandon Grotesque Bold"/>
                        <w:b/>
                        <w:color w:val="003263"/>
                        <w:spacing w:val="15"/>
                        <w:sz w:val="24"/>
                      </w:rPr>
                      <w:t> </w:t>
                    </w:r>
                    <w:r>
                      <w:rPr>
                        <w:rFonts w:ascii="Brandon Grotesque Bold"/>
                        <w:b/>
                        <w:color w:val="003263"/>
                        <w:sz w:val="24"/>
                      </w:rPr>
                      <w:t>AUDIT</w:t>
                    </w:r>
                    <w:r>
                      <w:rPr>
                        <w:rFonts w:ascii="Brandon Grotesque Bold"/>
                        <w:b/>
                        <w:color w:val="003263"/>
                        <w:spacing w:val="15"/>
                        <w:sz w:val="24"/>
                      </w:rPr>
                      <w:t> </w:t>
                    </w:r>
                    <w:r>
                      <w:rPr>
                        <w:rFonts w:ascii="Brandon Grotesque Bold"/>
                        <w:b/>
                        <w:color w:val="003263"/>
                        <w:spacing w:val="-2"/>
                        <w:sz w:val="24"/>
                      </w:rPr>
                      <w:t>SUMMARY</w:t>
                    </w:r>
                  </w:p>
                  <w:p>
                    <w:pPr>
                      <w:spacing w:line="271" w:lineRule="auto" w:before="116"/>
                      <w:ind w:left="925" w:right="885" w:firstLine="0"/>
                      <w:jc w:val="left"/>
                      <w:rPr>
                        <w:sz w:val="18"/>
                      </w:rPr>
                    </w:pPr>
                    <w:r>
                      <w:rPr>
                        <w:spacing w:val="-2"/>
                        <w:w w:val="90"/>
                        <w:sz w:val="18"/>
                      </w:rPr>
                      <w:t>In</w:t>
                    </w:r>
                    <w:r>
                      <w:rPr>
                        <w:spacing w:val="-3"/>
                        <w:w w:val="90"/>
                        <w:sz w:val="18"/>
                      </w:rPr>
                      <w:t> </w:t>
                    </w:r>
                    <w:r>
                      <w:rPr>
                        <w:spacing w:val="-2"/>
                        <w:w w:val="90"/>
                        <w:sz w:val="18"/>
                      </w:rPr>
                      <w:t>addition</w:t>
                    </w:r>
                    <w:r>
                      <w:rPr>
                        <w:spacing w:val="-3"/>
                        <w:w w:val="90"/>
                        <w:sz w:val="18"/>
                      </w:rPr>
                      <w:t> </w:t>
                    </w:r>
                    <w:r>
                      <w:rPr>
                        <w:spacing w:val="-2"/>
                        <w:w w:val="90"/>
                        <w:sz w:val="18"/>
                      </w:rPr>
                      <w:t>to</w:t>
                    </w:r>
                    <w:r>
                      <w:rPr>
                        <w:spacing w:val="-3"/>
                        <w:w w:val="90"/>
                        <w:sz w:val="18"/>
                      </w:rPr>
                      <w:t> </w:t>
                    </w:r>
                    <w:r>
                      <w:rPr>
                        <w:spacing w:val="-2"/>
                        <w:w w:val="90"/>
                        <w:sz w:val="18"/>
                      </w:rPr>
                      <w:t>the</w:t>
                    </w:r>
                    <w:r>
                      <w:rPr>
                        <w:spacing w:val="-3"/>
                        <w:w w:val="90"/>
                        <w:sz w:val="18"/>
                      </w:rPr>
                      <w:t> </w:t>
                    </w:r>
                    <w:r>
                      <w:rPr>
                        <w:spacing w:val="-2"/>
                        <w:w w:val="90"/>
                        <w:sz w:val="18"/>
                      </w:rPr>
                      <w:t>key</w:t>
                    </w:r>
                    <w:r>
                      <w:rPr>
                        <w:spacing w:val="-3"/>
                        <w:w w:val="90"/>
                        <w:sz w:val="18"/>
                      </w:rPr>
                      <w:t> </w:t>
                    </w:r>
                    <w:r>
                      <w:rPr>
                        <w:spacing w:val="-2"/>
                        <w:w w:val="90"/>
                        <w:sz w:val="18"/>
                      </w:rPr>
                      <w:t>observations,</w:t>
                    </w:r>
                    <w:r>
                      <w:rPr>
                        <w:spacing w:val="-3"/>
                        <w:w w:val="90"/>
                        <w:sz w:val="18"/>
                      </w:rPr>
                      <w:t> </w:t>
                    </w:r>
                    <w:r>
                      <w:rPr>
                        <w:spacing w:val="-2"/>
                        <w:w w:val="90"/>
                        <w:sz w:val="18"/>
                      </w:rPr>
                      <w:t>issues</w:t>
                    </w:r>
                    <w:r>
                      <w:rPr>
                        <w:spacing w:val="-3"/>
                        <w:w w:val="90"/>
                        <w:sz w:val="18"/>
                      </w:rPr>
                      <w:t> </w:t>
                    </w:r>
                    <w:r>
                      <w:rPr>
                        <w:spacing w:val="-2"/>
                        <w:w w:val="90"/>
                        <w:sz w:val="18"/>
                      </w:rPr>
                      <w:t>and</w:t>
                    </w:r>
                    <w:r>
                      <w:rPr>
                        <w:spacing w:val="-3"/>
                        <w:w w:val="90"/>
                        <w:sz w:val="18"/>
                      </w:rPr>
                      <w:t> </w:t>
                    </w:r>
                    <w:r>
                      <w:rPr>
                        <w:spacing w:val="-2"/>
                        <w:w w:val="90"/>
                        <w:sz w:val="18"/>
                      </w:rPr>
                      <w:t>opportunities</w:t>
                    </w:r>
                    <w:r>
                      <w:rPr>
                        <w:spacing w:val="-3"/>
                        <w:w w:val="90"/>
                        <w:sz w:val="18"/>
                      </w:rPr>
                      <w:t> </w:t>
                    </w:r>
                    <w:r>
                      <w:rPr>
                        <w:spacing w:val="-2"/>
                        <w:w w:val="90"/>
                        <w:sz w:val="18"/>
                      </w:rPr>
                      <w:t>identified</w:t>
                    </w:r>
                    <w:r>
                      <w:rPr>
                        <w:spacing w:val="-3"/>
                        <w:w w:val="90"/>
                        <w:sz w:val="18"/>
                      </w:rPr>
                      <w:t> </w:t>
                    </w:r>
                    <w:r>
                      <w:rPr>
                        <w:spacing w:val="-2"/>
                        <w:w w:val="90"/>
                        <w:sz w:val="18"/>
                      </w:rPr>
                      <w:t>on</w:t>
                    </w:r>
                    <w:r>
                      <w:rPr>
                        <w:spacing w:val="-3"/>
                        <w:w w:val="90"/>
                        <w:sz w:val="18"/>
                      </w:rPr>
                      <w:t> </w:t>
                    </w:r>
                    <w:r>
                      <w:rPr>
                        <w:spacing w:val="-2"/>
                        <w:w w:val="90"/>
                        <w:sz w:val="18"/>
                      </w:rPr>
                      <w:t>the</w:t>
                    </w:r>
                    <w:r>
                      <w:rPr>
                        <w:spacing w:val="-3"/>
                        <w:w w:val="90"/>
                        <w:sz w:val="18"/>
                      </w:rPr>
                      <w:t> </w:t>
                    </w:r>
                    <w:r>
                      <w:rPr>
                        <w:spacing w:val="-2"/>
                        <w:w w:val="90"/>
                        <w:sz w:val="18"/>
                      </w:rPr>
                      <w:t>previous</w:t>
                    </w:r>
                    <w:r>
                      <w:rPr>
                        <w:spacing w:val="-3"/>
                        <w:w w:val="90"/>
                        <w:sz w:val="18"/>
                      </w:rPr>
                      <w:t> </w:t>
                    </w:r>
                    <w:r>
                      <w:rPr>
                        <w:spacing w:val="-2"/>
                        <w:w w:val="90"/>
                        <w:sz w:val="18"/>
                      </w:rPr>
                      <w:t>pages,</w:t>
                    </w:r>
                    <w:r>
                      <w:rPr>
                        <w:spacing w:val="-3"/>
                        <w:w w:val="90"/>
                        <w:sz w:val="18"/>
                      </w:rPr>
                      <w:t> </w:t>
                    </w:r>
                    <w:r>
                      <w:rPr>
                        <w:spacing w:val="-2"/>
                        <w:w w:val="90"/>
                        <w:sz w:val="18"/>
                      </w:rPr>
                      <w:t>an</w:t>
                    </w:r>
                    <w:r>
                      <w:rPr>
                        <w:spacing w:val="-3"/>
                        <w:w w:val="90"/>
                        <w:sz w:val="18"/>
                      </w:rPr>
                      <w:t> </w:t>
                    </w:r>
                    <w:r>
                      <w:rPr>
                        <w:spacing w:val="-2"/>
                        <w:w w:val="90"/>
                        <w:sz w:val="18"/>
                      </w:rPr>
                      <w:t>assessment</w:t>
                    </w:r>
                    <w:r>
                      <w:rPr>
                        <w:spacing w:val="-3"/>
                        <w:w w:val="90"/>
                        <w:sz w:val="18"/>
                      </w:rPr>
                      <w:t> </w:t>
                    </w:r>
                    <w:r>
                      <w:rPr>
                        <w:spacing w:val="-2"/>
                        <w:w w:val="90"/>
                        <w:sz w:val="18"/>
                      </w:rPr>
                      <w:t>of</w:t>
                    </w:r>
                    <w:r>
                      <w:rPr>
                        <w:spacing w:val="-3"/>
                        <w:w w:val="90"/>
                        <w:sz w:val="18"/>
                      </w:rPr>
                      <w:t> </w:t>
                    </w:r>
                    <w:r>
                      <w:rPr>
                        <w:spacing w:val="-2"/>
                        <w:w w:val="90"/>
                        <w:sz w:val="18"/>
                      </w:rPr>
                      <w:t>the</w:t>
                    </w:r>
                    <w:r>
                      <w:rPr>
                        <w:spacing w:val="-3"/>
                        <w:w w:val="90"/>
                        <w:sz w:val="18"/>
                      </w:rPr>
                      <w:t> </w:t>
                    </w:r>
                    <w:r>
                      <w:rPr>
                        <w:spacing w:val="-2"/>
                        <w:w w:val="90"/>
                        <w:sz w:val="18"/>
                      </w:rPr>
                      <w:t>facilities </w:t>
                    </w:r>
                    <w:r>
                      <w:rPr>
                        <w:w w:val="90"/>
                        <w:sz w:val="18"/>
                      </w:rPr>
                      <w:t>at</w:t>
                    </w:r>
                    <w:r>
                      <w:rPr>
                        <w:spacing w:val="-1"/>
                        <w:w w:val="90"/>
                        <w:sz w:val="18"/>
                      </w:rPr>
                      <w:t> </w:t>
                    </w:r>
                    <w:r>
                      <w:rPr>
                        <w:w w:val="90"/>
                        <w:sz w:val="18"/>
                      </w:rPr>
                      <w:t>Burdoo</w:t>
                    </w:r>
                    <w:r>
                      <w:rPr>
                        <w:spacing w:val="-1"/>
                        <w:w w:val="90"/>
                        <w:sz w:val="18"/>
                      </w:rPr>
                      <w:t> </w:t>
                    </w:r>
                    <w:r>
                      <w:rPr>
                        <w:w w:val="90"/>
                        <w:sz w:val="18"/>
                      </w:rPr>
                      <w:t>Reserve</w:t>
                    </w:r>
                    <w:r>
                      <w:rPr>
                        <w:spacing w:val="-1"/>
                        <w:w w:val="90"/>
                        <w:sz w:val="18"/>
                      </w:rPr>
                      <w:t> </w:t>
                    </w:r>
                    <w:r>
                      <w:rPr>
                        <w:w w:val="90"/>
                        <w:sz w:val="18"/>
                      </w:rPr>
                      <w:t>was</w:t>
                    </w:r>
                    <w:r>
                      <w:rPr>
                        <w:spacing w:val="-1"/>
                        <w:w w:val="90"/>
                        <w:sz w:val="18"/>
                      </w:rPr>
                      <w:t> </w:t>
                    </w:r>
                    <w:r>
                      <w:rPr>
                        <w:w w:val="90"/>
                        <w:sz w:val="18"/>
                      </w:rPr>
                      <w:t>undertaken</w:t>
                    </w:r>
                    <w:r>
                      <w:rPr>
                        <w:spacing w:val="-1"/>
                        <w:w w:val="90"/>
                        <w:sz w:val="18"/>
                      </w:rPr>
                      <w:t> </w:t>
                    </w:r>
                    <w:r>
                      <w:rPr>
                        <w:w w:val="90"/>
                        <w:sz w:val="18"/>
                      </w:rPr>
                      <w:t>using</w:t>
                    </w:r>
                    <w:r>
                      <w:rPr>
                        <w:spacing w:val="-1"/>
                        <w:w w:val="90"/>
                        <w:sz w:val="18"/>
                      </w:rPr>
                      <w:t> </w:t>
                    </w:r>
                    <w:r>
                      <w:rPr>
                        <w:w w:val="90"/>
                        <w:sz w:val="18"/>
                      </w:rPr>
                      <w:t>insideEDGE’s</w:t>
                    </w:r>
                    <w:r>
                      <w:rPr>
                        <w:spacing w:val="-1"/>
                        <w:w w:val="90"/>
                        <w:sz w:val="18"/>
                      </w:rPr>
                      <w:t> </w:t>
                    </w:r>
                    <w:r>
                      <w:rPr>
                        <w:w w:val="90"/>
                        <w:sz w:val="18"/>
                      </w:rPr>
                      <w:t>Sports</w:t>
                    </w:r>
                    <w:r>
                      <w:rPr>
                        <w:spacing w:val="-1"/>
                        <w:w w:val="90"/>
                        <w:sz w:val="18"/>
                      </w:rPr>
                      <w:t> </w:t>
                    </w:r>
                    <w:r>
                      <w:rPr>
                        <w:w w:val="90"/>
                        <w:sz w:val="18"/>
                      </w:rPr>
                      <w:t>Facility</w:t>
                    </w:r>
                    <w:r>
                      <w:rPr>
                        <w:spacing w:val="-1"/>
                        <w:w w:val="90"/>
                        <w:sz w:val="18"/>
                      </w:rPr>
                      <w:t> </w:t>
                    </w:r>
                    <w:r>
                      <w:rPr>
                        <w:w w:val="90"/>
                        <w:sz w:val="18"/>
                      </w:rPr>
                      <w:t>Auditor</w:t>
                    </w:r>
                    <w:r>
                      <w:rPr>
                        <w:spacing w:val="-1"/>
                        <w:w w:val="90"/>
                        <w:sz w:val="18"/>
                      </w:rPr>
                      <w:t> </w:t>
                    </w:r>
                    <w:r>
                      <w:rPr>
                        <w:w w:val="90"/>
                        <w:sz w:val="18"/>
                      </w:rPr>
                      <w:t>Program</w:t>
                    </w:r>
                    <w:r>
                      <w:rPr>
                        <w:spacing w:val="-1"/>
                        <w:w w:val="90"/>
                        <w:sz w:val="18"/>
                      </w:rPr>
                      <w:t> </w:t>
                    </w:r>
                    <w:r>
                      <w:rPr>
                        <w:w w:val="90"/>
                        <w:sz w:val="18"/>
                      </w:rPr>
                      <w:t>and</w:t>
                    </w:r>
                    <w:r>
                      <w:rPr>
                        <w:spacing w:val="-1"/>
                        <w:w w:val="90"/>
                        <w:sz w:val="18"/>
                      </w:rPr>
                      <w:t> </w:t>
                    </w:r>
                    <w:r>
                      <w:rPr>
                        <w:w w:val="90"/>
                        <w:sz w:val="18"/>
                      </w:rPr>
                      <w:t>the</w:t>
                    </w:r>
                    <w:r>
                      <w:rPr>
                        <w:spacing w:val="-1"/>
                        <w:w w:val="90"/>
                        <w:sz w:val="18"/>
                      </w:rPr>
                      <w:t> </w:t>
                    </w:r>
                    <w:r>
                      <w:rPr>
                        <w:w w:val="90"/>
                        <w:sz w:val="18"/>
                      </w:rPr>
                      <w:t>preferred</w:t>
                    </w:r>
                    <w:r>
                      <w:rPr>
                        <w:spacing w:val="-1"/>
                        <w:w w:val="90"/>
                        <w:sz w:val="18"/>
                      </w:rPr>
                      <w:t> </w:t>
                    </w:r>
                    <w:r>
                      <w:rPr>
                        <w:w w:val="90"/>
                        <w:sz w:val="18"/>
                      </w:rPr>
                      <w:t>infrastructure guidelines</w:t>
                    </w:r>
                    <w:r>
                      <w:rPr>
                        <w:spacing w:val="-1"/>
                        <w:w w:val="90"/>
                        <w:sz w:val="18"/>
                      </w:rPr>
                      <w:t> </w:t>
                    </w:r>
                    <w:r>
                      <w:rPr>
                        <w:w w:val="90"/>
                        <w:sz w:val="18"/>
                      </w:rPr>
                      <w:t>of</w:t>
                    </w:r>
                    <w:r>
                      <w:rPr>
                        <w:spacing w:val="-1"/>
                        <w:w w:val="90"/>
                        <w:sz w:val="18"/>
                      </w:rPr>
                      <w:t> </w:t>
                    </w:r>
                    <w:r>
                      <w:rPr>
                        <w:w w:val="90"/>
                        <w:sz w:val="18"/>
                      </w:rPr>
                      <w:t>AFL,</w:t>
                    </w:r>
                    <w:r>
                      <w:rPr>
                        <w:spacing w:val="-1"/>
                        <w:w w:val="90"/>
                        <w:sz w:val="18"/>
                      </w:rPr>
                      <w:t> </w:t>
                    </w:r>
                    <w:r>
                      <w:rPr>
                        <w:w w:val="90"/>
                        <w:sz w:val="18"/>
                      </w:rPr>
                      <w:t>Cricket</w:t>
                    </w:r>
                    <w:r>
                      <w:rPr>
                        <w:spacing w:val="-1"/>
                        <w:w w:val="90"/>
                        <w:sz w:val="18"/>
                      </w:rPr>
                      <w:t> </w:t>
                    </w:r>
                    <w:r>
                      <w:rPr>
                        <w:w w:val="90"/>
                        <w:sz w:val="18"/>
                      </w:rPr>
                      <w:t>and</w:t>
                    </w:r>
                    <w:r>
                      <w:rPr>
                        <w:spacing w:val="-1"/>
                        <w:w w:val="90"/>
                        <w:sz w:val="18"/>
                      </w:rPr>
                      <w:t> </w:t>
                    </w:r>
                    <w:r>
                      <w:rPr>
                        <w:w w:val="90"/>
                        <w:sz w:val="18"/>
                      </w:rPr>
                      <w:t>Netball.</w:t>
                    </w:r>
                    <w:r>
                      <w:rPr>
                        <w:spacing w:val="-1"/>
                        <w:w w:val="90"/>
                        <w:sz w:val="18"/>
                      </w:rPr>
                      <w:t> </w:t>
                    </w:r>
                    <w:r>
                      <w:rPr>
                        <w:w w:val="90"/>
                        <w:sz w:val="18"/>
                      </w:rPr>
                      <w:t>The</w:t>
                    </w:r>
                    <w:r>
                      <w:rPr>
                        <w:spacing w:val="-1"/>
                        <w:w w:val="90"/>
                        <w:sz w:val="18"/>
                      </w:rPr>
                      <w:t> </w:t>
                    </w:r>
                    <w:r>
                      <w:rPr>
                        <w:w w:val="90"/>
                        <w:sz w:val="18"/>
                      </w:rPr>
                      <w:t>below</w:t>
                    </w:r>
                    <w:r>
                      <w:rPr>
                        <w:spacing w:val="-1"/>
                        <w:w w:val="90"/>
                        <w:sz w:val="18"/>
                      </w:rPr>
                      <w:t> </w:t>
                    </w:r>
                    <w:r>
                      <w:rPr>
                        <w:w w:val="90"/>
                        <w:sz w:val="18"/>
                      </w:rPr>
                      <w:t>table</w:t>
                    </w:r>
                    <w:r>
                      <w:rPr>
                        <w:spacing w:val="-1"/>
                        <w:w w:val="90"/>
                        <w:sz w:val="18"/>
                      </w:rPr>
                      <w:t> </w:t>
                    </w:r>
                    <w:r>
                      <w:rPr>
                        <w:w w:val="90"/>
                        <w:sz w:val="18"/>
                      </w:rPr>
                      <w:t>identifies</w:t>
                    </w:r>
                    <w:r>
                      <w:rPr>
                        <w:spacing w:val="-1"/>
                        <w:w w:val="90"/>
                        <w:sz w:val="18"/>
                      </w:rPr>
                      <w:t> </w:t>
                    </w:r>
                    <w:r>
                      <w:rPr>
                        <w:w w:val="90"/>
                        <w:sz w:val="18"/>
                      </w:rPr>
                      <w:t>where</w:t>
                    </w:r>
                    <w:r>
                      <w:rPr>
                        <w:spacing w:val="-1"/>
                        <w:w w:val="90"/>
                        <w:sz w:val="18"/>
                      </w:rPr>
                      <w:t> </w:t>
                    </w:r>
                    <w:r>
                      <w:rPr>
                        <w:w w:val="90"/>
                        <w:sz w:val="18"/>
                      </w:rPr>
                      <w:t>the</w:t>
                    </w:r>
                    <w:r>
                      <w:rPr>
                        <w:spacing w:val="-1"/>
                        <w:w w:val="90"/>
                        <w:sz w:val="18"/>
                      </w:rPr>
                      <w:t> </w:t>
                    </w:r>
                    <w:r>
                      <w:rPr>
                        <w:w w:val="90"/>
                        <w:sz w:val="18"/>
                      </w:rPr>
                      <w:t>facility</w:t>
                    </w:r>
                    <w:r>
                      <w:rPr>
                        <w:spacing w:val="-1"/>
                        <w:w w:val="90"/>
                        <w:sz w:val="18"/>
                      </w:rPr>
                      <w:t> </w:t>
                    </w:r>
                    <w:r>
                      <w:rPr>
                        <w:w w:val="90"/>
                        <w:sz w:val="18"/>
                      </w:rPr>
                      <w:t>meets</w:t>
                    </w:r>
                    <w:r>
                      <w:rPr>
                        <w:spacing w:val="-1"/>
                        <w:w w:val="90"/>
                        <w:sz w:val="18"/>
                      </w:rPr>
                      <w:t> </w:t>
                    </w:r>
                    <w:r>
                      <w:rPr>
                        <w:w w:val="90"/>
                        <w:sz w:val="18"/>
                      </w:rPr>
                      <w:t>current</w:t>
                    </w:r>
                    <w:r>
                      <w:rPr>
                        <w:spacing w:val="-1"/>
                        <w:w w:val="90"/>
                        <w:sz w:val="18"/>
                      </w:rPr>
                      <w:t> </w:t>
                    </w:r>
                    <w:r>
                      <w:rPr>
                        <w:w w:val="90"/>
                        <w:sz w:val="18"/>
                      </w:rPr>
                      <w:t>expectations</w:t>
                    </w:r>
                    <w:r>
                      <w:rPr>
                        <w:spacing w:val="-1"/>
                        <w:w w:val="90"/>
                        <w:sz w:val="18"/>
                      </w:rPr>
                      <w:t> </w:t>
                    </w:r>
                    <w:r>
                      <w:rPr>
                        <w:w w:val="90"/>
                        <w:sz w:val="18"/>
                      </w:rPr>
                      <w:t>(green), where</w:t>
                    </w:r>
                    <w:r>
                      <w:rPr>
                        <w:spacing w:val="-8"/>
                        <w:w w:val="90"/>
                        <w:sz w:val="18"/>
                      </w:rPr>
                      <w:t> </w:t>
                    </w:r>
                    <w:r>
                      <w:rPr>
                        <w:w w:val="90"/>
                        <w:sz w:val="18"/>
                      </w:rPr>
                      <w:t>some</w:t>
                    </w:r>
                    <w:r>
                      <w:rPr>
                        <w:spacing w:val="-8"/>
                        <w:w w:val="90"/>
                        <w:sz w:val="18"/>
                      </w:rPr>
                      <w:t> </w:t>
                    </w:r>
                    <w:r>
                      <w:rPr>
                        <w:w w:val="90"/>
                        <w:sz w:val="18"/>
                      </w:rPr>
                      <w:t>gaps</w:t>
                    </w:r>
                    <w:r>
                      <w:rPr>
                        <w:spacing w:val="-8"/>
                        <w:w w:val="90"/>
                        <w:sz w:val="18"/>
                      </w:rPr>
                      <w:t> </w:t>
                    </w:r>
                    <w:r>
                      <w:rPr>
                        <w:w w:val="90"/>
                        <w:sz w:val="18"/>
                      </w:rPr>
                      <w:t>exist</w:t>
                    </w:r>
                    <w:r>
                      <w:rPr>
                        <w:spacing w:val="-8"/>
                        <w:w w:val="90"/>
                        <w:sz w:val="18"/>
                      </w:rPr>
                      <w:t> </w:t>
                    </w:r>
                    <w:r>
                      <w:rPr>
                        <w:w w:val="90"/>
                        <w:sz w:val="18"/>
                      </w:rPr>
                      <w:t>however</w:t>
                    </w:r>
                    <w:r>
                      <w:rPr>
                        <w:spacing w:val="-8"/>
                        <w:w w:val="90"/>
                        <w:sz w:val="18"/>
                      </w:rPr>
                      <w:t> </w:t>
                    </w:r>
                    <w:r>
                      <w:rPr>
                        <w:w w:val="90"/>
                        <w:sz w:val="18"/>
                      </w:rPr>
                      <w:t>intervention</w:t>
                    </w:r>
                    <w:r>
                      <w:rPr>
                        <w:spacing w:val="-8"/>
                        <w:w w:val="90"/>
                        <w:sz w:val="18"/>
                      </w:rPr>
                      <w:t> </w:t>
                    </w:r>
                    <w:r>
                      <w:rPr>
                        <w:w w:val="90"/>
                        <w:sz w:val="18"/>
                      </w:rPr>
                      <w:t>is</w:t>
                    </w:r>
                    <w:r>
                      <w:rPr>
                        <w:spacing w:val="-8"/>
                        <w:w w:val="90"/>
                        <w:sz w:val="18"/>
                      </w:rPr>
                      <w:t> </w:t>
                    </w:r>
                    <w:r>
                      <w:rPr>
                        <w:w w:val="90"/>
                        <w:sz w:val="18"/>
                      </w:rPr>
                      <w:t>not</w:t>
                    </w:r>
                    <w:r>
                      <w:rPr>
                        <w:spacing w:val="-8"/>
                        <w:w w:val="90"/>
                        <w:sz w:val="18"/>
                      </w:rPr>
                      <w:t> </w:t>
                    </w:r>
                    <w:r>
                      <w:rPr>
                        <w:w w:val="90"/>
                        <w:sz w:val="18"/>
                      </w:rPr>
                      <w:t>essential</w:t>
                    </w:r>
                    <w:r>
                      <w:rPr>
                        <w:spacing w:val="-8"/>
                        <w:w w:val="90"/>
                        <w:sz w:val="18"/>
                      </w:rPr>
                      <w:t> </w:t>
                    </w:r>
                    <w:r>
                      <w:rPr>
                        <w:w w:val="90"/>
                        <w:sz w:val="18"/>
                      </w:rPr>
                      <w:t>(orange)</w:t>
                    </w:r>
                    <w:r>
                      <w:rPr>
                        <w:spacing w:val="-8"/>
                        <w:w w:val="90"/>
                        <w:sz w:val="18"/>
                      </w:rPr>
                      <w:t> </w:t>
                    </w:r>
                    <w:r>
                      <w:rPr>
                        <w:w w:val="90"/>
                        <w:sz w:val="18"/>
                      </w:rPr>
                      <w:t>and</w:t>
                    </w:r>
                    <w:r>
                      <w:rPr>
                        <w:spacing w:val="-8"/>
                        <w:w w:val="90"/>
                        <w:sz w:val="18"/>
                      </w:rPr>
                      <w:t> </w:t>
                    </w:r>
                    <w:r>
                      <w:rPr>
                        <w:w w:val="90"/>
                        <w:sz w:val="18"/>
                      </w:rPr>
                      <w:t>where</w:t>
                    </w:r>
                    <w:r>
                      <w:rPr>
                        <w:spacing w:val="-8"/>
                        <w:w w:val="90"/>
                        <w:sz w:val="18"/>
                      </w:rPr>
                      <w:t> </w:t>
                    </w:r>
                    <w:r>
                      <w:rPr>
                        <w:w w:val="90"/>
                        <w:sz w:val="18"/>
                      </w:rPr>
                      <w:t>major</w:t>
                    </w:r>
                    <w:r>
                      <w:rPr>
                        <w:spacing w:val="-8"/>
                        <w:w w:val="90"/>
                        <w:sz w:val="18"/>
                      </w:rPr>
                      <w:t> </w:t>
                    </w:r>
                    <w:r>
                      <w:rPr>
                        <w:w w:val="90"/>
                        <w:sz w:val="18"/>
                      </w:rPr>
                      <w:t>shortfalls</w:t>
                    </w:r>
                    <w:r>
                      <w:rPr>
                        <w:spacing w:val="-8"/>
                        <w:w w:val="90"/>
                        <w:sz w:val="18"/>
                      </w:rPr>
                      <w:t> </w:t>
                    </w:r>
                    <w:r>
                      <w:rPr>
                        <w:w w:val="90"/>
                        <w:sz w:val="18"/>
                      </w:rPr>
                      <w:t>(red)</w:t>
                    </w:r>
                    <w:r>
                      <w:rPr>
                        <w:spacing w:val="-8"/>
                        <w:w w:val="90"/>
                        <w:sz w:val="18"/>
                      </w:rPr>
                      <w:t> </w:t>
                    </w:r>
                    <w:r>
                      <w:rPr>
                        <w:w w:val="90"/>
                        <w:sz w:val="18"/>
                      </w:rPr>
                      <w:t>exist.</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tbl>
      <w:tblPr>
        <w:tblW w:w="0" w:type="auto"/>
        <w:jc w:val="left"/>
        <w:tblInd w:w="104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701"/>
        <w:gridCol w:w="1134"/>
        <w:gridCol w:w="1134"/>
        <w:gridCol w:w="1134"/>
        <w:gridCol w:w="1134"/>
        <w:gridCol w:w="1134"/>
        <w:gridCol w:w="1134"/>
        <w:gridCol w:w="1134"/>
      </w:tblGrid>
      <w:tr>
        <w:trPr>
          <w:trHeight w:val="566" w:hRule="atLeast"/>
        </w:trPr>
        <w:tc>
          <w:tcPr>
            <w:tcW w:w="1701" w:type="dxa"/>
            <w:tcBorders>
              <w:top w:val="nil"/>
              <w:left w:val="nil"/>
              <w:bottom w:val="nil"/>
            </w:tcBorders>
          </w:tcPr>
          <w:p>
            <w:pPr>
              <w:pStyle w:val="TableParagraph"/>
              <w:spacing w:line="230" w:lineRule="auto" w:before="88"/>
              <w:ind w:left="54" w:right="380"/>
              <w:rPr>
                <w:rFonts w:ascii="Trebuchet MS"/>
                <w:b/>
                <w:sz w:val="18"/>
              </w:rPr>
            </w:pPr>
            <w:r>
              <w:rPr>
                <w:rFonts w:ascii="Trebuchet MS"/>
                <w:b/>
                <w:color w:val="003263"/>
                <w:w w:val="110"/>
                <w:sz w:val="18"/>
              </w:rPr>
              <w:t>CLUB</w:t>
            </w:r>
            <w:r>
              <w:rPr>
                <w:rFonts w:ascii="Trebuchet MS"/>
                <w:b/>
                <w:color w:val="003263"/>
                <w:spacing w:val="-6"/>
                <w:w w:val="110"/>
                <w:sz w:val="18"/>
              </w:rPr>
              <w:t> </w:t>
            </w:r>
            <w:r>
              <w:rPr>
                <w:rFonts w:ascii="Trebuchet MS"/>
                <w:b/>
                <w:color w:val="003263"/>
                <w:w w:val="110"/>
                <w:sz w:val="18"/>
              </w:rPr>
              <w:t>ROOMS </w:t>
            </w:r>
            <w:r>
              <w:rPr>
                <w:rFonts w:ascii="Trebuchet MS"/>
                <w:b/>
                <w:color w:val="003263"/>
                <w:spacing w:val="-2"/>
                <w:w w:val="110"/>
                <w:sz w:val="18"/>
              </w:rPr>
              <w:t>SUMMARY</w:t>
            </w:r>
          </w:p>
        </w:tc>
        <w:tc>
          <w:tcPr>
            <w:tcW w:w="1134" w:type="dxa"/>
            <w:tcBorders>
              <w:top w:val="nil"/>
              <w:bottom w:val="nil"/>
            </w:tcBorders>
            <w:shd w:val="clear" w:color="auto" w:fill="003263"/>
          </w:tcPr>
          <w:p>
            <w:pPr>
              <w:pStyle w:val="TableParagraph"/>
              <w:spacing w:line="168" w:lineRule="auto" w:before="124"/>
              <w:ind w:left="74" w:right="29" w:firstLine="97"/>
              <w:rPr>
                <w:rFonts w:ascii="Brandon Grotesque Bold"/>
                <w:b/>
                <w:sz w:val="18"/>
              </w:rPr>
            </w:pPr>
            <w:r>
              <w:rPr>
                <w:rFonts w:ascii="Brandon Grotesque Bold"/>
                <w:b/>
                <w:color w:val="FFFFFF"/>
                <w:sz w:val="18"/>
              </w:rPr>
              <w:t>Number</w:t>
            </w:r>
            <w:r>
              <w:rPr>
                <w:rFonts w:ascii="Brandon Grotesque Bold"/>
                <w:b/>
                <w:color w:val="FFFFFF"/>
                <w:spacing w:val="-6"/>
                <w:sz w:val="18"/>
              </w:rPr>
              <w:t> </w:t>
            </w:r>
            <w:r>
              <w:rPr>
                <w:rFonts w:ascii="Brandon Grotesque Bold"/>
                <w:b/>
                <w:color w:val="FFFFFF"/>
                <w:sz w:val="18"/>
              </w:rPr>
              <w:t>of </w:t>
            </w:r>
            <w:r>
              <w:rPr>
                <w:rFonts w:ascii="Brandon Grotesque Bold"/>
                <w:b/>
                <w:color w:val="FFFFFF"/>
                <w:spacing w:val="-6"/>
                <w:sz w:val="18"/>
              </w:rPr>
              <w:t>change</w:t>
            </w:r>
            <w:r>
              <w:rPr>
                <w:rFonts w:ascii="Brandon Grotesque Bold"/>
                <w:b/>
                <w:color w:val="FFFFFF"/>
                <w:spacing w:val="-1"/>
                <w:sz w:val="18"/>
              </w:rPr>
              <w:t> </w:t>
            </w:r>
            <w:r>
              <w:rPr>
                <w:rFonts w:ascii="Brandon Grotesque Bold"/>
                <w:b/>
                <w:color w:val="FFFFFF"/>
                <w:spacing w:val="-7"/>
                <w:sz w:val="18"/>
              </w:rPr>
              <w:t>rooms</w:t>
            </w:r>
          </w:p>
        </w:tc>
        <w:tc>
          <w:tcPr>
            <w:tcW w:w="1134" w:type="dxa"/>
            <w:tcBorders>
              <w:top w:val="nil"/>
              <w:bottom w:val="nil"/>
            </w:tcBorders>
            <w:shd w:val="clear" w:color="auto" w:fill="003263"/>
          </w:tcPr>
          <w:p>
            <w:pPr>
              <w:pStyle w:val="TableParagraph"/>
              <w:spacing w:before="157"/>
              <w:ind w:left="71" w:right="32"/>
              <w:jc w:val="center"/>
              <w:rPr>
                <w:rFonts w:ascii="Brandon Grotesque Bold"/>
                <w:b/>
                <w:sz w:val="18"/>
              </w:rPr>
            </w:pPr>
            <w:r>
              <w:rPr>
                <w:rFonts w:ascii="Brandon Grotesque Bold"/>
                <w:b/>
                <w:color w:val="FFFFFF"/>
                <w:spacing w:val="-7"/>
                <w:sz w:val="18"/>
              </w:rPr>
              <w:t>Room</w:t>
            </w:r>
            <w:r>
              <w:rPr>
                <w:rFonts w:ascii="Brandon Grotesque Bold"/>
                <w:b/>
                <w:color w:val="FFFFFF"/>
                <w:spacing w:val="-5"/>
                <w:sz w:val="18"/>
              </w:rPr>
              <w:t> </w:t>
            </w:r>
            <w:r>
              <w:rPr>
                <w:rFonts w:ascii="Brandon Grotesque Bold"/>
                <w:b/>
                <w:color w:val="FFFFFF"/>
                <w:spacing w:val="-4"/>
                <w:sz w:val="18"/>
              </w:rPr>
              <w:t>size</w:t>
            </w:r>
          </w:p>
        </w:tc>
        <w:tc>
          <w:tcPr>
            <w:tcW w:w="1134" w:type="dxa"/>
            <w:tcBorders>
              <w:top w:val="nil"/>
              <w:bottom w:val="nil"/>
            </w:tcBorders>
            <w:shd w:val="clear" w:color="auto" w:fill="003263"/>
          </w:tcPr>
          <w:p>
            <w:pPr>
              <w:pStyle w:val="TableParagraph"/>
              <w:spacing w:line="168" w:lineRule="auto" w:before="124"/>
              <w:ind w:left="283" w:right="120" w:hanging="112"/>
              <w:rPr>
                <w:rFonts w:ascii="Brandon Grotesque Bold"/>
                <w:b/>
                <w:sz w:val="18"/>
              </w:rPr>
            </w:pPr>
            <w:r>
              <w:rPr>
                <w:rFonts w:ascii="Brandon Grotesque Bold"/>
                <w:b/>
                <w:color w:val="FFFFFF"/>
                <w:spacing w:val="-6"/>
                <w:sz w:val="18"/>
              </w:rPr>
              <w:t>Number </w:t>
            </w:r>
            <w:r>
              <w:rPr>
                <w:rFonts w:ascii="Brandon Grotesque Bold"/>
                <w:b/>
                <w:color w:val="FFFFFF"/>
                <w:spacing w:val="-6"/>
                <w:sz w:val="18"/>
              </w:rPr>
              <w:t>of</w:t>
            </w:r>
            <w:r>
              <w:rPr>
                <w:rFonts w:ascii="Brandon Grotesque Bold"/>
                <w:b/>
                <w:color w:val="FFFFFF"/>
                <w:spacing w:val="-2"/>
                <w:sz w:val="18"/>
              </w:rPr>
              <w:t> showers</w:t>
            </w:r>
          </w:p>
        </w:tc>
        <w:tc>
          <w:tcPr>
            <w:tcW w:w="1134" w:type="dxa"/>
            <w:tcBorders>
              <w:top w:val="nil"/>
              <w:bottom w:val="nil"/>
            </w:tcBorders>
            <w:shd w:val="clear" w:color="auto" w:fill="003263"/>
          </w:tcPr>
          <w:p>
            <w:pPr>
              <w:pStyle w:val="TableParagraph"/>
              <w:spacing w:before="157"/>
              <w:ind w:left="71" w:right="33"/>
              <w:jc w:val="center"/>
              <w:rPr>
                <w:rFonts w:ascii="Brandon Grotesque Bold"/>
                <w:b/>
                <w:sz w:val="18"/>
              </w:rPr>
            </w:pPr>
            <w:r>
              <w:rPr>
                <w:rFonts w:ascii="Brandon Grotesque Bold"/>
                <w:b/>
                <w:color w:val="FFFFFF"/>
                <w:spacing w:val="-6"/>
                <w:sz w:val="18"/>
              </w:rPr>
              <w:t>Shower</w:t>
            </w:r>
            <w:r>
              <w:rPr>
                <w:rFonts w:ascii="Brandon Grotesque Bold"/>
                <w:b/>
                <w:color w:val="FFFFFF"/>
                <w:spacing w:val="-5"/>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before="157"/>
              <w:ind w:left="71" w:right="33"/>
              <w:jc w:val="center"/>
              <w:rPr>
                <w:rFonts w:ascii="Brandon Grotesque Bold"/>
                <w:b/>
                <w:sz w:val="18"/>
              </w:rPr>
            </w:pPr>
            <w:r>
              <w:rPr>
                <w:rFonts w:ascii="Brandon Grotesque Bold"/>
                <w:b/>
                <w:color w:val="FFFFFF"/>
                <w:w w:val="90"/>
                <w:sz w:val="18"/>
              </w:rPr>
              <w:t>Toilet</w:t>
            </w:r>
            <w:r>
              <w:rPr>
                <w:rFonts w:ascii="Brandon Grotesque Bold"/>
                <w:b/>
                <w:color w:val="FFFFFF"/>
                <w:spacing w:val="-4"/>
                <w:w w:val="90"/>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line="168" w:lineRule="auto" w:before="124"/>
              <w:ind w:left="360" w:right="29" w:hanging="168"/>
              <w:rPr>
                <w:rFonts w:ascii="Brandon Grotesque Bold"/>
                <w:b/>
                <w:sz w:val="18"/>
              </w:rPr>
            </w:pPr>
            <w:r>
              <w:rPr>
                <w:rFonts w:ascii="Brandon Grotesque Bold"/>
                <w:b/>
                <w:color w:val="FFFFFF"/>
                <w:spacing w:val="-2"/>
                <w:w w:val="90"/>
                <w:sz w:val="18"/>
              </w:rPr>
              <w:t>Accessible</w:t>
            </w:r>
            <w:r>
              <w:rPr>
                <w:rFonts w:ascii="Brandon Grotesque Bold"/>
                <w:b/>
                <w:color w:val="FFFFFF"/>
                <w:spacing w:val="-2"/>
                <w:sz w:val="18"/>
              </w:rPr>
              <w:t> </w:t>
            </w:r>
            <w:r>
              <w:rPr>
                <w:rFonts w:ascii="Brandon Grotesque Bold"/>
                <w:b/>
                <w:color w:val="FFFFFF"/>
                <w:spacing w:val="-4"/>
                <w:sz w:val="18"/>
              </w:rPr>
              <w:t>Entry</w:t>
            </w:r>
          </w:p>
        </w:tc>
        <w:tc>
          <w:tcPr>
            <w:tcW w:w="1134" w:type="dxa"/>
            <w:tcBorders>
              <w:top w:val="nil"/>
              <w:bottom w:val="nil"/>
              <w:right w:val="nil"/>
            </w:tcBorders>
            <w:shd w:val="clear" w:color="auto" w:fill="003263"/>
          </w:tcPr>
          <w:p>
            <w:pPr>
              <w:pStyle w:val="TableParagraph"/>
              <w:spacing w:before="157"/>
              <w:ind w:left="158" w:right="121"/>
              <w:jc w:val="center"/>
              <w:rPr>
                <w:rFonts w:ascii="Brandon Grotesque Bold"/>
                <w:b/>
                <w:sz w:val="18"/>
              </w:rPr>
            </w:pPr>
            <w:r>
              <w:rPr>
                <w:rFonts w:ascii="Brandon Grotesque Bold"/>
                <w:b/>
                <w:color w:val="FFFFFF"/>
                <w:spacing w:val="-2"/>
                <w:sz w:val="18"/>
              </w:rPr>
              <w:t>Storage</w:t>
            </w:r>
          </w:p>
        </w:tc>
      </w:tr>
      <w:tr>
        <w:trPr>
          <w:trHeight w:val="925" w:hRule="atLeast"/>
        </w:trPr>
        <w:tc>
          <w:tcPr>
            <w:tcW w:w="1701" w:type="dxa"/>
            <w:tcBorders>
              <w:top w:val="nil"/>
              <w:left w:val="nil"/>
              <w:bottom w:val="single" w:sz="8" w:space="0" w:color="FFFFFF"/>
            </w:tcBorders>
            <w:shd w:val="clear" w:color="auto" w:fill="8ACED7"/>
          </w:tcPr>
          <w:p>
            <w:pPr>
              <w:pStyle w:val="TableParagraph"/>
              <w:spacing w:line="271" w:lineRule="auto" w:before="122"/>
              <w:ind w:left="110" w:right="380"/>
              <w:rPr>
                <w:sz w:val="18"/>
              </w:rPr>
            </w:pPr>
            <w:r>
              <w:rPr>
                <w:color w:val="003263"/>
                <w:spacing w:val="-2"/>
                <w:sz w:val="18"/>
              </w:rPr>
              <w:t>Football/ </w:t>
            </w:r>
            <w:r>
              <w:rPr>
                <w:color w:val="003263"/>
                <w:sz w:val="18"/>
              </w:rPr>
              <w:t>Cricket</w:t>
            </w:r>
            <w:r>
              <w:rPr>
                <w:color w:val="003263"/>
                <w:spacing w:val="-15"/>
                <w:sz w:val="18"/>
              </w:rPr>
              <w:t> </w:t>
            </w:r>
            <w:r>
              <w:rPr>
                <w:color w:val="003263"/>
                <w:sz w:val="18"/>
              </w:rPr>
              <w:t>Home </w:t>
            </w:r>
            <w:r>
              <w:rPr>
                <w:color w:val="003263"/>
                <w:spacing w:val="-6"/>
                <w:sz w:val="18"/>
              </w:rPr>
              <w:t>Change</w:t>
            </w:r>
            <w:r>
              <w:rPr>
                <w:color w:val="003263"/>
                <w:spacing w:val="-4"/>
                <w:sz w:val="18"/>
              </w:rPr>
              <w:t> </w:t>
            </w:r>
            <w:r>
              <w:rPr>
                <w:color w:val="003263"/>
                <w:spacing w:val="-4"/>
                <w:sz w:val="18"/>
              </w:rPr>
              <w:t>Room</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ind w:left="39"/>
              <w:jc w:val="center"/>
              <w:rPr>
                <w:sz w:val="18"/>
              </w:rPr>
            </w:pPr>
            <w:r>
              <w:rPr>
                <w:w w:val="87"/>
                <w:sz w:val="18"/>
              </w:rPr>
              <w:t>1</w:t>
            </w:r>
          </w:p>
        </w:tc>
        <w:tc>
          <w:tcPr>
            <w:tcW w:w="1134" w:type="dxa"/>
            <w:tcBorders>
              <w:top w:val="nil"/>
              <w:bottom w:val="single" w:sz="8" w:space="0" w:color="FFFFFF"/>
            </w:tcBorders>
            <w:shd w:val="clear" w:color="auto" w:fill="A6CE39"/>
          </w:tcPr>
          <w:p>
            <w:pPr>
              <w:pStyle w:val="TableParagraph"/>
              <w:spacing w:before="1"/>
              <w:rPr>
                <w:sz w:val="23"/>
              </w:rPr>
            </w:pPr>
          </w:p>
          <w:p>
            <w:pPr>
              <w:pStyle w:val="TableParagraph"/>
              <w:spacing w:line="225" w:lineRule="auto"/>
              <w:ind w:left="156" w:right="106" w:firstLine="102"/>
              <w:rPr>
                <w:sz w:val="10"/>
              </w:rPr>
            </w:pPr>
            <w:r>
              <w:rPr>
                <w:spacing w:val="-2"/>
                <w:sz w:val="18"/>
              </w:rPr>
              <w:t>Greater </w:t>
            </w:r>
            <w:r>
              <w:rPr>
                <w:w w:val="90"/>
                <w:sz w:val="18"/>
              </w:rPr>
              <w:t>than</w:t>
            </w:r>
            <w:r>
              <w:rPr>
                <w:spacing w:val="-9"/>
                <w:w w:val="90"/>
                <w:sz w:val="18"/>
              </w:rPr>
              <w:t> </w:t>
            </w:r>
            <w:r>
              <w:rPr>
                <w:w w:val="90"/>
                <w:sz w:val="18"/>
              </w:rPr>
              <w:t>45m</w:t>
            </w:r>
            <w:r>
              <w:rPr>
                <w:w w:val="90"/>
                <w:position w:val="6"/>
                <w:sz w:val="10"/>
              </w:rPr>
              <w:t>2</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spacing w:before="1"/>
              <w:ind w:left="38"/>
              <w:jc w:val="center"/>
              <w:rPr>
                <w:sz w:val="18"/>
              </w:rPr>
            </w:pPr>
            <w:r>
              <w:rPr>
                <w:w w:val="87"/>
                <w:sz w:val="18"/>
              </w:rPr>
              <w:t>5</w:t>
            </w:r>
          </w:p>
        </w:tc>
        <w:tc>
          <w:tcPr>
            <w:tcW w:w="1134" w:type="dxa"/>
            <w:tcBorders>
              <w:top w:val="nil"/>
              <w:bottom w:val="single" w:sz="8" w:space="0" w:color="FFFFFF"/>
            </w:tcBorders>
            <w:shd w:val="clear" w:color="auto" w:fill="A6CE39"/>
          </w:tcPr>
          <w:p>
            <w:pPr>
              <w:pStyle w:val="TableParagraph"/>
              <w:spacing w:before="1"/>
              <w:rPr>
                <w:sz w:val="23"/>
              </w:rPr>
            </w:pPr>
          </w:p>
          <w:p>
            <w:pPr>
              <w:pStyle w:val="TableParagraph"/>
              <w:spacing w:line="225" w:lineRule="auto"/>
              <w:ind w:left="278" w:right="115" w:hanging="74"/>
              <w:rPr>
                <w:sz w:val="18"/>
              </w:rPr>
            </w:pPr>
            <w:r>
              <w:rPr>
                <w:spacing w:val="-2"/>
                <w:w w:val="90"/>
                <w:sz w:val="18"/>
              </w:rPr>
              <w:t>Lockable </w:t>
            </w:r>
            <w:r>
              <w:rPr>
                <w:spacing w:val="-2"/>
                <w:sz w:val="18"/>
              </w:rPr>
              <w:t>cubicle</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ind w:left="71" w:right="33"/>
              <w:jc w:val="center"/>
              <w:rPr>
                <w:sz w:val="18"/>
              </w:rPr>
            </w:pPr>
            <w:r>
              <w:rPr>
                <w:spacing w:val="-6"/>
                <w:sz w:val="18"/>
              </w:rPr>
              <w:t>Pan</w:t>
            </w:r>
            <w:r>
              <w:rPr>
                <w:spacing w:val="-5"/>
                <w:sz w:val="18"/>
              </w:rPr>
              <w:t> </w:t>
            </w:r>
            <w:r>
              <w:rPr>
                <w:spacing w:val="-2"/>
                <w:sz w:val="18"/>
              </w:rPr>
              <w:t>toilets</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ind w:right="391"/>
              <w:jc w:val="right"/>
              <w:rPr>
                <w:sz w:val="18"/>
              </w:rPr>
            </w:pPr>
            <w:r>
              <w:rPr>
                <w:spacing w:val="-5"/>
                <w:sz w:val="18"/>
              </w:rPr>
              <w:t>Yes</w:t>
            </w:r>
          </w:p>
        </w:tc>
        <w:tc>
          <w:tcPr>
            <w:tcW w:w="1134" w:type="dxa"/>
            <w:tcBorders>
              <w:top w:val="nil"/>
              <w:bottom w:val="single" w:sz="8" w:space="0" w:color="FFFFFF"/>
              <w:right w:val="nil"/>
            </w:tcBorders>
            <w:shd w:val="clear" w:color="auto" w:fill="A6CE39"/>
          </w:tcPr>
          <w:p>
            <w:pPr>
              <w:pStyle w:val="TableParagraph"/>
              <w:spacing w:before="8"/>
              <w:rPr>
                <w:sz w:val="30"/>
              </w:rPr>
            </w:pPr>
          </w:p>
          <w:p>
            <w:pPr>
              <w:pStyle w:val="TableParagraph"/>
              <w:ind w:left="158" w:right="121"/>
              <w:jc w:val="center"/>
              <w:rPr>
                <w:sz w:val="18"/>
              </w:rPr>
            </w:pPr>
            <w:r>
              <w:rPr>
                <w:spacing w:val="-5"/>
                <w:sz w:val="18"/>
              </w:rPr>
              <w:t>Yes</w:t>
            </w:r>
          </w:p>
        </w:tc>
      </w:tr>
      <w:tr>
        <w:trPr>
          <w:trHeight w:val="91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0" w:right="384"/>
              <w:rPr>
                <w:sz w:val="18"/>
              </w:rPr>
            </w:pPr>
            <w:r>
              <w:rPr>
                <w:color w:val="003263"/>
                <w:spacing w:val="-2"/>
                <w:sz w:val="18"/>
              </w:rPr>
              <w:t>Football/ </w:t>
            </w:r>
            <w:r>
              <w:rPr>
                <w:color w:val="003263"/>
                <w:sz w:val="18"/>
              </w:rPr>
              <w:t>Cricket Away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39"/>
              <w:jc w:val="center"/>
              <w:rPr>
                <w:sz w:val="18"/>
              </w:rPr>
            </w:pPr>
            <w:r>
              <w:rPr>
                <w:w w:val="87"/>
                <w:sz w:val="18"/>
              </w:rPr>
              <w:t>1</w:t>
            </w:r>
          </w:p>
        </w:tc>
        <w:tc>
          <w:tcPr>
            <w:tcW w:w="1134" w:type="dxa"/>
            <w:tcBorders>
              <w:top w:val="single" w:sz="8" w:space="0" w:color="FFFFFF"/>
              <w:bottom w:val="single" w:sz="8" w:space="0" w:color="FFFFFF"/>
            </w:tcBorders>
            <w:shd w:val="clear" w:color="auto" w:fill="A6CE39"/>
          </w:tcPr>
          <w:p>
            <w:pPr>
              <w:pStyle w:val="TableParagraph"/>
              <w:spacing w:before="3"/>
              <w:rPr>
                <w:sz w:val="22"/>
              </w:rPr>
            </w:pPr>
          </w:p>
          <w:p>
            <w:pPr>
              <w:pStyle w:val="TableParagraph"/>
              <w:spacing w:line="225" w:lineRule="auto"/>
              <w:ind w:left="156" w:right="106" w:firstLine="102"/>
              <w:rPr>
                <w:sz w:val="10"/>
              </w:rPr>
            </w:pPr>
            <w:r>
              <w:rPr>
                <w:spacing w:val="-2"/>
                <w:sz w:val="18"/>
              </w:rPr>
              <w:t>Greater </w:t>
            </w:r>
            <w:r>
              <w:rPr>
                <w:w w:val="90"/>
                <w:sz w:val="18"/>
              </w:rPr>
              <w:t>than</w:t>
            </w:r>
            <w:r>
              <w:rPr>
                <w:spacing w:val="-9"/>
                <w:w w:val="90"/>
                <w:sz w:val="18"/>
              </w:rPr>
              <w:t> </w:t>
            </w:r>
            <w:r>
              <w:rPr>
                <w:w w:val="90"/>
                <w:sz w:val="18"/>
              </w:rPr>
              <w:t>45m</w:t>
            </w:r>
            <w:r>
              <w:rPr>
                <w:w w:val="9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38"/>
              <w:jc w:val="center"/>
              <w:rPr>
                <w:sz w:val="18"/>
              </w:rPr>
            </w:pPr>
            <w:r>
              <w:rPr>
                <w:w w:val="87"/>
                <w:sz w:val="18"/>
              </w:rPr>
              <w:t>4</w:t>
            </w:r>
          </w:p>
        </w:tc>
        <w:tc>
          <w:tcPr>
            <w:tcW w:w="1134" w:type="dxa"/>
            <w:tcBorders>
              <w:top w:val="single" w:sz="8" w:space="0" w:color="FFFFFF"/>
              <w:bottom w:val="single" w:sz="8" w:space="0" w:color="FFFFFF"/>
            </w:tcBorders>
            <w:shd w:val="clear" w:color="auto" w:fill="A6CE39"/>
          </w:tcPr>
          <w:p>
            <w:pPr>
              <w:pStyle w:val="TableParagraph"/>
              <w:spacing w:before="3"/>
              <w:rPr>
                <w:sz w:val="22"/>
              </w:rPr>
            </w:pPr>
          </w:p>
          <w:p>
            <w:pPr>
              <w:pStyle w:val="TableParagraph"/>
              <w:spacing w:line="225" w:lineRule="auto"/>
              <w:ind w:left="278" w:right="115" w:hanging="74"/>
              <w:rPr>
                <w:sz w:val="18"/>
              </w:rPr>
            </w:pPr>
            <w:r>
              <w:rPr>
                <w:spacing w:val="-2"/>
                <w:w w:val="90"/>
                <w:sz w:val="18"/>
              </w:rPr>
              <w:t>Lockable </w:t>
            </w:r>
            <w:r>
              <w:rPr>
                <w:spacing w:val="-2"/>
                <w:sz w:val="18"/>
              </w:rPr>
              <w:t>cubicle</w:t>
            </w:r>
          </w:p>
        </w:tc>
        <w:tc>
          <w:tcPr>
            <w:tcW w:w="1134" w:type="dxa"/>
            <w:tcBorders>
              <w:top w:val="single" w:sz="8" w:space="0" w:color="FFFFFF"/>
              <w:bottom w:val="single" w:sz="8" w:space="0" w:color="FFFFFF"/>
            </w:tcBorders>
            <w:shd w:val="clear" w:color="auto" w:fill="A6CE39"/>
          </w:tcPr>
          <w:p>
            <w:pPr>
              <w:pStyle w:val="TableParagraph"/>
              <w:spacing w:before="10"/>
              <w:rPr>
                <w:sz w:val="27"/>
              </w:rPr>
            </w:pPr>
          </w:p>
          <w:p>
            <w:pPr>
              <w:pStyle w:val="TableParagraph"/>
              <w:ind w:left="71" w:right="41"/>
              <w:jc w:val="center"/>
              <w:rPr>
                <w:sz w:val="18"/>
              </w:rPr>
            </w:pPr>
            <w:r>
              <w:rPr>
                <w:spacing w:val="-6"/>
                <w:sz w:val="18"/>
              </w:rPr>
              <w:t>Pan</w:t>
            </w:r>
            <w:r>
              <w:rPr>
                <w:spacing w:val="-5"/>
                <w:sz w:val="18"/>
              </w:rPr>
              <w:t> </w:t>
            </w:r>
            <w:r>
              <w:rPr>
                <w:spacing w:val="-2"/>
                <w:sz w:val="18"/>
              </w:rPr>
              <w:t>toilets</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right="391"/>
              <w:jc w:val="right"/>
              <w:rPr>
                <w:sz w:val="18"/>
              </w:rPr>
            </w:pPr>
            <w:r>
              <w:rPr>
                <w:spacing w:val="-5"/>
                <w:sz w:val="18"/>
              </w:rPr>
              <w:t>Yes</w:t>
            </w:r>
          </w:p>
        </w:tc>
        <w:tc>
          <w:tcPr>
            <w:tcW w:w="1134" w:type="dxa"/>
            <w:tcBorders>
              <w:top w:val="single" w:sz="8" w:space="0" w:color="FFFFFF"/>
              <w:bottom w:val="single" w:sz="8" w:space="0" w:color="FFFFFF"/>
            </w:tcBorders>
            <w:shd w:val="clear" w:color="auto" w:fill="E2E1E3"/>
          </w:tcPr>
          <w:p>
            <w:pPr>
              <w:pStyle w:val="TableParagraph"/>
              <w:spacing w:before="10"/>
              <w:rPr>
                <w:sz w:val="29"/>
              </w:rPr>
            </w:pPr>
          </w:p>
          <w:p>
            <w:pPr>
              <w:pStyle w:val="TableParagraph"/>
              <w:ind w:left="71" w:right="34"/>
              <w:jc w:val="center"/>
              <w:rPr>
                <w:sz w:val="18"/>
              </w:rPr>
            </w:pPr>
            <w:r>
              <w:rPr>
                <w:spacing w:val="-5"/>
                <w:sz w:val="18"/>
              </w:rPr>
              <w:t>N/A</w:t>
            </w:r>
          </w:p>
        </w:tc>
      </w:tr>
      <w:tr>
        <w:trPr>
          <w:trHeight w:val="91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0" w:right="307"/>
              <w:rPr>
                <w:sz w:val="18"/>
              </w:rPr>
            </w:pPr>
            <w:r>
              <w:rPr>
                <w:color w:val="003263"/>
                <w:spacing w:val="-2"/>
                <w:sz w:val="18"/>
              </w:rPr>
              <w:t>Football/ </w:t>
            </w:r>
            <w:r>
              <w:rPr>
                <w:color w:val="003263"/>
                <w:spacing w:val="-4"/>
                <w:sz w:val="18"/>
              </w:rPr>
              <w:t>Cricket</w:t>
            </w:r>
            <w:r>
              <w:rPr>
                <w:color w:val="003263"/>
                <w:spacing w:val="-11"/>
                <w:sz w:val="18"/>
              </w:rPr>
              <w:t> </w:t>
            </w:r>
            <w:r>
              <w:rPr>
                <w:color w:val="003263"/>
                <w:spacing w:val="-4"/>
                <w:sz w:val="18"/>
              </w:rPr>
              <w:t>Umpire </w:t>
            </w:r>
            <w:r>
              <w:rPr>
                <w:color w:val="003263"/>
                <w:sz w:val="18"/>
              </w:rPr>
              <w:t>Change</w:t>
            </w:r>
            <w:r>
              <w:rPr>
                <w:color w:val="003263"/>
                <w:spacing w:val="-5"/>
                <w:sz w:val="18"/>
              </w:rPr>
              <w:t> </w:t>
            </w:r>
            <w:r>
              <w:rPr>
                <w:color w:val="003263"/>
                <w:sz w:val="18"/>
              </w:rPr>
              <w:t>Room</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39"/>
              <w:jc w:val="center"/>
              <w:rPr>
                <w:sz w:val="18"/>
              </w:rPr>
            </w:pPr>
            <w:r>
              <w:rPr>
                <w:w w:val="87"/>
                <w:sz w:val="18"/>
              </w:rPr>
              <w:t>1</w:t>
            </w:r>
          </w:p>
        </w:tc>
        <w:tc>
          <w:tcPr>
            <w:tcW w:w="1134" w:type="dxa"/>
            <w:tcBorders>
              <w:top w:val="single" w:sz="8" w:space="0" w:color="FFFFFF"/>
              <w:bottom w:val="single" w:sz="8" w:space="0" w:color="FFFFFF"/>
            </w:tcBorders>
            <w:shd w:val="clear" w:color="auto" w:fill="A6CE39"/>
          </w:tcPr>
          <w:p>
            <w:pPr>
              <w:pStyle w:val="TableParagraph"/>
              <w:spacing w:before="3"/>
              <w:rPr>
                <w:sz w:val="22"/>
              </w:rPr>
            </w:pPr>
          </w:p>
          <w:p>
            <w:pPr>
              <w:pStyle w:val="TableParagraph"/>
              <w:spacing w:line="225" w:lineRule="auto"/>
              <w:ind w:left="156" w:right="106" w:firstLine="102"/>
              <w:rPr>
                <w:sz w:val="10"/>
              </w:rPr>
            </w:pPr>
            <w:r>
              <w:rPr>
                <w:spacing w:val="-2"/>
                <w:sz w:val="18"/>
              </w:rPr>
              <w:t>Greater </w:t>
            </w:r>
            <w:r>
              <w:rPr>
                <w:w w:val="90"/>
                <w:sz w:val="18"/>
              </w:rPr>
              <w:t>than</w:t>
            </w:r>
            <w:r>
              <w:rPr>
                <w:spacing w:val="-9"/>
                <w:w w:val="90"/>
                <w:sz w:val="18"/>
              </w:rPr>
              <w:t> </w:t>
            </w:r>
            <w:r>
              <w:rPr>
                <w:w w:val="90"/>
                <w:sz w:val="18"/>
              </w:rPr>
              <w:t>20m</w:t>
            </w:r>
            <w:r>
              <w:rPr>
                <w:w w:val="9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38"/>
              <w:jc w:val="center"/>
              <w:rPr>
                <w:sz w:val="18"/>
              </w:rPr>
            </w:pPr>
            <w:r>
              <w:rPr>
                <w:w w:val="87"/>
                <w:sz w:val="18"/>
              </w:rPr>
              <w:t>2</w:t>
            </w:r>
          </w:p>
        </w:tc>
        <w:tc>
          <w:tcPr>
            <w:tcW w:w="1134" w:type="dxa"/>
            <w:tcBorders>
              <w:top w:val="single" w:sz="8" w:space="0" w:color="FFFFFF"/>
              <w:bottom w:val="single" w:sz="8" w:space="0" w:color="FFFFFF"/>
            </w:tcBorders>
            <w:shd w:val="clear" w:color="auto" w:fill="A6CE39"/>
          </w:tcPr>
          <w:p>
            <w:pPr>
              <w:pStyle w:val="TableParagraph"/>
              <w:spacing w:before="3"/>
              <w:rPr>
                <w:sz w:val="22"/>
              </w:rPr>
            </w:pPr>
          </w:p>
          <w:p>
            <w:pPr>
              <w:pStyle w:val="TableParagraph"/>
              <w:spacing w:line="225" w:lineRule="auto"/>
              <w:ind w:left="278" w:right="115" w:hanging="74"/>
              <w:rPr>
                <w:sz w:val="18"/>
              </w:rPr>
            </w:pPr>
            <w:r>
              <w:rPr>
                <w:spacing w:val="-2"/>
                <w:w w:val="90"/>
                <w:sz w:val="18"/>
              </w:rPr>
              <w:t>Lockable </w:t>
            </w:r>
            <w:r>
              <w:rPr>
                <w:spacing w:val="-2"/>
                <w:sz w:val="18"/>
              </w:rPr>
              <w:t>cubicle</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71" w:right="33"/>
              <w:jc w:val="center"/>
              <w:rPr>
                <w:sz w:val="18"/>
              </w:rPr>
            </w:pPr>
            <w:r>
              <w:rPr>
                <w:spacing w:val="-6"/>
                <w:sz w:val="18"/>
              </w:rPr>
              <w:t>Pan</w:t>
            </w:r>
            <w:r>
              <w:rPr>
                <w:spacing w:val="-5"/>
                <w:sz w:val="18"/>
              </w:rPr>
              <w:t> </w:t>
            </w:r>
            <w:r>
              <w:rPr>
                <w:spacing w:val="-2"/>
                <w:sz w:val="18"/>
              </w:rPr>
              <w:t>toilets</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right="391"/>
              <w:jc w:val="right"/>
              <w:rPr>
                <w:sz w:val="18"/>
              </w:rPr>
            </w:pPr>
            <w:r>
              <w:rPr>
                <w:spacing w:val="-5"/>
                <w:sz w:val="18"/>
              </w:rPr>
              <w:t>Yes</w:t>
            </w:r>
          </w:p>
        </w:tc>
        <w:tc>
          <w:tcPr>
            <w:tcW w:w="1134" w:type="dxa"/>
            <w:tcBorders>
              <w:top w:val="single" w:sz="8" w:space="0" w:color="FFFFFF"/>
              <w:bottom w:val="single" w:sz="8" w:space="0" w:color="FFFFFF"/>
            </w:tcBorders>
            <w:shd w:val="clear" w:color="auto" w:fill="E2E1E3"/>
          </w:tcPr>
          <w:p>
            <w:pPr>
              <w:pStyle w:val="TableParagraph"/>
              <w:spacing w:before="10"/>
              <w:rPr>
                <w:sz w:val="29"/>
              </w:rPr>
            </w:pPr>
          </w:p>
          <w:p>
            <w:pPr>
              <w:pStyle w:val="TableParagraph"/>
              <w:ind w:left="71" w:right="34"/>
              <w:jc w:val="center"/>
              <w:rPr>
                <w:sz w:val="18"/>
              </w:rPr>
            </w:pPr>
            <w:r>
              <w:rPr>
                <w:spacing w:val="-5"/>
                <w:sz w:val="18"/>
              </w:rPr>
              <w:t>N/A</w:t>
            </w:r>
          </w:p>
        </w:tc>
      </w:tr>
      <w:tr>
        <w:trPr>
          <w:trHeight w:val="660" w:hRule="atLeast"/>
        </w:trPr>
        <w:tc>
          <w:tcPr>
            <w:tcW w:w="1701" w:type="dxa"/>
            <w:tcBorders>
              <w:top w:val="single" w:sz="8" w:space="0" w:color="FFFFFF"/>
              <w:left w:val="nil"/>
              <w:bottom w:val="single" w:sz="8" w:space="0" w:color="FFFFFF"/>
            </w:tcBorders>
            <w:shd w:val="clear" w:color="auto" w:fill="8ACED7"/>
          </w:tcPr>
          <w:p>
            <w:pPr>
              <w:pStyle w:val="TableParagraph"/>
              <w:spacing w:before="1"/>
              <w:rPr>
                <w:sz w:val="19"/>
              </w:rPr>
            </w:pPr>
          </w:p>
          <w:p>
            <w:pPr>
              <w:pStyle w:val="TableParagraph"/>
              <w:ind w:left="110"/>
              <w:rPr>
                <w:sz w:val="18"/>
              </w:rPr>
            </w:pPr>
            <w:r>
              <w:rPr>
                <w:color w:val="003263"/>
                <w:w w:val="90"/>
                <w:sz w:val="18"/>
              </w:rPr>
              <w:t>Club</w:t>
            </w:r>
            <w:r>
              <w:rPr>
                <w:color w:val="003263"/>
                <w:spacing w:val="-8"/>
                <w:w w:val="90"/>
                <w:sz w:val="18"/>
              </w:rPr>
              <w:t> </w:t>
            </w:r>
            <w:r>
              <w:rPr>
                <w:color w:val="003263"/>
                <w:w w:val="90"/>
                <w:sz w:val="18"/>
              </w:rPr>
              <w:t>Social</w:t>
            </w:r>
            <w:r>
              <w:rPr>
                <w:color w:val="003263"/>
                <w:spacing w:val="-7"/>
                <w:w w:val="90"/>
                <w:sz w:val="18"/>
              </w:rPr>
              <w:t> </w:t>
            </w:r>
            <w:r>
              <w:rPr>
                <w:color w:val="003263"/>
                <w:spacing w:val="-2"/>
                <w:w w:val="90"/>
                <w:sz w:val="18"/>
              </w:rPr>
              <w:t>Rooms</w:t>
            </w:r>
          </w:p>
        </w:tc>
        <w:tc>
          <w:tcPr>
            <w:tcW w:w="1134" w:type="dxa"/>
            <w:tcBorders>
              <w:top w:val="single" w:sz="8" w:space="0" w:color="FFFFFF"/>
              <w:bottom w:val="single" w:sz="8" w:space="0" w:color="FFFFFF"/>
            </w:tcBorders>
            <w:shd w:val="clear" w:color="auto" w:fill="E2E1E3"/>
          </w:tcPr>
          <w:p>
            <w:pPr>
              <w:pStyle w:val="TableParagraph"/>
              <w:rPr>
                <w:sz w:val="19"/>
              </w:rPr>
            </w:pPr>
          </w:p>
          <w:p>
            <w:pPr>
              <w:pStyle w:val="TableParagraph"/>
              <w:ind w:left="71" w:right="32"/>
              <w:jc w:val="center"/>
              <w:rPr>
                <w:sz w:val="18"/>
              </w:rPr>
            </w:pPr>
            <w:r>
              <w:rPr>
                <w:spacing w:val="-5"/>
                <w:sz w:val="18"/>
              </w:rPr>
              <w:t>N/A</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ind w:left="71" w:right="32"/>
              <w:jc w:val="center"/>
              <w:rPr>
                <w:sz w:val="10"/>
              </w:rPr>
            </w:pPr>
            <w:r>
              <w:rPr>
                <w:spacing w:val="-2"/>
                <w:sz w:val="18"/>
              </w:rPr>
              <w:t>&gt;200m</w:t>
            </w:r>
            <w:r>
              <w:rPr>
                <w:spacing w:val="-2"/>
                <w:position w:val="6"/>
                <w:sz w:val="10"/>
              </w:rPr>
              <w:t>2</w:t>
            </w:r>
          </w:p>
        </w:tc>
        <w:tc>
          <w:tcPr>
            <w:tcW w:w="1134" w:type="dxa"/>
            <w:tcBorders>
              <w:top w:val="single" w:sz="8" w:space="0" w:color="FFFFFF"/>
              <w:bottom w:val="single" w:sz="8" w:space="0" w:color="FFFFFF"/>
            </w:tcBorders>
            <w:shd w:val="clear" w:color="auto" w:fill="E2E1E3"/>
          </w:tcPr>
          <w:p>
            <w:pPr>
              <w:pStyle w:val="TableParagraph"/>
              <w:rPr>
                <w:sz w:val="19"/>
              </w:rPr>
            </w:pPr>
          </w:p>
          <w:p>
            <w:pPr>
              <w:pStyle w:val="TableParagraph"/>
              <w:spacing w:before="1"/>
              <w:ind w:left="71" w:right="33"/>
              <w:jc w:val="center"/>
              <w:rPr>
                <w:sz w:val="18"/>
              </w:rPr>
            </w:pPr>
            <w:r>
              <w:rPr>
                <w:spacing w:val="-5"/>
                <w:sz w:val="18"/>
              </w:rPr>
              <w:t>N/A</w:t>
            </w:r>
          </w:p>
        </w:tc>
        <w:tc>
          <w:tcPr>
            <w:tcW w:w="1134" w:type="dxa"/>
            <w:tcBorders>
              <w:top w:val="single" w:sz="8" w:space="0" w:color="FFFFFF"/>
              <w:bottom w:val="single" w:sz="8" w:space="0" w:color="FFFFFF"/>
            </w:tcBorders>
            <w:shd w:val="clear" w:color="auto" w:fill="E2E1E3"/>
          </w:tcPr>
          <w:p>
            <w:pPr>
              <w:pStyle w:val="TableParagraph"/>
              <w:rPr>
                <w:sz w:val="19"/>
              </w:rPr>
            </w:pPr>
          </w:p>
          <w:p>
            <w:pPr>
              <w:pStyle w:val="TableParagraph"/>
              <w:spacing w:before="1"/>
              <w:ind w:left="71" w:right="33"/>
              <w:jc w:val="center"/>
              <w:rPr>
                <w:sz w:val="18"/>
              </w:rPr>
            </w:pPr>
            <w:r>
              <w:rPr>
                <w:spacing w:val="-5"/>
                <w:sz w:val="18"/>
              </w:rPr>
              <w:t>N/A</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spacing w:before="1"/>
              <w:ind w:left="71" w:right="33"/>
              <w:jc w:val="center"/>
              <w:rPr>
                <w:sz w:val="18"/>
              </w:rPr>
            </w:pPr>
            <w:r>
              <w:rPr>
                <w:spacing w:val="-6"/>
                <w:sz w:val="18"/>
              </w:rPr>
              <w:t>Pan</w:t>
            </w:r>
            <w:r>
              <w:rPr>
                <w:spacing w:val="-5"/>
                <w:sz w:val="18"/>
              </w:rPr>
              <w:t> </w:t>
            </w:r>
            <w:r>
              <w:rPr>
                <w:spacing w:val="-2"/>
                <w:sz w:val="18"/>
              </w:rPr>
              <w:t>toilets</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spacing w:before="1"/>
              <w:ind w:right="391"/>
              <w:jc w:val="right"/>
              <w:rPr>
                <w:sz w:val="18"/>
              </w:rPr>
            </w:pPr>
            <w:r>
              <w:rPr>
                <w:spacing w:val="-5"/>
                <w:sz w:val="18"/>
              </w:rPr>
              <w:t>Yes</w:t>
            </w:r>
          </w:p>
        </w:tc>
        <w:tc>
          <w:tcPr>
            <w:tcW w:w="1134" w:type="dxa"/>
            <w:tcBorders>
              <w:top w:val="single" w:sz="8" w:space="0" w:color="FFFFFF"/>
              <w:bottom w:val="single" w:sz="8" w:space="0" w:color="FFFFFF"/>
              <w:right w:val="nil"/>
            </w:tcBorders>
            <w:shd w:val="clear" w:color="auto" w:fill="A6CE39"/>
          </w:tcPr>
          <w:p>
            <w:pPr>
              <w:pStyle w:val="TableParagraph"/>
              <w:rPr>
                <w:sz w:val="19"/>
              </w:rPr>
            </w:pPr>
          </w:p>
          <w:p>
            <w:pPr>
              <w:pStyle w:val="TableParagraph"/>
              <w:spacing w:before="1"/>
              <w:ind w:left="158" w:right="121"/>
              <w:jc w:val="center"/>
              <w:rPr>
                <w:sz w:val="18"/>
              </w:rPr>
            </w:pPr>
            <w:r>
              <w:rPr>
                <w:spacing w:val="-5"/>
                <w:sz w:val="18"/>
              </w:rPr>
              <w:t>Yes</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0" w:right="378"/>
              <w:rPr>
                <w:sz w:val="18"/>
              </w:rPr>
            </w:pPr>
            <w:r>
              <w:rPr>
                <w:color w:val="003263"/>
                <w:sz w:val="18"/>
              </w:rPr>
              <w:t>Netball</w:t>
            </w:r>
            <w:r>
              <w:rPr>
                <w:color w:val="003263"/>
                <w:spacing w:val="-15"/>
                <w:sz w:val="18"/>
              </w:rPr>
              <w:t> </w:t>
            </w:r>
            <w:r>
              <w:rPr>
                <w:color w:val="003263"/>
                <w:sz w:val="18"/>
              </w:rPr>
              <w:t>Home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39"/>
              <w:jc w:val="center"/>
              <w:rPr>
                <w:sz w:val="18"/>
              </w:rPr>
            </w:pPr>
            <w:r>
              <w:rPr>
                <w:w w:val="87"/>
                <w:sz w:val="18"/>
              </w:rPr>
              <w:t>1</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71" w:right="32"/>
              <w:jc w:val="center"/>
              <w:rPr>
                <w:sz w:val="10"/>
              </w:rPr>
            </w:pPr>
            <w:r>
              <w:rPr>
                <w:spacing w:val="-4"/>
                <w:sz w:val="18"/>
              </w:rPr>
              <w:t>21m</w:t>
            </w:r>
            <w:r>
              <w:rPr>
                <w:spacing w:val="-4"/>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38"/>
              <w:jc w:val="center"/>
              <w:rPr>
                <w:sz w:val="18"/>
              </w:rPr>
            </w:pPr>
            <w:r>
              <w:rPr>
                <w:w w:val="87"/>
                <w:sz w:val="18"/>
              </w:rPr>
              <w:t>1</w:t>
            </w:r>
          </w:p>
        </w:tc>
        <w:tc>
          <w:tcPr>
            <w:tcW w:w="1134" w:type="dxa"/>
            <w:tcBorders>
              <w:top w:val="single" w:sz="8" w:space="0" w:color="FFFFFF"/>
              <w:bottom w:val="single" w:sz="8" w:space="0" w:color="FFFFFF"/>
            </w:tcBorders>
            <w:shd w:val="clear" w:color="auto" w:fill="A6CE39"/>
          </w:tcPr>
          <w:p>
            <w:pPr>
              <w:pStyle w:val="TableParagraph"/>
              <w:spacing w:line="225" w:lineRule="auto" w:before="142"/>
              <w:ind w:left="278" w:right="115" w:hanging="74"/>
              <w:rPr>
                <w:sz w:val="18"/>
              </w:rPr>
            </w:pPr>
            <w:r>
              <w:rPr>
                <w:spacing w:val="-2"/>
                <w:w w:val="90"/>
                <w:sz w:val="18"/>
              </w:rPr>
              <w:t>Lockable </w:t>
            </w:r>
            <w:r>
              <w:rPr>
                <w:spacing w:val="-2"/>
                <w:sz w:val="18"/>
              </w:rPr>
              <w:t>cubicle</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71" w:right="33"/>
              <w:jc w:val="center"/>
              <w:rPr>
                <w:sz w:val="18"/>
              </w:rPr>
            </w:pPr>
            <w:r>
              <w:rPr>
                <w:spacing w:val="-6"/>
                <w:sz w:val="18"/>
              </w:rPr>
              <w:t>Pan</w:t>
            </w:r>
            <w:r>
              <w:rPr>
                <w:spacing w:val="-5"/>
                <w:sz w:val="18"/>
              </w:rPr>
              <w:t> </w:t>
            </w:r>
            <w:r>
              <w:rPr>
                <w:spacing w:val="-2"/>
                <w:sz w:val="18"/>
              </w:rPr>
              <w:t>toilets</w:t>
            </w:r>
          </w:p>
        </w:tc>
        <w:tc>
          <w:tcPr>
            <w:tcW w:w="1134" w:type="dxa"/>
            <w:tcBorders>
              <w:top w:val="single" w:sz="8" w:space="0" w:color="FFFFFF"/>
              <w:bottom w:val="single" w:sz="8" w:space="0" w:color="FFFFFF"/>
            </w:tcBorders>
            <w:shd w:val="clear" w:color="auto" w:fill="ED1D24"/>
          </w:tcPr>
          <w:p>
            <w:pPr>
              <w:pStyle w:val="TableParagraph"/>
              <w:spacing w:before="8"/>
              <w:rPr>
                <w:sz w:val="19"/>
              </w:rPr>
            </w:pPr>
          </w:p>
          <w:p>
            <w:pPr>
              <w:pStyle w:val="TableParagraph"/>
              <w:ind w:right="399"/>
              <w:jc w:val="right"/>
              <w:rPr>
                <w:sz w:val="18"/>
              </w:rPr>
            </w:pPr>
            <w:r>
              <w:rPr>
                <w:color w:val="FFFFFF"/>
                <w:spacing w:val="-5"/>
                <w:sz w:val="18"/>
              </w:rPr>
              <w:t>No</w:t>
            </w:r>
          </w:p>
        </w:tc>
        <w:tc>
          <w:tcPr>
            <w:tcW w:w="1134" w:type="dxa"/>
            <w:tcBorders>
              <w:top w:val="single" w:sz="8" w:space="0" w:color="FFFFFF"/>
              <w:bottom w:val="single" w:sz="8" w:space="0" w:color="FFFFFF"/>
              <w:right w:val="nil"/>
            </w:tcBorders>
            <w:shd w:val="clear" w:color="auto" w:fill="ED1D24"/>
          </w:tcPr>
          <w:p>
            <w:pPr>
              <w:pStyle w:val="TableParagraph"/>
              <w:spacing w:before="8"/>
              <w:rPr>
                <w:sz w:val="19"/>
              </w:rPr>
            </w:pPr>
          </w:p>
          <w:p>
            <w:pPr>
              <w:pStyle w:val="TableParagraph"/>
              <w:ind w:left="158" w:right="121"/>
              <w:jc w:val="center"/>
              <w:rPr>
                <w:sz w:val="18"/>
              </w:rPr>
            </w:pPr>
            <w:r>
              <w:rPr>
                <w:color w:val="FFFFFF"/>
                <w:spacing w:val="-5"/>
                <w:sz w:val="18"/>
              </w:rPr>
              <w:t>No</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1" w:right="383"/>
              <w:rPr>
                <w:sz w:val="18"/>
              </w:rPr>
            </w:pPr>
            <w:r>
              <w:rPr>
                <w:color w:val="003263"/>
                <w:sz w:val="18"/>
              </w:rPr>
              <w:t>Netball Away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39"/>
              <w:jc w:val="center"/>
              <w:rPr>
                <w:sz w:val="18"/>
              </w:rPr>
            </w:pPr>
            <w:r>
              <w:rPr>
                <w:w w:val="87"/>
                <w:sz w:val="18"/>
              </w:rPr>
              <w:t>1</w:t>
            </w:r>
          </w:p>
        </w:tc>
        <w:tc>
          <w:tcPr>
            <w:tcW w:w="1134" w:type="dxa"/>
            <w:tcBorders>
              <w:top w:val="single" w:sz="8" w:space="0" w:color="FFFFFF"/>
              <w:bottom w:val="single" w:sz="8" w:space="0" w:color="FFFFFF"/>
            </w:tcBorders>
            <w:shd w:val="clear" w:color="auto" w:fill="ED1D24"/>
          </w:tcPr>
          <w:p>
            <w:pPr>
              <w:pStyle w:val="TableParagraph"/>
              <w:spacing w:before="8"/>
              <w:rPr>
                <w:sz w:val="19"/>
              </w:rPr>
            </w:pPr>
          </w:p>
          <w:p>
            <w:pPr>
              <w:pStyle w:val="TableParagraph"/>
              <w:ind w:left="71" w:right="32"/>
              <w:jc w:val="center"/>
              <w:rPr>
                <w:sz w:val="18"/>
              </w:rPr>
            </w:pPr>
            <w:r>
              <w:rPr>
                <w:color w:val="FFFFFF"/>
                <w:spacing w:val="-4"/>
                <w:sz w:val="18"/>
              </w:rPr>
              <w:t>14m2</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39"/>
              <w:jc w:val="center"/>
              <w:rPr>
                <w:sz w:val="18"/>
              </w:rPr>
            </w:pPr>
            <w:r>
              <w:rPr>
                <w:w w:val="87"/>
                <w:sz w:val="18"/>
              </w:rPr>
              <w:t>1</w:t>
            </w:r>
          </w:p>
        </w:tc>
        <w:tc>
          <w:tcPr>
            <w:tcW w:w="1134" w:type="dxa"/>
            <w:tcBorders>
              <w:top w:val="single" w:sz="8" w:space="0" w:color="FFFFFF"/>
              <w:bottom w:val="single" w:sz="8" w:space="0" w:color="FFFFFF"/>
            </w:tcBorders>
            <w:shd w:val="clear" w:color="auto" w:fill="A6CE39"/>
          </w:tcPr>
          <w:p>
            <w:pPr>
              <w:pStyle w:val="TableParagraph"/>
              <w:spacing w:line="225" w:lineRule="auto" w:before="142"/>
              <w:ind w:left="278" w:right="115" w:hanging="74"/>
              <w:rPr>
                <w:sz w:val="18"/>
              </w:rPr>
            </w:pPr>
            <w:r>
              <w:rPr>
                <w:spacing w:val="-2"/>
                <w:w w:val="90"/>
                <w:sz w:val="18"/>
              </w:rPr>
              <w:t>Lockable </w:t>
            </w:r>
            <w:r>
              <w:rPr>
                <w:spacing w:val="-2"/>
                <w:sz w:val="18"/>
              </w:rPr>
              <w:t>cubicle</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ind w:left="71" w:right="33"/>
              <w:jc w:val="center"/>
              <w:rPr>
                <w:sz w:val="18"/>
              </w:rPr>
            </w:pPr>
            <w:r>
              <w:rPr>
                <w:spacing w:val="-6"/>
                <w:sz w:val="18"/>
              </w:rPr>
              <w:t>Pan</w:t>
            </w:r>
            <w:r>
              <w:rPr>
                <w:spacing w:val="-5"/>
                <w:sz w:val="18"/>
              </w:rPr>
              <w:t> </w:t>
            </w:r>
            <w:r>
              <w:rPr>
                <w:spacing w:val="-2"/>
                <w:sz w:val="18"/>
              </w:rPr>
              <w:t>toilets</w:t>
            </w:r>
          </w:p>
        </w:tc>
        <w:tc>
          <w:tcPr>
            <w:tcW w:w="1134" w:type="dxa"/>
            <w:tcBorders>
              <w:top w:val="single" w:sz="8" w:space="0" w:color="FFFFFF"/>
              <w:bottom w:val="single" w:sz="8" w:space="0" w:color="FFFFFF"/>
            </w:tcBorders>
            <w:shd w:val="clear" w:color="auto" w:fill="F7941E"/>
          </w:tcPr>
          <w:p>
            <w:pPr>
              <w:pStyle w:val="TableParagraph"/>
              <w:spacing w:before="8"/>
              <w:rPr>
                <w:sz w:val="19"/>
              </w:rPr>
            </w:pPr>
          </w:p>
          <w:p>
            <w:pPr>
              <w:pStyle w:val="TableParagraph"/>
              <w:ind w:right="399"/>
              <w:jc w:val="right"/>
              <w:rPr>
                <w:sz w:val="18"/>
              </w:rPr>
            </w:pPr>
            <w:r>
              <w:rPr>
                <w:spacing w:val="-5"/>
                <w:sz w:val="18"/>
              </w:rPr>
              <w:t>No</w:t>
            </w:r>
          </w:p>
        </w:tc>
        <w:tc>
          <w:tcPr>
            <w:tcW w:w="1134" w:type="dxa"/>
            <w:tcBorders>
              <w:top w:val="single" w:sz="8" w:space="0" w:color="FFFFFF"/>
              <w:bottom w:val="single" w:sz="8" w:space="0" w:color="FFFFFF"/>
              <w:right w:val="nil"/>
            </w:tcBorders>
            <w:shd w:val="clear" w:color="auto" w:fill="F7941E"/>
          </w:tcPr>
          <w:p>
            <w:pPr>
              <w:pStyle w:val="TableParagraph"/>
              <w:spacing w:before="8"/>
              <w:rPr>
                <w:sz w:val="19"/>
              </w:rPr>
            </w:pPr>
          </w:p>
          <w:p>
            <w:pPr>
              <w:pStyle w:val="TableParagraph"/>
              <w:ind w:left="158" w:right="120"/>
              <w:jc w:val="center"/>
              <w:rPr>
                <w:sz w:val="18"/>
              </w:rPr>
            </w:pPr>
            <w:r>
              <w:rPr>
                <w:spacing w:val="-5"/>
                <w:sz w:val="18"/>
              </w:rPr>
              <w:t>N/A</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1"/>
              <w:rPr>
                <w:sz w:val="18"/>
              </w:rPr>
            </w:pPr>
            <w:r>
              <w:rPr>
                <w:color w:val="003263"/>
                <w:spacing w:val="-4"/>
                <w:sz w:val="18"/>
              </w:rPr>
              <w:t>Netball</w:t>
            </w:r>
            <w:r>
              <w:rPr>
                <w:color w:val="003263"/>
                <w:spacing w:val="-11"/>
                <w:sz w:val="18"/>
              </w:rPr>
              <w:t> </w:t>
            </w:r>
            <w:r>
              <w:rPr>
                <w:color w:val="003263"/>
                <w:spacing w:val="-4"/>
                <w:sz w:val="18"/>
              </w:rPr>
              <w:t>Umpire </w:t>
            </w:r>
            <w:r>
              <w:rPr>
                <w:color w:val="003263"/>
                <w:sz w:val="18"/>
              </w:rPr>
              <w:t>Change Room</w:t>
            </w:r>
          </w:p>
        </w:tc>
        <w:tc>
          <w:tcPr>
            <w:tcW w:w="1134" w:type="dxa"/>
            <w:tcBorders>
              <w:top w:val="single" w:sz="8" w:space="0" w:color="FFFFFF"/>
              <w:bottom w:val="single" w:sz="8" w:space="0" w:color="FFFFFF"/>
            </w:tcBorders>
            <w:shd w:val="clear" w:color="auto" w:fill="ED1D24"/>
          </w:tcPr>
          <w:p>
            <w:pPr>
              <w:pStyle w:val="TableParagraph"/>
              <w:spacing w:before="7"/>
              <w:rPr>
                <w:sz w:val="19"/>
              </w:rPr>
            </w:pPr>
          </w:p>
          <w:p>
            <w:pPr>
              <w:pStyle w:val="TableParagraph"/>
              <w:spacing w:before="1"/>
              <w:ind w:left="40"/>
              <w:jc w:val="center"/>
              <w:rPr>
                <w:sz w:val="18"/>
              </w:rPr>
            </w:pPr>
            <w:r>
              <w:rPr>
                <w:color w:val="FFFFFF"/>
                <w:w w:val="87"/>
                <w:sz w:val="18"/>
              </w:rPr>
              <w:t>0</w:t>
            </w:r>
          </w:p>
        </w:tc>
        <w:tc>
          <w:tcPr>
            <w:tcW w:w="1134" w:type="dxa"/>
            <w:tcBorders>
              <w:top w:val="single" w:sz="8" w:space="0" w:color="FFFFFF"/>
              <w:bottom w:val="single" w:sz="8" w:space="0" w:color="FFFFFF"/>
            </w:tcBorders>
            <w:shd w:val="clear" w:color="auto" w:fill="E2E1E3"/>
          </w:tcPr>
          <w:p>
            <w:pPr>
              <w:pStyle w:val="TableParagraph"/>
              <w:spacing w:before="7"/>
              <w:rPr>
                <w:sz w:val="19"/>
              </w:rPr>
            </w:pPr>
          </w:p>
          <w:p>
            <w:pPr>
              <w:pStyle w:val="TableParagraph"/>
              <w:spacing w:before="1"/>
              <w:ind w:left="71" w:right="32"/>
              <w:jc w:val="center"/>
              <w:rPr>
                <w:sz w:val="18"/>
              </w:rPr>
            </w:pPr>
            <w:r>
              <w:rPr>
                <w:spacing w:val="-5"/>
                <w:sz w:val="18"/>
              </w:rPr>
              <w:t>N/A</w:t>
            </w:r>
          </w:p>
        </w:tc>
        <w:tc>
          <w:tcPr>
            <w:tcW w:w="1134" w:type="dxa"/>
            <w:tcBorders>
              <w:top w:val="single" w:sz="8" w:space="0" w:color="FFFFFF"/>
              <w:bottom w:val="single" w:sz="8" w:space="0" w:color="FFFFFF"/>
            </w:tcBorders>
            <w:shd w:val="clear" w:color="auto" w:fill="ED1D24"/>
          </w:tcPr>
          <w:p>
            <w:pPr>
              <w:pStyle w:val="TableParagraph"/>
              <w:spacing w:before="7"/>
              <w:rPr>
                <w:sz w:val="19"/>
              </w:rPr>
            </w:pPr>
          </w:p>
          <w:p>
            <w:pPr>
              <w:pStyle w:val="TableParagraph"/>
              <w:spacing w:before="1"/>
              <w:ind w:left="71" w:right="32"/>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D24"/>
          </w:tcPr>
          <w:p>
            <w:pPr>
              <w:pStyle w:val="TableParagraph"/>
              <w:spacing w:before="7"/>
              <w:rPr>
                <w:sz w:val="19"/>
              </w:rPr>
            </w:pPr>
          </w:p>
          <w:p>
            <w:pPr>
              <w:pStyle w:val="TableParagraph"/>
              <w:spacing w:before="1"/>
              <w:ind w:left="71" w:right="32"/>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D24"/>
          </w:tcPr>
          <w:p>
            <w:pPr>
              <w:pStyle w:val="TableParagraph"/>
              <w:spacing w:before="7"/>
              <w:rPr>
                <w:sz w:val="19"/>
              </w:rPr>
            </w:pPr>
          </w:p>
          <w:p>
            <w:pPr>
              <w:pStyle w:val="TableParagraph"/>
              <w:spacing w:before="1"/>
              <w:ind w:left="71" w:right="32"/>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D24"/>
          </w:tcPr>
          <w:p>
            <w:pPr>
              <w:pStyle w:val="TableParagraph"/>
              <w:spacing w:before="7"/>
              <w:rPr>
                <w:sz w:val="19"/>
              </w:rPr>
            </w:pPr>
          </w:p>
          <w:p>
            <w:pPr>
              <w:pStyle w:val="TableParagraph"/>
              <w:spacing w:before="1"/>
              <w:ind w:right="399"/>
              <w:jc w:val="right"/>
              <w:rPr>
                <w:sz w:val="18"/>
              </w:rPr>
            </w:pPr>
            <w:r>
              <w:rPr>
                <w:color w:val="FFFFFF"/>
                <w:spacing w:val="-5"/>
                <w:sz w:val="18"/>
              </w:rPr>
              <w:t>No</w:t>
            </w:r>
          </w:p>
        </w:tc>
        <w:tc>
          <w:tcPr>
            <w:tcW w:w="1134" w:type="dxa"/>
            <w:tcBorders>
              <w:top w:val="single" w:sz="8" w:space="0" w:color="FFFFFF"/>
              <w:bottom w:val="single" w:sz="8" w:space="0" w:color="FFFFFF"/>
            </w:tcBorders>
            <w:shd w:val="clear" w:color="auto" w:fill="E2E1E3"/>
          </w:tcPr>
          <w:p>
            <w:pPr>
              <w:pStyle w:val="TableParagraph"/>
              <w:spacing w:before="7"/>
              <w:rPr>
                <w:sz w:val="19"/>
              </w:rPr>
            </w:pPr>
          </w:p>
          <w:p>
            <w:pPr>
              <w:pStyle w:val="TableParagraph"/>
              <w:spacing w:before="1"/>
              <w:ind w:left="71" w:right="33"/>
              <w:jc w:val="center"/>
              <w:rPr>
                <w:sz w:val="18"/>
              </w:rPr>
            </w:pPr>
            <w:r>
              <w:rPr>
                <w:spacing w:val="-5"/>
                <w:sz w:val="18"/>
              </w:rPr>
              <w:t>N/A</w:t>
            </w:r>
          </w:p>
        </w:tc>
      </w:tr>
    </w:tbl>
    <w:p>
      <w:pPr>
        <w:pStyle w:val="BodyText"/>
        <w:spacing w:before="4"/>
        <w:rPr>
          <w:sz w:val="26"/>
        </w:rPr>
      </w:pPr>
    </w:p>
    <w:tbl>
      <w:tblPr>
        <w:tblW w:w="0" w:type="auto"/>
        <w:jc w:val="left"/>
        <w:tblInd w:w="106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701"/>
        <w:gridCol w:w="1134"/>
        <w:gridCol w:w="1134"/>
        <w:gridCol w:w="1134"/>
        <w:gridCol w:w="1134"/>
        <w:gridCol w:w="1134"/>
        <w:gridCol w:w="1134"/>
        <w:gridCol w:w="1134"/>
      </w:tblGrid>
      <w:tr>
        <w:trPr>
          <w:trHeight w:val="727" w:hRule="atLeast"/>
        </w:trPr>
        <w:tc>
          <w:tcPr>
            <w:tcW w:w="1701" w:type="dxa"/>
            <w:tcBorders>
              <w:top w:val="nil"/>
              <w:left w:val="nil"/>
              <w:bottom w:val="nil"/>
            </w:tcBorders>
          </w:tcPr>
          <w:p>
            <w:pPr>
              <w:pStyle w:val="TableParagraph"/>
              <w:spacing w:line="230" w:lineRule="auto" w:before="173"/>
              <w:ind w:left="34" w:right="324"/>
              <w:rPr>
                <w:rFonts w:ascii="Trebuchet MS"/>
                <w:b/>
                <w:sz w:val="18"/>
              </w:rPr>
            </w:pPr>
            <w:r>
              <w:rPr>
                <w:rFonts w:ascii="Trebuchet MS"/>
                <w:b/>
                <w:color w:val="003263"/>
                <w:spacing w:val="-4"/>
                <w:w w:val="110"/>
                <w:sz w:val="18"/>
              </w:rPr>
              <w:t>FIELD</w:t>
            </w:r>
            <w:r>
              <w:rPr>
                <w:rFonts w:ascii="Trebuchet MS"/>
                <w:b/>
                <w:color w:val="003263"/>
                <w:spacing w:val="-11"/>
                <w:w w:val="110"/>
                <w:sz w:val="18"/>
              </w:rPr>
              <w:t> </w:t>
            </w:r>
            <w:r>
              <w:rPr>
                <w:rFonts w:ascii="Trebuchet MS"/>
                <w:b/>
                <w:color w:val="003263"/>
                <w:spacing w:val="-4"/>
                <w:w w:val="110"/>
                <w:sz w:val="18"/>
              </w:rPr>
              <w:t>OF</w:t>
            </w:r>
            <w:r>
              <w:rPr>
                <w:rFonts w:ascii="Trebuchet MS"/>
                <w:b/>
                <w:color w:val="003263"/>
                <w:spacing w:val="-11"/>
                <w:w w:val="110"/>
                <w:sz w:val="18"/>
              </w:rPr>
              <w:t> </w:t>
            </w:r>
            <w:r>
              <w:rPr>
                <w:rFonts w:ascii="Trebuchet MS"/>
                <w:b/>
                <w:color w:val="003263"/>
                <w:spacing w:val="-4"/>
                <w:w w:val="110"/>
                <w:sz w:val="18"/>
              </w:rPr>
              <w:t>PLAY </w:t>
            </w:r>
            <w:r>
              <w:rPr>
                <w:rFonts w:ascii="Trebuchet MS"/>
                <w:b/>
                <w:color w:val="003263"/>
                <w:spacing w:val="-2"/>
                <w:w w:val="110"/>
                <w:sz w:val="18"/>
              </w:rPr>
              <w:t>SUMMARY</w:t>
            </w:r>
          </w:p>
        </w:tc>
        <w:tc>
          <w:tcPr>
            <w:tcW w:w="1134" w:type="dxa"/>
            <w:tcBorders>
              <w:top w:val="nil"/>
              <w:bottom w:val="nil"/>
            </w:tcBorders>
            <w:shd w:val="clear" w:color="auto" w:fill="003263"/>
          </w:tcPr>
          <w:p>
            <w:pPr>
              <w:pStyle w:val="TableParagraph"/>
              <w:spacing w:before="6"/>
              <w:rPr>
                <w:sz w:val="20"/>
              </w:rPr>
            </w:pPr>
          </w:p>
          <w:p>
            <w:pPr>
              <w:pStyle w:val="TableParagraph"/>
              <w:spacing w:before="1"/>
              <w:ind w:left="65" w:right="65"/>
              <w:jc w:val="center"/>
              <w:rPr>
                <w:rFonts w:ascii="Brandon Grotesque Bold"/>
                <w:b/>
                <w:sz w:val="18"/>
              </w:rPr>
            </w:pPr>
            <w:r>
              <w:rPr>
                <w:rFonts w:ascii="Brandon Grotesque Bold"/>
                <w:b/>
                <w:color w:val="FFFFFF"/>
                <w:w w:val="90"/>
                <w:sz w:val="18"/>
              </w:rPr>
              <w:t>Surface</w:t>
            </w:r>
            <w:r>
              <w:rPr>
                <w:rFonts w:ascii="Brandon Grotesque Bold"/>
                <w:b/>
                <w:color w:val="FFFFFF"/>
                <w:spacing w:val="12"/>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before="6"/>
              <w:rPr>
                <w:sz w:val="20"/>
              </w:rPr>
            </w:pPr>
          </w:p>
          <w:p>
            <w:pPr>
              <w:pStyle w:val="TableParagraph"/>
              <w:spacing w:before="1"/>
              <w:ind w:left="65" w:right="65"/>
              <w:jc w:val="center"/>
              <w:rPr>
                <w:rFonts w:ascii="Brandon Grotesque Bold"/>
                <w:b/>
                <w:sz w:val="18"/>
              </w:rPr>
            </w:pPr>
            <w:r>
              <w:rPr>
                <w:rFonts w:ascii="Brandon Grotesque Bold"/>
                <w:b/>
                <w:color w:val="FFFFFF"/>
                <w:spacing w:val="-2"/>
                <w:sz w:val="18"/>
              </w:rPr>
              <w:t>Length</w:t>
            </w:r>
          </w:p>
        </w:tc>
        <w:tc>
          <w:tcPr>
            <w:tcW w:w="1134" w:type="dxa"/>
            <w:tcBorders>
              <w:top w:val="nil"/>
              <w:bottom w:val="single" w:sz="8" w:space="0" w:color="FFFFFF"/>
            </w:tcBorders>
            <w:shd w:val="clear" w:color="auto" w:fill="003263"/>
          </w:tcPr>
          <w:p>
            <w:pPr>
              <w:pStyle w:val="TableParagraph"/>
              <w:spacing w:before="6"/>
              <w:rPr>
                <w:sz w:val="20"/>
              </w:rPr>
            </w:pPr>
          </w:p>
          <w:p>
            <w:pPr>
              <w:pStyle w:val="TableParagraph"/>
              <w:spacing w:before="1"/>
              <w:ind w:left="64" w:right="65"/>
              <w:jc w:val="center"/>
              <w:rPr>
                <w:rFonts w:ascii="Brandon Grotesque Bold"/>
                <w:b/>
                <w:sz w:val="18"/>
              </w:rPr>
            </w:pPr>
            <w:r>
              <w:rPr>
                <w:rFonts w:ascii="Brandon Grotesque Bold"/>
                <w:b/>
                <w:color w:val="FFFFFF"/>
                <w:spacing w:val="-2"/>
                <w:sz w:val="18"/>
              </w:rPr>
              <w:t>Width</w:t>
            </w:r>
          </w:p>
        </w:tc>
        <w:tc>
          <w:tcPr>
            <w:tcW w:w="1134" w:type="dxa"/>
            <w:tcBorders>
              <w:top w:val="nil"/>
              <w:bottom w:val="nil"/>
            </w:tcBorders>
            <w:shd w:val="clear" w:color="auto" w:fill="003263"/>
          </w:tcPr>
          <w:p>
            <w:pPr>
              <w:pStyle w:val="TableParagraph"/>
              <w:spacing w:before="6"/>
              <w:rPr>
                <w:sz w:val="20"/>
              </w:rPr>
            </w:pPr>
          </w:p>
          <w:p>
            <w:pPr>
              <w:pStyle w:val="TableParagraph"/>
              <w:spacing w:before="1"/>
              <w:ind w:left="64" w:right="65"/>
              <w:jc w:val="center"/>
              <w:rPr>
                <w:rFonts w:ascii="Brandon Grotesque Bold"/>
                <w:b/>
                <w:sz w:val="18"/>
              </w:rPr>
            </w:pPr>
            <w:r>
              <w:rPr>
                <w:rFonts w:ascii="Brandon Grotesque Bold"/>
                <w:b/>
                <w:color w:val="FFFFFF"/>
                <w:spacing w:val="-8"/>
                <w:sz w:val="18"/>
              </w:rPr>
              <w:t>Run</w:t>
            </w:r>
            <w:r>
              <w:rPr>
                <w:rFonts w:ascii="Brandon Grotesque Bold"/>
                <w:b/>
                <w:color w:val="FFFFFF"/>
                <w:sz w:val="18"/>
              </w:rPr>
              <w:t> </w:t>
            </w:r>
            <w:r>
              <w:rPr>
                <w:rFonts w:ascii="Brandon Grotesque Bold"/>
                <w:b/>
                <w:color w:val="FFFFFF"/>
                <w:spacing w:val="-8"/>
                <w:sz w:val="18"/>
              </w:rPr>
              <w:t>off</w:t>
            </w:r>
            <w:r>
              <w:rPr>
                <w:rFonts w:ascii="Brandon Grotesque Bold"/>
                <w:b/>
                <w:color w:val="FFFFFF"/>
                <w:sz w:val="18"/>
              </w:rPr>
              <w:t> </w:t>
            </w:r>
            <w:r>
              <w:rPr>
                <w:rFonts w:ascii="Brandon Grotesque Bold"/>
                <w:b/>
                <w:color w:val="FFFFFF"/>
                <w:spacing w:val="-8"/>
                <w:sz w:val="18"/>
              </w:rPr>
              <w:t>area</w:t>
            </w:r>
          </w:p>
        </w:tc>
        <w:tc>
          <w:tcPr>
            <w:tcW w:w="1134" w:type="dxa"/>
            <w:tcBorders>
              <w:top w:val="nil"/>
              <w:bottom w:val="nil"/>
            </w:tcBorders>
            <w:shd w:val="clear" w:color="auto" w:fill="003263"/>
          </w:tcPr>
          <w:p>
            <w:pPr>
              <w:pStyle w:val="TableParagraph"/>
              <w:spacing w:line="168" w:lineRule="auto" w:before="209"/>
              <w:ind w:left="382" w:right="115" w:hanging="263"/>
              <w:rPr>
                <w:rFonts w:ascii="Brandon Grotesque Bold"/>
                <w:b/>
                <w:sz w:val="18"/>
              </w:rPr>
            </w:pPr>
            <w:r>
              <w:rPr>
                <w:rFonts w:ascii="Brandon Grotesque Bold"/>
                <w:b/>
                <w:color w:val="FFFFFF"/>
                <w:spacing w:val="-6"/>
                <w:sz w:val="18"/>
              </w:rPr>
              <w:t>Lighting </w:t>
            </w:r>
            <w:r>
              <w:rPr>
                <w:rFonts w:ascii="Brandon Grotesque Bold"/>
                <w:b/>
                <w:color w:val="FFFFFF"/>
                <w:spacing w:val="-6"/>
                <w:sz w:val="18"/>
              </w:rPr>
              <w:t>lux</w:t>
            </w:r>
            <w:r>
              <w:rPr>
                <w:rFonts w:ascii="Brandon Grotesque Bold"/>
                <w:b/>
                <w:color w:val="FFFFFF"/>
                <w:spacing w:val="-2"/>
                <w:sz w:val="18"/>
              </w:rPr>
              <w:t> level</w:t>
            </w:r>
          </w:p>
        </w:tc>
        <w:tc>
          <w:tcPr>
            <w:tcW w:w="1134" w:type="dxa"/>
            <w:tcBorders>
              <w:top w:val="nil"/>
              <w:bottom w:val="nil"/>
            </w:tcBorders>
            <w:shd w:val="clear" w:color="auto" w:fill="003263"/>
          </w:tcPr>
          <w:p>
            <w:pPr>
              <w:pStyle w:val="TableParagraph"/>
              <w:spacing w:line="168" w:lineRule="auto" w:before="119"/>
              <w:ind w:left="109" w:right="109" w:firstLine="14"/>
              <w:jc w:val="both"/>
              <w:rPr>
                <w:rFonts w:ascii="Brandon Grotesque Bold"/>
                <w:b/>
                <w:sz w:val="18"/>
              </w:rPr>
            </w:pPr>
            <w:r>
              <w:rPr>
                <w:rFonts w:ascii="Brandon Grotesque Bold"/>
                <w:b/>
                <w:color w:val="FFFFFF"/>
                <w:spacing w:val="-6"/>
                <w:sz w:val="18"/>
              </w:rPr>
              <w:t>Dimensions</w:t>
            </w:r>
            <w:r>
              <w:rPr>
                <w:rFonts w:ascii="Brandon Grotesque Bold"/>
                <w:b/>
                <w:color w:val="FFFFFF"/>
                <w:sz w:val="18"/>
              </w:rPr>
              <w:t> </w:t>
            </w:r>
            <w:r>
              <w:rPr>
                <w:rFonts w:ascii="Brandon Grotesque Bold"/>
                <w:b/>
                <w:color w:val="FFFFFF"/>
                <w:spacing w:val="-6"/>
                <w:sz w:val="18"/>
              </w:rPr>
              <w:t>comply </w:t>
            </w:r>
            <w:r>
              <w:rPr>
                <w:rFonts w:ascii="Brandon Grotesque Bold"/>
                <w:b/>
                <w:color w:val="FFFFFF"/>
                <w:spacing w:val="-6"/>
                <w:sz w:val="18"/>
              </w:rPr>
              <w:t>with</w:t>
            </w:r>
            <w:r>
              <w:rPr>
                <w:rFonts w:ascii="Brandon Grotesque Bold"/>
                <w:b/>
                <w:color w:val="FFFFFF"/>
                <w:spacing w:val="-2"/>
                <w:sz w:val="18"/>
              </w:rPr>
              <w:t> guidelines</w:t>
            </w:r>
          </w:p>
        </w:tc>
        <w:tc>
          <w:tcPr>
            <w:tcW w:w="1134" w:type="dxa"/>
            <w:tcBorders>
              <w:top w:val="nil"/>
              <w:bottom w:val="nil"/>
              <w:right w:val="nil"/>
            </w:tcBorders>
            <w:shd w:val="clear" w:color="auto" w:fill="003263"/>
          </w:tcPr>
          <w:p>
            <w:pPr>
              <w:pStyle w:val="TableParagraph"/>
              <w:spacing w:line="168" w:lineRule="auto" w:before="119"/>
              <w:ind w:left="157" w:right="158"/>
              <w:jc w:val="center"/>
              <w:rPr>
                <w:rFonts w:ascii="Brandon Grotesque Bold"/>
                <w:b/>
                <w:sz w:val="18"/>
              </w:rPr>
            </w:pPr>
            <w:r>
              <w:rPr>
                <w:rFonts w:ascii="Brandon Grotesque Bold"/>
                <w:b/>
                <w:color w:val="FFFFFF"/>
                <w:spacing w:val="-2"/>
                <w:sz w:val="18"/>
              </w:rPr>
              <w:t>Overall </w:t>
            </w:r>
            <w:r>
              <w:rPr>
                <w:rFonts w:ascii="Brandon Grotesque Bold"/>
                <w:b/>
                <w:color w:val="FFFFFF"/>
                <w:spacing w:val="-4"/>
                <w:sz w:val="18"/>
              </w:rPr>
              <w:t>condition </w:t>
            </w:r>
            <w:r>
              <w:rPr>
                <w:rFonts w:ascii="Brandon Grotesque Bold"/>
                <w:b/>
                <w:color w:val="FFFFFF"/>
                <w:spacing w:val="-2"/>
                <w:sz w:val="18"/>
              </w:rPr>
              <w:t>rating</w:t>
            </w:r>
          </w:p>
        </w:tc>
      </w:tr>
      <w:tr>
        <w:trPr>
          <w:trHeight w:val="660" w:hRule="atLeast"/>
        </w:trPr>
        <w:tc>
          <w:tcPr>
            <w:tcW w:w="1701" w:type="dxa"/>
            <w:tcBorders>
              <w:top w:val="nil"/>
              <w:left w:val="nil"/>
              <w:bottom w:val="single" w:sz="8" w:space="0" w:color="FFFFFF"/>
            </w:tcBorders>
            <w:shd w:val="clear" w:color="auto" w:fill="8ACED7"/>
          </w:tcPr>
          <w:p>
            <w:pPr>
              <w:pStyle w:val="TableParagraph"/>
              <w:spacing w:before="1"/>
              <w:rPr>
                <w:sz w:val="19"/>
              </w:rPr>
            </w:pPr>
          </w:p>
          <w:p>
            <w:pPr>
              <w:pStyle w:val="TableParagraph"/>
              <w:ind w:left="90"/>
              <w:rPr>
                <w:sz w:val="18"/>
              </w:rPr>
            </w:pPr>
            <w:r>
              <w:rPr>
                <w:color w:val="003263"/>
                <w:spacing w:val="-2"/>
                <w:sz w:val="18"/>
              </w:rPr>
              <w:t>Oval</w:t>
            </w:r>
            <w:r>
              <w:rPr>
                <w:color w:val="003263"/>
                <w:spacing w:val="-11"/>
                <w:sz w:val="18"/>
              </w:rPr>
              <w:t> </w:t>
            </w:r>
            <w:r>
              <w:rPr>
                <w:color w:val="003263"/>
                <w:spacing w:val="-10"/>
                <w:sz w:val="18"/>
              </w:rPr>
              <w:t>1</w:t>
            </w:r>
          </w:p>
        </w:tc>
        <w:tc>
          <w:tcPr>
            <w:tcW w:w="1134" w:type="dxa"/>
            <w:tcBorders>
              <w:top w:val="nil"/>
              <w:bottom w:val="single" w:sz="8" w:space="0" w:color="FFFFFF"/>
            </w:tcBorders>
            <w:shd w:val="clear" w:color="auto" w:fill="A6CE39"/>
          </w:tcPr>
          <w:p>
            <w:pPr>
              <w:pStyle w:val="TableParagraph"/>
              <w:spacing w:line="225" w:lineRule="auto" w:before="135"/>
              <w:ind w:left="106" w:right="29" w:firstLine="246"/>
              <w:rPr>
                <w:sz w:val="18"/>
              </w:rPr>
            </w:pPr>
            <w:r>
              <w:rPr>
                <w:spacing w:val="-4"/>
                <w:sz w:val="18"/>
              </w:rPr>
              <w:t>Cool </w:t>
            </w:r>
            <w:r>
              <w:rPr>
                <w:spacing w:val="-2"/>
                <w:w w:val="90"/>
                <w:sz w:val="18"/>
              </w:rPr>
              <w:t>season</w:t>
            </w:r>
            <w:r>
              <w:rPr>
                <w:spacing w:val="-7"/>
                <w:w w:val="90"/>
                <w:sz w:val="18"/>
              </w:rPr>
              <w:t> </w:t>
            </w:r>
            <w:r>
              <w:rPr>
                <w:spacing w:val="-2"/>
                <w:w w:val="90"/>
                <w:sz w:val="18"/>
              </w:rPr>
              <w:t>turf</w:t>
            </w:r>
          </w:p>
        </w:tc>
        <w:tc>
          <w:tcPr>
            <w:tcW w:w="1134" w:type="dxa"/>
            <w:tcBorders>
              <w:top w:val="nil"/>
              <w:bottom w:val="single" w:sz="8" w:space="0" w:color="FFFFFF"/>
            </w:tcBorders>
            <w:shd w:val="clear" w:color="auto" w:fill="A6CE39"/>
          </w:tcPr>
          <w:p>
            <w:pPr>
              <w:pStyle w:val="TableParagraph"/>
              <w:rPr>
                <w:sz w:val="19"/>
              </w:rPr>
            </w:pPr>
          </w:p>
          <w:p>
            <w:pPr>
              <w:pStyle w:val="TableParagraph"/>
              <w:ind w:left="65" w:right="65"/>
              <w:jc w:val="center"/>
              <w:rPr>
                <w:sz w:val="18"/>
              </w:rPr>
            </w:pPr>
            <w:r>
              <w:rPr>
                <w:spacing w:val="-4"/>
                <w:sz w:val="18"/>
              </w:rPr>
              <w:t>169m</w:t>
            </w:r>
          </w:p>
        </w:tc>
        <w:tc>
          <w:tcPr>
            <w:tcW w:w="1134" w:type="dxa"/>
            <w:tcBorders>
              <w:top w:val="single" w:sz="8" w:space="0" w:color="FFFFFF"/>
              <w:bottom w:val="single" w:sz="8" w:space="0" w:color="FFFFFF"/>
            </w:tcBorders>
            <w:shd w:val="clear" w:color="auto" w:fill="F7941E"/>
          </w:tcPr>
          <w:p>
            <w:pPr>
              <w:pStyle w:val="TableParagraph"/>
              <w:rPr>
                <w:sz w:val="19"/>
              </w:rPr>
            </w:pPr>
          </w:p>
          <w:p>
            <w:pPr>
              <w:pStyle w:val="TableParagraph"/>
              <w:ind w:left="64" w:right="65"/>
              <w:jc w:val="center"/>
              <w:rPr>
                <w:sz w:val="18"/>
              </w:rPr>
            </w:pPr>
            <w:r>
              <w:rPr>
                <w:spacing w:val="-4"/>
                <w:sz w:val="18"/>
              </w:rPr>
              <w:t>115m</w:t>
            </w:r>
          </w:p>
        </w:tc>
        <w:tc>
          <w:tcPr>
            <w:tcW w:w="1134" w:type="dxa"/>
            <w:tcBorders>
              <w:top w:val="nil"/>
              <w:bottom w:val="single" w:sz="8" w:space="0" w:color="FFFFFF"/>
            </w:tcBorders>
            <w:shd w:val="clear" w:color="auto" w:fill="A6CE39"/>
          </w:tcPr>
          <w:p>
            <w:pPr>
              <w:pStyle w:val="TableParagraph"/>
              <w:rPr>
                <w:sz w:val="19"/>
              </w:rPr>
            </w:pPr>
          </w:p>
          <w:p>
            <w:pPr>
              <w:pStyle w:val="TableParagraph"/>
              <w:ind w:left="64" w:right="65"/>
              <w:jc w:val="center"/>
              <w:rPr>
                <w:sz w:val="18"/>
              </w:rPr>
            </w:pPr>
            <w:r>
              <w:rPr>
                <w:spacing w:val="-5"/>
                <w:sz w:val="18"/>
              </w:rPr>
              <w:t>3m</w:t>
            </w:r>
          </w:p>
        </w:tc>
        <w:tc>
          <w:tcPr>
            <w:tcW w:w="1134" w:type="dxa"/>
            <w:tcBorders>
              <w:top w:val="nil"/>
              <w:bottom w:val="single" w:sz="8" w:space="0" w:color="FFFFFF"/>
            </w:tcBorders>
            <w:shd w:val="clear" w:color="auto" w:fill="A6CE39"/>
          </w:tcPr>
          <w:p>
            <w:pPr>
              <w:pStyle w:val="TableParagraph"/>
              <w:rPr>
                <w:sz w:val="19"/>
              </w:rPr>
            </w:pPr>
          </w:p>
          <w:p>
            <w:pPr>
              <w:pStyle w:val="TableParagraph"/>
              <w:ind w:right="253"/>
              <w:jc w:val="right"/>
              <w:rPr>
                <w:sz w:val="18"/>
              </w:rPr>
            </w:pPr>
            <w:r>
              <w:rPr>
                <w:spacing w:val="-4"/>
                <w:sz w:val="18"/>
              </w:rPr>
              <w:t>1</w:t>
            </w:r>
            <w:r>
              <w:rPr>
                <w:rFonts w:ascii="Arial"/>
                <w:spacing w:val="-4"/>
                <w:sz w:val="18"/>
              </w:rPr>
              <w:t>50</w:t>
            </w:r>
            <w:r>
              <w:rPr>
                <w:rFonts w:ascii="Arial"/>
                <w:spacing w:val="-5"/>
                <w:sz w:val="18"/>
              </w:rPr>
              <w:t> </w:t>
            </w:r>
            <w:r>
              <w:rPr>
                <w:spacing w:val="-5"/>
                <w:sz w:val="18"/>
              </w:rPr>
              <w:t>lux</w:t>
            </w:r>
          </w:p>
        </w:tc>
        <w:tc>
          <w:tcPr>
            <w:tcW w:w="1134" w:type="dxa"/>
            <w:tcBorders>
              <w:top w:val="nil"/>
              <w:bottom w:val="single" w:sz="8" w:space="0" w:color="FFFFFF"/>
            </w:tcBorders>
            <w:shd w:val="clear" w:color="auto" w:fill="A6CE39"/>
          </w:tcPr>
          <w:p>
            <w:pPr>
              <w:pStyle w:val="TableParagraph"/>
              <w:rPr>
                <w:sz w:val="19"/>
              </w:rPr>
            </w:pPr>
          </w:p>
          <w:p>
            <w:pPr>
              <w:pStyle w:val="TableParagraph"/>
              <w:ind w:left="64" w:right="65"/>
              <w:jc w:val="center"/>
              <w:rPr>
                <w:sz w:val="18"/>
              </w:rPr>
            </w:pPr>
            <w:r>
              <w:rPr>
                <w:spacing w:val="-2"/>
                <w:sz w:val="18"/>
              </w:rPr>
              <w:t>Mostly</w:t>
            </w:r>
          </w:p>
        </w:tc>
        <w:tc>
          <w:tcPr>
            <w:tcW w:w="1134" w:type="dxa"/>
            <w:tcBorders>
              <w:top w:val="nil"/>
              <w:bottom w:val="single" w:sz="8" w:space="0" w:color="FFFFFF"/>
              <w:right w:val="nil"/>
            </w:tcBorders>
            <w:shd w:val="clear" w:color="auto" w:fill="A6CE39"/>
          </w:tcPr>
          <w:p>
            <w:pPr>
              <w:pStyle w:val="TableParagraph"/>
              <w:rPr>
                <w:sz w:val="19"/>
              </w:rPr>
            </w:pPr>
          </w:p>
          <w:p>
            <w:pPr>
              <w:pStyle w:val="TableParagraph"/>
              <w:ind w:left="158" w:right="158"/>
              <w:jc w:val="center"/>
              <w:rPr>
                <w:sz w:val="18"/>
              </w:rPr>
            </w:pPr>
            <w:r>
              <w:rPr>
                <w:spacing w:val="-4"/>
                <w:sz w:val="18"/>
              </w:rPr>
              <w:t>Good</w:t>
            </w:r>
          </w:p>
        </w:tc>
      </w:tr>
      <w:tr>
        <w:trPr>
          <w:trHeight w:val="660" w:hRule="atLeast"/>
        </w:trPr>
        <w:tc>
          <w:tcPr>
            <w:tcW w:w="1701" w:type="dxa"/>
            <w:tcBorders>
              <w:top w:val="single" w:sz="8" w:space="0" w:color="FFFFFF"/>
              <w:left w:val="nil"/>
              <w:bottom w:val="single" w:sz="8" w:space="0" w:color="FFFFFF"/>
            </w:tcBorders>
            <w:shd w:val="clear" w:color="auto" w:fill="8ACED7"/>
          </w:tcPr>
          <w:p>
            <w:pPr>
              <w:pStyle w:val="TableParagraph"/>
              <w:spacing w:before="1"/>
              <w:rPr>
                <w:sz w:val="19"/>
              </w:rPr>
            </w:pPr>
          </w:p>
          <w:p>
            <w:pPr>
              <w:pStyle w:val="TableParagraph"/>
              <w:ind w:left="90"/>
              <w:rPr>
                <w:sz w:val="18"/>
              </w:rPr>
            </w:pPr>
            <w:r>
              <w:rPr>
                <w:color w:val="003263"/>
                <w:spacing w:val="-2"/>
                <w:sz w:val="18"/>
              </w:rPr>
              <w:t>Netball</w:t>
            </w:r>
            <w:r>
              <w:rPr>
                <w:color w:val="003263"/>
                <w:spacing w:val="-12"/>
                <w:sz w:val="18"/>
              </w:rPr>
              <w:t> </w:t>
            </w:r>
            <w:r>
              <w:rPr>
                <w:color w:val="003263"/>
                <w:spacing w:val="-2"/>
                <w:sz w:val="18"/>
              </w:rPr>
              <w:t>Courts</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ind w:left="65" w:right="65"/>
              <w:jc w:val="center"/>
              <w:rPr>
                <w:sz w:val="18"/>
              </w:rPr>
            </w:pPr>
            <w:r>
              <w:rPr>
                <w:spacing w:val="-2"/>
                <w:sz w:val="18"/>
              </w:rPr>
              <w:t>Synthetic</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ind w:left="65" w:right="65"/>
              <w:jc w:val="center"/>
              <w:rPr>
                <w:sz w:val="18"/>
              </w:rPr>
            </w:pPr>
            <w:r>
              <w:rPr>
                <w:spacing w:val="-2"/>
                <w:sz w:val="18"/>
              </w:rPr>
              <w:t>30.6m</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ind w:left="64" w:right="65"/>
              <w:jc w:val="center"/>
              <w:rPr>
                <w:sz w:val="18"/>
              </w:rPr>
            </w:pPr>
            <w:r>
              <w:rPr>
                <w:spacing w:val="-4"/>
                <w:w w:val="95"/>
                <w:sz w:val="18"/>
              </w:rPr>
              <w:t>15.3</w:t>
            </w:r>
          </w:p>
        </w:tc>
        <w:tc>
          <w:tcPr>
            <w:tcW w:w="1134" w:type="dxa"/>
            <w:tcBorders>
              <w:top w:val="single" w:sz="8" w:space="0" w:color="FFFFFF"/>
              <w:bottom w:val="single" w:sz="8" w:space="0" w:color="FFFFFF"/>
            </w:tcBorders>
            <w:shd w:val="clear" w:color="auto" w:fill="ED1D24"/>
          </w:tcPr>
          <w:p>
            <w:pPr>
              <w:pStyle w:val="TableParagraph"/>
              <w:rPr>
                <w:sz w:val="19"/>
              </w:rPr>
            </w:pPr>
          </w:p>
          <w:p>
            <w:pPr>
              <w:pStyle w:val="TableParagraph"/>
              <w:ind w:left="64" w:right="65"/>
              <w:jc w:val="center"/>
              <w:rPr>
                <w:sz w:val="18"/>
              </w:rPr>
            </w:pPr>
            <w:r>
              <w:rPr>
                <w:color w:val="FFFFFF"/>
                <w:spacing w:val="-5"/>
                <w:sz w:val="18"/>
              </w:rPr>
              <w:t>&lt;3m</w:t>
            </w:r>
          </w:p>
        </w:tc>
        <w:tc>
          <w:tcPr>
            <w:tcW w:w="1134" w:type="dxa"/>
            <w:tcBorders>
              <w:top w:val="single" w:sz="8" w:space="0" w:color="FFFFFF"/>
              <w:bottom w:val="single" w:sz="8" w:space="0" w:color="FFFFFF"/>
            </w:tcBorders>
            <w:shd w:val="clear" w:color="auto" w:fill="F7941E"/>
          </w:tcPr>
          <w:p>
            <w:pPr>
              <w:pStyle w:val="TableParagraph"/>
              <w:rPr>
                <w:sz w:val="19"/>
              </w:rPr>
            </w:pPr>
          </w:p>
          <w:p>
            <w:pPr>
              <w:pStyle w:val="TableParagraph"/>
              <w:ind w:right="264"/>
              <w:jc w:val="right"/>
              <w:rPr>
                <w:sz w:val="18"/>
              </w:rPr>
            </w:pPr>
            <w:r>
              <w:rPr>
                <w:spacing w:val="-2"/>
                <w:sz w:val="18"/>
              </w:rPr>
              <w:t>Unsure</w:t>
            </w:r>
          </w:p>
        </w:tc>
        <w:tc>
          <w:tcPr>
            <w:tcW w:w="1134" w:type="dxa"/>
            <w:tcBorders>
              <w:top w:val="single" w:sz="8" w:space="0" w:color="FFFFFF"/>
              <w:bottom w:val="single" w:sz="8" w:space="0" w:color="FFFFFF"/>
            </w:tcBorders>
            <w:shd w:val="clear" w:color="auto" w:fill="ED1D24"/>
          </w:tcPr>
          <w:p>
            <w:pPr>
              <w:pStyle w:val="TableParagraph"/>
              <w:rPr>
                <w:sz w:val="19"/>
              </w:rPr>
            </w:pPr>
          </w:p>
          <w:p>
            <w:pPr>
              <w:pStyle w:val="TableParagraph"/>
              <w:ind w:left="64" w:right="65"/>
              <w:jc w:val="center"/>
              <w:rPr>
                <w:sz w:val="18"/>
              </w:rPr>
            </w:pPr>
            <w:r>
              <w:rPr>
                <w:color w:val="FFFFFF"/>
                <w:spacing w:val="-5"/>
                <w:sz w:val="18"/>
              </w:rPr>
              <w:t>No</w:t>
            </w:r>
          </w:p>
        </w:tc>
        <w:tc>
          <w:tcPr>
            <w:tcW w:w="1134" w:type="dxa"/>
            <w:tcBorders>
              <w:top w:val="single" w:sz="8" w:space="0" w:color="FFFFFF"/>
              <w:bottom w:val="single" w:sz="8" w:space="0" w:color="FFFFFF"/>
              <w:right w:val="nil"/>
            </w:tcBorders>
            <w:shd w:val="clear" w:color="auto" w:fill="ED1D24"/>
          </w:tcPr>
          <w:p>
            <w:pPr>
              <w:pStyle w:val="TableParagraph"/>
              <w:rPr>
                <w:sz w:val="19"/>
              </w:rPr>
            </w:pPr>
          </w:p>
          <w:p>
            <w:pPr>
              <w:pStyle w:val="TableParagraph"/>
              <w:ind w:left="158" w:right="158"/>
              <w:jc w:val="center"/>
              <w:rPr>
                <w:sz w:val="18"/>
              </w:rPr>
            </w:pPr>
            <w:r>
              <w:rPr>
                <w:color w:val="FFFFFF"/>
                <w:w w:val="90"/>
                <w:sz w:val="18"/>
              </w:rPr>
              <w:t>Very</w:t>
            </w:r>
            <w:r>
              <w:rPr>
                <w:color w:val="FFFFFF"/>
                <w:spacing w:val="-3"/>
                <w:w w:val="90"/>
                <w:sz w:val="18"/>
              </w:rPr>
              <w:t> </w:t>
            </w:r>
            <w:r>
              <w:rPr>
                <w:color w:val="FFFFFF"/>
                <w:spacing w:val="-4"/>
                <w:w w:val="95"/>
                <w:sz w:val="18"/>
              </w:rPr>
              <w:t>Poor</w:t>
            </w:r>
          </w:p>
        </w:tc>
      </w:tr>
      <w:tr>
        <w:trPr>
          <w:trHeight w:val="434" w:hRule="atLeast"/>
        </w:trPr>
        <w:tc>
          <w:tcPr>
            <w:tcW w:w="1701" w:type="dxa"/>
            <w:vMerge w:val="restart"/>
            <w:tcBorders>
              <w:top w:val="single" w:sz="8" w:space="0" w:color="FFFFFF"/>
              <w:left w:val="nil"/>
              <w:bottom w:val="single" w:sz="8" w:space="0" w:color="FFFFFF"/>
            </w:tcBorders>
            <w:shd w:val="clear" w:color="auto" w:fill="8ACED7"/>
          </w:tcPr>
          <w:p>
            <w:pPr>
              <w:pStyle w:val="TableParagraph"/>
              <w:rPr>
                <w:sz w:val="22"/>
              </w:rPr>
            </w:pPr>
          </w:p>
          <w:p>
            <w:pPr>
              <w:pStyle w:val="TableParagraph"/>
              <w:spacing w:line="271" w:lineRule="auto" w:before="133"/>
              <w:ind w:left="90" w:right="18"/>
              <w:rPr>
                <w:sz w:val="18"/>
              </w:rPr>
            </w:pPr>
            <w:r>
              <w:rPr>
                <w:color w:val="003263"/>
                <w:spacing w:val="-8"/>
                <w:sz w:val="18"/>
              </w:rPr>
              <w:t>Cricket</w:t>
            </w:r>
            <w:r>
              <w:rPr>
                <w:color w:val="003263"/>
                <w:spacing w:val="-15"/>
                <w:sz w:val="18"/>
              </w:rPr>
              <w:t> </w:t>
            </w:r>
            <w:r>
              <w:rPr>
                <w:color w:val="003263"/>
                <w:spacing w:val="-8"/>
                <w:sz w:val="18"/>
              </w:rPr>
              <w:t>Practice </w:t>
            </w:r>
            <w:r>
              <w:rPr>
                <w:color w:val="003263"/>
                <w:spacing w:val="-4"/>
                <w:sz w:val="18"/>
              </w:rPr>
              <w:t>Nets</w:t>
            </w:r>
          </w:p>
        </w:tc>
        <w:tc>
          <w:tcPr>
            <w:tcW w:w="1134" w:type="dxa"/>
            <w:vMerge w:val="restart"/>
            <w:tcBorders>
              <w:top w:val="single" w:sz="8" w:space="0" w:color="FFFFFF"/>
              <w:bottom w:val="single" w:sz="8" w:space="0" w:color="FFFFFF"/>
            </w:tcBorders>
            <w:shd w:val="clear" w:color="auto" w:fill="A6CE39"/>
          </w:tcPr>
          <w:p>
            <w:pPr>
              <w:pStyle w:val="TableParagraph"/>
              <w:rPr>
                <w:sz w:val="22"/>
              </w:rPr>
            </w:pPr>
          </w:p>
          <w:p>
            <w:pPr>
              <w:pStyle w:val="TableParagraph"/>
              <w:spacing w:line="225" w:lineRule="auto" w:before="162"/>
              <w:ind w:left="305" w:right="120" w:hanging="130"/>
              <w:rPr>
                <w:sz w:val="18"/>
              </w:rPr>
            </w:pPr>
            <w:r>
              <w:rPr>
                <w:spacing w:val="-2"/>
                <w:w w:val="90"/>
                <w:sz w:val="18"/>
              </w:rPr>
              <w:t>Synthetic </w:t>
            </w:r>
            <w:r>
              <w:rPr>
                <w:sz w:val="18"/>
              </w:rPr>
              <w:t>&amp; Turf</w:t>
            </w:r>
          </w:p>
        </w:tc>
        <w:tc>
          <w:tcPr>
            <w:tcW w:w="1134" w:type="dxa"/>
            <w:tcBorders>
              <w:top w:val="single" w:sz="8" w:space="0" w:color="FFFFFF"/>
              <w:bottom w:val="single" w:sz="8" w:space="0" w:color="FFFFFF"/>
            </w:tcBorders>
            <w:shd w:val="clear" w:color="auto" w:fill="A6CE39"/>
          </w:tcPr>
          <w:p>
            <w:pPr>
              <w:pStyle w:val="TableParagraph"/>
              <w:spacing w:before="111"/>
              <w:ind w:left="65" w:right="65"/>
              <w:jc w:val="center"/>
              <w:rPr>
                <w:sz w:val="18"/>
              </w:rPr>
            </w:pPr>
            <w:r>
              <w:rPr>
                <w:spacing w:val="-8"/>
                <w:sz w:val="18"/>
              </w:rPr>
              <w:t>Turf</w:t>
            </w:r>
            <w:r>
              <w:rPr>
                <w:spacing w:val="-7"/>
                <w:sz w:val="18"/>
              </w:rPr>
              <w:t> </w:t>
            </w:r>
            <w:r>
              <w:rPr>
                <w:spacing w:val="-8"/>
                <w:sz w:val="18"/>
              </w:rPr>
              <w:t>–</w:t>
            </w:r>
            <w:r>
              <w:rPr>
                <w:spacing w:val="13"/>
                <w:sz w:val="18"/>
              </w:rPr>
              <w:t> </w:t>
            </w:r>
            <w:r>
              <w:rPr>
                <w:spacing w:val="-8"/>
                <w:sz w:val="18"/>
              </w:rPr>
              <w:t>21m</w:t>
            </w:r>
          </w:p>
        </w:tc>
        <w:tc>
          <w:tcPr>
            <w:tcW w:w="1134" w:type="dxa"/>
            <w:tcBorders>
              <w:top w:val="single" w:sz="8" w:space="0" w:color="FFFFFF"/>
              <w:bottom w:val="single" w:sz="8" w:space="0" w:color="FFFFFF"/>
            </w:tcBorders>
            <w:shd w:val="clear" w:color="auto" w:fill="ED1D24"/>
          </w:tcPr>
          <w:p>
            <w:pPr>
              <w:pStyle w:val="TableParagraph"/>
              <w:spacing w:before="111"/>
              <w:ind w:left="64" w:right="65"/>
              <w:jc w:val="center"/>
              <w:rPr>
                <w:sz w:val="18"/>
              </w:rPr>
            </w:pPr>
            <w:r>
              <w:rPr>
                <w:color w:val="FFFFFF"/>
                <w:spacing w:val="-4"/>
                <w:w w:val="90"/>
                <w:sz w:val="18"/>
              </w:rPr>
              <w:t>Turf</w:t>
            </w:r>
            <w:r>
              <w:rPr>
                <w:color w:val="FFFFFF"/>
                <w:spacing w:val="-9"/>
                <w:sz w:val="18"/>
              </w:rPr>
              <w:t> </w:t>
            </w:r>
            <w:r>
              <w:rPr>
                <w:color w:val="FFFFFF"/>
                <w:spacing w:val="-4"/>
                <w:w w:val="90"/>
                <w:sz w:val="18"/>
              </w:rPr>
              <w:t>–</w:t>
            </w:r>
            <w:r>
              <w:rPr>
                <w:color w:val="FFFFFF"/>
                <w:spacing w:val="-9"/>
                <w:sz w:val="18"/>
              </w:rPr>
              <w:t> </w:t>
            </w:r>
            <w:r>
              <w:rPr>
                <w:color w:val="FFFFFF"/>
                <w:spacing w:val="-5"/>
                <w:w w:val="90"/>
                <w:sz w:val="18"/>
              </w:rPr>
              <w:t>13m</w:t>
            </w:r>
          </w:p>
        </w:tc>
        <w:tc>
          <w:tcPr>
            <w:tcW w:w="1134" w:type="dxa"/>
            <w:vMerge w:val="restart"/>
            <w:tcBorders>
              <w:top w:val="single" w:sz="8" w:space="0" w:color="FFFFFF"/>
              <w:bottom w:val="single" w:sz="8" w:space="0" w:color="FFFFFF"/>
            </w:tcBorders>
            <w:shd w:val="clear" w:color="auto" w:fill="ED1D24"/>
          </w:tcPr>
          <w:p>
            <w:pPr>
              <w:pStyle w:val="TableParagraph"/>
              <w:spacing w:line="225" w:lineRule="auto" w:before="122"/>
              <w:ind w:left="122" w:right="121"/>
              <w:jc w:val="center"/>
              <w:rPr>
                <w:sz w:val="18"/>
              </w:rPr>
            </w:pPr>
            <w:r>
              <w:rPr>
                <w:color w:val="FFFFFF"/>
                <w:spacing w:val="-2"/>
                <w:sz w:val="18"/>
              </w:rPr>
              <w:t>Synthetic </w:t>
            </w:r>
            <w:r>
              <w:rPr>
                <w:color w:val="FFFFFF"/>
                <w:sz w:val="18"/>
              </w:rPr>
              <w:t>nets do not have </w:t>
            </w:r>
            <w:r>
              <w:rPr>
                <w:color w:val="FFFFFF"/>
                <w:spacing w:val="-2"/>
                <w:w w:val="90"/>
                <w:sz w:val="18"/>
              </w:rPr>
              <w:t>formalised </w:t>
            </w:r>
            <w:r>
              <w:rPr>
                <w:color w:val="FFFFFF"/>
                <w:sz w:val="18"/>
              </w:rPr>
              <w:t>run ups</w:t>
            </w:r>
          </w:p>
        </w:tc>
        <w:tc>
          <w:tcPr>
            <w:tcW w:w="1134" w:type="dxa"/>
            <w:vMerge w:val="restart"/>
            <w:tcBorders>
              <w:top w:val="single" w:sz="8" w:space="0" w:color="FFFFFF"/>
              <w:bottom w:val="single" w:sz="8" w:space="0" w:color="FFFFFF"/>
            </w:tcBorders>
            <w:shd w:val="clear" w:color="auto" w:fill="A6CE39"/>
          </w:tcPr>
          <w:p>
            <w:pPr>
              <w:pStyle w:val="TableParagraph"/>
              <w:rPr>
                <w:sz w:val="22"/>
              </w:rPr>
            </w:pPr>
          </w:p>
          <w:p>
            <w:pPr>
              <w:pStyle w:val="TableParagraph"/>
              <w:spacing w:before="4"/>
              <w:rPr>
                <w:sz w:val="21"/>
              </w:rPr>
            </w:pPr>
          </w:p>
          <w:p>
            <w:pPr>
              <w:pStyle w:val="TableParagraph"/>
              <w:spacing w:before="1"/>
              <w:ind w:left="120" w:right="121"/>
              <w:jc w:val="center"/>
              <w:rPr>
                <w:sz w:val="18"/>
              </w:rPr>
            </w:pPr>
            <w:r>
              <w:rPr>
                <w:spacing w:val="-5"/>
                <w:sz w:val="18"/>
              </w:rPr>
              <w:t>N/A</w:t>
            </w:r>
          </w:p>
        </w:tc>
        <w:tc>
          <w:tcPr>
            <w:tcW w:w="1134" w:type="dxa"/>
            <w:vMerge w:val="restart"/>
            <w:tcBorders>
              <w:top w:val="single" w:sz="8" w:space="0" w:color="FFFFFF"/>
              <w:bottom w:val="single" w:sz="8" w:space="0" w:color="FFFFFF"/>
            </w:tcBorders>
            <w:shd w:val="clear" w:color="auto" w:fill="ED1D24"/>
          </w:tcPr>
          <w:p>
            <w:pPr>
              <w:pStyle w:val="TableParagraph"/>
              <w:rPr>
                <w:sz w:val="22"/>
              </w:rPr>
            </w:pPr>
          </w:p>
          <w:p>
            <w:pPr>
              <w:pStyle w:val="TableParagraph"/>
              <w:spacing w:before="4"/>
              <w:rPr>
                <w:sz w:val="21"/>
              </w:rPr>
            </w:pPr>
          </w:p>
          <w:p>
            <w:pPr>
              <w:pStyle w:val="TableParagraph"/>
              <w:spacing w:before="1"/>
              <w:ind w:left="120" w:right="121"/>
              <w:jc w:val="center"/>
              <w:rPr>
                <w:sz w:val="18"/>
              </w:rPr>
            </w:pPr>
            <w:r>
              <w:rPr>
                <w:color w:val="FFFFFF"/>
                <w:spacing w:val="-5"/>
                <w:sz w:val="18"/>
              </w:rPr>
              <w:t>No</w:t>
            </w:r>
          </w:p>
        </w:tc>
        <w:tc>
          <w:tcPr>
            <w:tcW w:w="1134" w:type="dxa"/>
            <w:vMerge w:val="restart"/>
            <w:tcBorders>
              <w:top w:val="single" w:sz="8" w:space="0" w:color="FFFFFF"/>
              <w:bottom w:val="single" w:sz="8" w:space="0" w:color="FFFFFF"/>
              <w:right w:val="nil"/>
            </w:tcBorders>
            <w:shd w:val="clear" w:color="auto" w:fill="ED1D24"/>
          </w:tcPr>
          <w:p>
            <w:pPr>
              <w:pStyle w:val="TableParagraph"/>
              <w:rPr>
                <w:sz w:val="22"/>
              </w:rPr>
            </w:pPr>
          </w:p>
          <w:p>
            <w:pPr>
              <w:pStyle w:val="TableParagraph"/>
              <w:spacing w:before="4"/>
              <w:rPr>
                <w:sz w:val="21"/>
              </w:rPr>
            </w:pPr>
          </w:p>
          <w:p>
            <w:pPr>
              <w:pStyle w:val="TableParagraph"/>
              <w:spacing w:before="1"/>
              <w:ind w:left="355"/>
              <w:rPr>
                <w:sz w:val="18"/>
              </w:rPr>
            </w:pPr>
            <w:r>
              <w:rPr>
                <w:color w:val="FFFFFF"/>
                <w:spacing w:val="-4"/>
                <w:sz w:val="18"/>
              </w:rPr>
              <w:t>Poor</w:t>
            </w:r>
          </w:p>
        </w:tc>
      </w:tr>
      <w:tr>
        <w:trPr>
          <w:trHeight w:val="780" w:hRule="atLeast"/>
        </w:trPr>
        <w:tc>
          <w:tcPr>
            <w:tcW w:w="1701" w:type="dxa"/>
            <w:vMerge/>
            <w:tcBorders>
              <w:top w:val="nil"/>
              <w:left w:val="nil"/>
              <w:bottom w:val="single" w:sz="8" w:space="0" w:color="FFFFFF"/>
            </w:tcBorders>
            <w:shd w:val="clear" w:color="auto" w:fill="8ACED7"/>
          </w:tcPr>
          <w:p>
            <w:pPr>
              <w:rPr>
                <w:sz w:val="2"/>
                <w:szCs w:val="2"/>
              </w:rPr>
            </w:pPr>
          </w:p>
        </w:tc>
        <w:tc>
          <w:tcPr>
            <w:tcW w:w="1134" w:type="dxa"/>
            <w:vMerge/>
            <w:tcBorders>
              <w:top w:val="nil"/>
              <w:bottom w:val="single" w:sz="8" w:space="0" w:color="FFFFFF"/>
            </w:tcBorders>
            <w:shd w:val="clear" w:color="auto" w:fill="A6CE39"/>
          </w:tcPr>
          <w:p>
            <w:pPr>
              <w:rPr>
                <w:sz w:val="2"/>
                <w:szCs w:val="2"/>
              </w:rPr>
            </w:pPr>
          </w:p>
        </w:tc>
        <w:tc>
          <w:tcPr>
            <w:tcW w:w="1134" w:type="dxa"/>
            <w:tcBorders>
              <w:top w:val="single" w:sz="8" w:space="0" w:color="FFFFFF"/>
              <w:bottom w:val="single" w:sz="8" w:space="0" w:color="FFFFFF"/>
            </w:tcBorders>
            <w:shd w:val="clear" w:color="auto" w:fill="ED1D24"/>
          </w:tcPr>
          <w:p>
            <w:pPr>
              <w:pStyle w:val="TableParagraph"/>
              <w:spacing w:line="225" w:lineRule="auto" w:before="194"/>
              <w:ind w:left="367" w:right="245" w:hanging="117"/>
              <w:rPr>
                <w:sz w:val="18"/>
              </w:rPr>
            </w:pPr>
            <w:r>
              <w:rPr>
                <w:color w:val="FFFFFF"/>
                <w:spacing w:val="-8"/>
                <w:sz w:val="18"/>
              </w:rPr>
              <w:t>Synth</w:t>
            </w:r>
            <w:r>
              <w:rPr>
                <w:color w:val="FFFFFF"/>
                <w:spacing w:val="-7"/>
                <w:sz w:val="18"/>
              </w:rPr>
              <w:t> </w:t>
            </w:r>
            <w:r>
              <w:rPr>
                <w:color w:val="FFFFFF"/>
                <w:spacing w:val="-8"/>
                <w:sz w:val="18"/>
              </w:rPr>
              <w:t>– </w:t>
            </w:r>
            <w:r>
              <w:rPr>
                <w:color w:val="FFFFFF"/>
                <w:spacing w:val="-4"/>
                <w:sz w:val="18"/>
              </w:rPr>
              <w:t>12m</w:t>
            </w:r>
          </w:p>
        </w:tc>
        <w:tc>
          <w:tcPr>
            <w:tcW w:w="1134" w:type="dxa"/>
            <w:tcBorders>
              <w:top w:val="single" w:sz="8" w:space="0" w:color="FFFFFF"/>
              <w:bottom w:val="single" w:sz="8" w:space="0" w:color="FFFFFF"/>
            </w:tcBorders>
            <w:shd w:val="clear" w:color="auto" w:fill="A6CE39"/>
          </w:tcPr>
          <w:p>
            <w:pPr>
              <w:pStyle w:val="TableParagraph"/>
              <w:spacing w:line="225" w:lineRule="auto" w:before="194"/>
              <w:ind w:left="342" w:right="245" w:hanging="92"/>
              <w:rPr>
                <w:sz w:val="18"/>
              </w:rPr>
            </w:pPr>
            <w:r>
              <w:rPr>
                <w:spacing w:val="-8"/>
                <w:sz w:val="18"/>
              </w:rPr>
              <w:t>Synth</w:t>
            </w:r>
            <w:r>
              <w:rPr>
                <w:spacing w:val="-7"/>
                <w:sz w:val="18"/>
              </w:rPr>
              <w:t> </w:t>
            </w:r>
            <w:r>
              <w:rPr>
                <w:spacing w:val="-8"/>
                <w:sz w:val="18"/>
              </w:rPr>
              <w:t>– </w:t>
            </w:r>
            <w:r>
              <w:rPr>
                <w:spacing w:val="-4"/>
                <w:sz w:val="18"/>
              </w:rPr>
              <w:t>3.6m</w:t>
            </w:r>
          </w:p>
        </w:tc>
        <w:tc>
          <w:tcPr>
            <w:tcW w:w="1134" w:type="dxa"/>
            <w:vMerge/>
            <w:tcBorders>
              <w:top w:val="nil"/>
              <w:bottom w:val="single" w:sz="8" w:space="0" w:color="FFFFFF"/>
            </w:tcBorders>
            <w:shd w:val="clear" w:color="auto" w:fill="ED1D24"/>
          </w:tcPr>
          <w:p>
            <w:pPr>
              <w:rPr>
                <w:sz w:val="2"/>
                <w:szCs w:val="2"/>
              </w:rPr>
            </w:pPr>
          </w:p>
        </w:tc>
        <w:tc>
          <w:tcPr>
            <w:tcW w:w="1134" w:type="dxa"/>
            <w:vMerge/>
            <w:tcBorders>
              <w:top w:val="nil"/>
              <w:bottom w:val="single" w:sz="8" w:space="0" w:color="FFFFFF"/>
            </w:tcBorders>
            <w:shd w:val="clear" w:color="auto" w:fill="A6CE39"/>
          </w:tcPr>
          <w:p>
            <w:pPr>
              <w:rPr>
                <w:sz w:val="2"/>
                <w:szCs w:val="2"/>
              </w:rPr>
            </w:pPr>
          </w:p>
        </w:tc>
        <w:tc>
          <w:tcPr>
            <w:tcW w:w="1134" w:type="dxa"/>
            <w:vMerge/>
            <w:tcBorders>
              <w:top w:val="nil"/>
              <w:bottom w:val="single" w:sz="8" w:space="0" w:color="FFFFFF"/>
            </w:tcBorders>
            <w:shd w:val="clear" w:color="auto" w:fill="ED1D24"/>
          </w:tcPr>
          <w:p>
            <w:pPr>
              <w:rPr>
                <w:sz w:val="2"/>
                <w:szCs w:val="2"/>
              </w:rPr>
            </w:pPr>
          </w:p>
        </w:tc>
        <w:tc>
          <w:tcPr>
            <w:tcW w:w="1134" w:type="dxa"/>
            <w:vMerge/>
            <w:tcBorders>
              <w:top w:val="nil"/>
              <w:bottom w:val="single" w:sz="8" w:space="0" w:color="FFFFFF"/>
              <w:right w:val="nil"/>
            </w:tcBorders>
            <w:shd w:val="clear" w:color="auto" w:fill="ED1D24"/>
          </w:tcPr>
          <w:p>
            <w:pPr>
              <w:rPr>
                <w:sz w:val="2"/>
                <w:szCs w:val="2"/>
              </w:rPr>
            </w:pPr>
          </w:p>
        </w:tc>
      </w:tr>
    </w:tbl>
    <w:p>
      <w:pPr>
        <w:spacing w:after="0"/>
        <w:rPr>
          <w:sz w:val="2"/>
          <w:szCs w:val="2"/>
        </w:rPr>
        <w:sectPr>
          <w:pgSz w:w="11910" w:h="16840"/>
          <w:pgMar w:header="0" w:footer="358" w:top="0" w:bottom="540" w:left="80" w:right="0"/>
        </w:sectPr>
      </w:pPr>
    </w:p>
    <w:p>
      <w:pPr>
        <w:pStyle w:val="BodyText"/>
        <w:rPr>
          <w:sz w:val="20"/>
        </w:rPr>
      </w:pPr>
    </w:p>
    <w:p>
      <w:pPr>
        <w:pStyle w:val="BodyText"/>
        <w:rPr>
          <w:sz w:val="20"/>
        </w:rPr>
      </w:pPr>
    </w:p>
    <w:p>
      <w:pPr>
        <w:pStyle w:val="BodyText"/>
        <w:spacing w:before="9"/>
        <w:rPr>
          <w:sz w:val="28"/>
        </w:rPr>
      </w:pPr>
    </w:p>
    <w:p>
      <w:pPr>
        <w:pStyle w:val="Heading1"/>
        <w:spacing w:line="172" w:lineRule="auto" w:before="272"/>
        <w:ind w:left="1058" w:right="5283"/>
      </w:pPr>
      <w:r>
        <w:rPr/>
        <w:pict>
          <v:group style="position:absolute;margin-left:9.9216pt;margin-top:-41.412678pt;width:575.450pt;height:420.95pt;mso-position-horizontal-relative:page;mso-position-vertical-relative:paragraph;z-index:-17412096" id="docshapegroup161" coordorigin="198,-828" coordsize="11509,8419">
            <v:shape style="position:absolute;left:198;top:-829;width:11509;height:5879" id="docshape162" coordorigin="198,-828" coordsize="11509,5879" path="m11707,-828l198,-828,198,1533,11707,5050,11707,-828xe" filled="true" fillcolor="#f1f0f1" stroked="false">
              <v:path arrowok="t"/>
              <v:fill type="solid"/>
            </v:shape>
            <v:shape style="position:absolute;left:5253;top:3300;width:4070;height:4291" id="docshape163" coordorigin="5254,3301" coordsize="4070,4291" path="m5594,3301l5254,3301,5254,7591,5594,7591,5594,3301xm7464,3873l7124,3873,7124,7591,7464,7591,7464,3873xm9324,3710l8984,3710,8984,7591,9324,7591,9324,3710xe" filled="true" fillcolor="#003263" stroked="false">
              <v:path arrowok="t"/>
              <v:fill type="solid"/>
            </v:shape>
            <v:shape style="position:absolute;left:5593;top:6129;width:4070;height:1462" id="docshape164" coordorigin="5594,6129" coordsize="4070,1462" path="m5934,6129l5594,6129,5594,7591,5934,7591,5934,6129xm7794,6235l7464,6235,7464,7591,7794,7591,7794,6235xm9664,6375l9324,6375,9324,7591,9664,7591,9664,6375xe" filled="true" fillcolor="#8aced7" stroked="false">
              <v:path arrowok="t"/>
              <v:fill type="solid"/>
            </v:shape>
            <v:shape style="position:absolute;left:5933;top:4691;width:4070;height:2899" id="docshape165" coordorigin="5934,4692" coordsize="4070,2899" path="m6274,4890l5934,4890,5934,7591,6274,7591,6274,4890xm8134,4692l7794,4692,7794,7591,8134,7591,8134,4692xm10004,4844l9664,4844,9664,7591,10004,7591,10004,4844xe" filled="true" fillcolor="#c9e2ea" stroked="false">
              <v:path arrowok="t"/>
              <v:fill type="solid"/>
            </v:shape>
            <v:shape style="position:absolute;left:6273;top:5299;width:4070;height:2292" id="docshape166" coordorigin="6274,5300" coordsize="4070,2292" path="m6614,5674l6274,5674,6274,7591,6614,7591,6614,5674xm8474,5300l8134,5300,8134,7591,8474,7591,8474,5300xm10344,5335l10004,5335,10004,7591,10344,7591,10344,5335xe" filled="true" fillcolor="#e2e1e3" stroked="false">
              <v:path arrowok="t"/>
              <v:fill type="solid"/>
            </v:shape>
            <v:line style="position:absolute" from="4794,7586" to="10803,7586" stroked="true" strokeweight=".5pt" strokecolor="#000000">
              <v:stroke dashstyle="solid"/>
            </v:line>
            <w10:wrap type="none"/>
          </v:group>
        </w:pict>
      </w:r>
      <w:r>
        <w:rPr>
          <w:color w:val="8ACED7"/>
          <w:spacing w:val="-2"/>
        </w:rPr>
        <w:t>PARTICIPATION</w:t>
      </w:r>
      <w:r>
        <w:rPr>
          <w:color w:val="8ACED7"/>
          <w:spacing w:val="-36"/>
        </w:rPr>
        <w:t> </w:t>
      </w:r>
      <w:r>
        <w:rPr>
          <w:color w:val="8ACED7"/>
          <w:spacing w:val="-2"/>
        </w:rPr>
        <w:t>AT </w:t>
      </w:r>
      <w:r>
        <w:rPr>
          <w:color w:val="8ACED7"/>
          <w:spacing w:val="-4"/>
        </w:rPr>
        <w:t>BURDOO</w:t>
      </w:r>
      <w:r>
        <w:rPr>
          <w:color w:val="8ACED7"/>
          <w:spacing w:val="-30"/>
        </w:rPr>
        <w:t> </w:t>
      </w:r>
      <w:r>
        <w:rPr>
          <w:color w:val="8ACED7"/>
          <w:spacing w:val="-3"/>
        </w:rPr>
        <w:t>RESERVE</w:t>
      </w: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21"/>
        </w:rPr>
      </w:pPr>
    </w:p>
    <w:p>
      <w:pPr>
        <w:spacing w:after="0"/>
        <w:rPr>
          <w:rFonts w:ascii="Brandon Grotesque Bold"/>
          <w:sz w:val="21"/>
        </w:rPr>
        <w:sectPr>
          <w:pgSz w:w="11910" w:h="16840"/>
          <w:pgMar w:header="0" w:footer="358" w:top="0" w:bottom="540" w:left="80" w:right="0"/>
        </w:sectPr>
      </w:pPr>
    </w:p>
    <w:p>
      <w:pPr>
        <w:pStyle w:val="Heading4"/>
        <w:spacing w:line="196" w:lineRule="auto" w:before="144"/>
        <w:ind w:left="1055" w:right="107"/>
      </w:pPr>
      <w:r>
        <w:rPr/>
        <w:pict>
          <v:shape style="position:absolute;margin-left:300.41629pt;margin-top:266.706024pt;width:10.35pt;height:14.45pt;mso-position-horizontal-relative:page;mso-position-vertical-relative:page;z-index:15758336" type="#_x0000_t202" id="docshape16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339</w:t>
                  </w:r>
                </w:p>
              </w:txbxContent>
            </v:textbox>
            <w10:wrap type="none"/>
          </v:shape>
        </w:pict>
      </w:r>
      <w:r>
        <w:rPr/>
        <w:pict>
          <v:shape style="position:absolute;margin-left:358.803314pt;margin-top:239.966019pt;width:10.35pt;height:14.45pt;mso-position-horizontal-relative:page;mso-position-vertical-relative:page;z-index:15761408" type="#_x0000_t202" id="docshape16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466</w:t>
                  </w:r>
                </w:p>
              </w:txbxContent>
            </v:textbox>
            <w10:wrap type="none"/>
          </v:shape>
        </w:pict>
      </w:r>
      <w:r>
        <w:rPr/>
        <w:pict>
          <v:shape style="position:absolute;margin-left:393.068298pt;margin-top:257.284027pt;width:10.35pt;height:14.45pt;mso-position-horizontal-relative:page;mso-position-vertical-relative:page;z-index:15766016" type="#_x0000_t202" id="docshape16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364</w:t>
                  </w:r>
                </w:p>
              </w:txbxContent>
            </v:textbox>
            <w10:wrap type="none"/>
          </v:shape>
        </w:pict>
      </w:r>
      <w:r>
        <w:rPr/>
        <w:pict>
          <v:shape style="position:absolute;margin-left:410.400299pt;margin-top:287.055023pt;width:10.35pt;height:14.45pt;mso-position-horizontal-relative:page;mso-position-vertical-relative:page;z-index:15768576" type="#_x0000_t202" id="docshape17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288</w:t>
                  </w:r>
                </w:p>
              </w:txbxContent>
            </v:textbox>
            <w10:wrap type="none"/>
          </v:shape>
        </w:pict>
      </w:r>
      <w:r>
        <w:rPr/>
        <w:pict>
          <v:shape style="position:absolute;margin-left:452.988312pt;margin-top:231.314011pt;width:10.35pt;height:14.45pt;mso-position-horizontal-relative:page;mso-position-vertical-relative:page;z-index:15769600" type="#_x0000_t202" id="docshape17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487</w:t>
                  </w:r>
                </w:p>
              </w:txbxContent>
            </v:textbox>
            <w10:wrap type="none"/>
          </v:shape>
        </w:pict>
      </w:r>
      <w:r>
        <w:rPr/>
        <w:pict>
          <v:shape style="position:absolute;margin-left:487.253296pt;margin-top:265.047028pt;width:10.35pt;height:14.45pt;mso-position-horizontal-relative:page;mso-position-vertical-relative:page;z-index:15773696" type="#_x0000_t202" id="docshape17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344</w:t>
                  </w:r>
                </w:p>
              </w:txbxContent>
            </v:textbox>
            <w10:wrap type="none"/>
          </v:shape>
        </w:pict>
      </w:r>
      <w:r>
        <w:rPr/>
        <w:pict>
          <v:shape style="position:absolute;margin-left:503.58429pt;margin-top:288.896027pt;width:10.35pt;height:14.45pt;mso-position-horizontal-relative:page;mso-position-vertical-relative:page;z-index:15775744" type="#_x0000_t202" id="docshape17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283</w:t>
                  </w:r>
                </w:p>
              </w:txbxContent>
            </v:textbox>
            <w10:wrap type="none"/>
          </v:shape>
        </w:pict>
      </w:r>
      <w:r>
        <w:rPr>
          <w:color w:val="003263"/>
          <w:spacing w:val="12"/>
        </w:rPr>
        <w:t>CURRENT</w:t>
      </w:r>
      <w:r>
        <w:rPr>
          <w:color w:val="003263"/>
          <w:spacing w:val="-8"/>
        </w:rPr>
        <w:t> </w:t>
      </w:r>
      <w:r>
        <w:rPr>
          <w:color w:val="003263"/>
        </w:rPr>
        <w:t>AND</w:t>
      </w:r>
      <w:r>
        <w:rPr>
          <w:color w:val="003263"/>
          <w:spacing w:val="-8"/>
        </w:rPr>
        <w:t> </w:t>
      </w:r>
      <w:r>
        <w:rPr>
          <w:color w:val="003263"/>
        </w:rPr>
        <w:t>PAST </w:t>
      </w:r>
      <w:r>
        <w:rPr>
          <w:color w:val="003263"/>
          <w:spacing w:val="9"/>
        </w:rPr>
        <w:t>PARTICIPATION</w:t>
      </w:r>
    </w:p>
    <w:p>
      <w:pPr>
        <w:pStyle w:val="BodyText"/>
        <w:spacing w:line="271" w:lineRule="auto" w:before="132"/>
        <w:ind w:left="1053" w:right="107"/>
      </w:pPr>
      <w:r>
        <w:rPr/>
        <w:t>Participation</w:t>
      </w:r>
      <w:r>
        <w:rPr>
          <w:spacing w:val="-15"/>
        </w:rPr>
        <w:t> </w:t>
      </w:r>
      <w:r>
        <w:rPr/>
        <w:t>at</w:t>
      </w:r>
      <w:r>
        <w:rPr>
          <w:spacing w:val="-14"/>
        </w:rPr>
        <w:t> </w:t>
      </w:r>
      <w:r>
        <w:rPr/>
        <w:t>Burdoo</w:t>
      </w:r>
      <w:r>
        <w:rPr>
          <w:spacing w:val="-14"/>
        </w:rPr>
        <w:t> </w:t>
      </w:r>
      <w:r>
        <w:rPr/>
        <w:t>Reserve</w:t>
      </w:r>
      <w:r>
        <w:rPr>
          <w:spacing w:val="-14"/>
        </w:rPr>
        <w:t> </w:t>
      </w:r>
      <w:r>
        <w:rPr/>
        <w:t>has </w:t>
      </w:r>
      <w:r>
        <w:rPr>
          <w:spacing w:val="-2"/>
        </w:rPr>
        <w:t>remained</w:t>
      </w:r>
      <w:r>
        <w:rPr>
          <w:spacing w:val="-12"/>
        </w:rPr>
        <w:t> </w:t>
      </w:r>
      <w:r>
        <w:rPr>
          <w:spacing w:val="-2"/>
        </w:rPr>
        <w:t>mostly</w:t>
      </w:r>
      <w:r>
        <w:rPr>
          <w:spacing w:val="-12"/>
        </w:rPr>
        <w:t> </w:t>
      </w:r>
      <w:r>
        <w:rPr>
          <w:spacing w:val="-2"/>
        </w:rPr>
        <w:t>steady</w:t>
      </w:r>
      <w:r>
        <w:rPr>
          <w:spacing w:val="-12"/>
        </w:rPr>
        <w:t> </w:t>
      </w:r>
      <w:r>
        <w:rPr>
          <w:spacing w:val="-2"/>
        </w:rPr>
        <w:t>over</w:t>
      </w:r>
      <w:r>
        <w:rPr>
          <w:spacing w:val="-12"/>
        </w:rPr>
        <w:t> </w:t>
      </w:r>
      <w:r>
        <w:rPr>
          <w:spacing w:val="-2"/>
        </w:rPr>
        <w:t>the</w:t>
      </w:r>
      <w:r>
        <w:rPr>
          <w:spacing w:val="-12"/>
        </w:rPr>
        <w:t> </w:t>
      </w:r>
      <w:r>
        <w:rPr>
          <w:spacing w:val="-2"/>
        </w:rPr>
        <w:t>past </w:t>
      </w:r>
      <w:r>
        <w:rPr>
          <w:spacing w:val="-6"/>
        </w:rPr>
        <w:t>three seasons, particularly considering the</w:t>
      </w:r>
      <w:r>
        <w:rPr>
          <w:spacing w:val="-9"/>
        </w:rPr>
        <w:t> </w:t>
      </w:r>
      <w:r>
        <w:rPr>
          <w:spacing w:val="-6"/>
        </w:rPr>
        <w:t>challenges</w:t>
      </w:r>
      <w:r>
        <w:rPr>
          <w:spacing w:val="-8"/>
        </w:rPr>
        <w:t> </w:t>
      </w:r>
      <w:r>
        <w:rPr>
          <w:spacing w:val="-6"/>
        </w:rPr>
        <w:t>presented</w:t>
      </w:r>
      <w:r>
        <w:rPr>
          <w:spacing w:val="-8"/>
        </w:rPr>
        <w:t> </w:t>
      </w:r>
      <w:r>
        <w:rPr>
          <w:spacing w:val="-6"/>
        </w:rPr>
        <w:t>by</w:t>
      </w:r>
      <w:r>
        <w:rPr>
          <w:spacing w:val="-8"/>
        </w:rPr>
        <w:t> </w:t>
      </w:r>
      <w:r>
        <w:rPr>
          <w:spacing w:val="-6"/>
        </w:rPr>
        <w:t>COVID-19.</w:t>
      </w:r>
    </w:p>
    <w:p>
      <w:pPr>
        <w:pStyle w:val="BodyText"/>
        <w:spacing w:line="271" w:lineRule="auto" w:before="1"/>
        <w:ind w:left="1053" w:right="351"/>
      </w:pPr>
      <w:r>
        <w:rPr/>
        <w:t>As</w:t>
      </w:r>
      <w:r>
        <w:rPr>
          <w:spacing w:val="-15"/>
        </w:rPr>
        <w:t> </w:t>
      </w:r>
      <w:r>
        <w:rPr/>
        <w:t>demonstrated</w:t>
      </w:r>
      <w:r>
        <w:rPr>
          <w:spacing w:val="-14"/>
        </w:rPr>
        <w:t> </w:t>
      </w:r>
      <w:r>
        <w:rPr/>
        <w:t>in</w:t>
      </w:r>
      <w:r>
        <w:rPr>
          <w:spacing w:val="-14"/>
        </w:rPr>
        <w:t> </w:t>
      </w:r>
      <w:r>
        <w:rPr/>
        <w:t>Chart</w:t>
      </w:r>
      <w:r>
        <w:rPr>
          <w:spacing w:val="-14"/>
        </w:rPr>
        <w:t> </w:t>
      </w:r>
      <w:r>
        <w:rPr/>
        <w:t>3,</w:t>
      </w:r>
      <w:r>
        <w:rPr>
          <w:spacing w:val="-15"/>
        </w:rPr>
        <w:t> </w:t>
      </w:r>
      <w:r>
        <w:rPr/>
        <w:t>all</w:t>
      </w:r>
      <w:r>
        <w:rPr/>
        <w:t> </w:t>
      </w:r>
      <w:r>
        <w:rPr>
          <w:w w:val="90"/>
        </w:rPr>
        <w:t>four</w:t>
      </w:r>
      <w:r>
        <w:rPr>
          <w:spacing w:val="1"/>
        </w:rPr>
        <w:t> </w:t>
      </w:r>
      <w:r>
        <w:rPr>
          <w:w w:val="90"/>
        </w:rPr>
        <w:t>sports</w:t>
      </w:r>
      <w:r>
        <w:rPr>
          <w:spacing w:val="2"/>
        </w:rPr>
        <w:t> </w:t>
      </w:r>
      <w:r>
        <w:rPr>
          <w:w w:val="90"/>
        </w:rPr>
        <w:t>have</w:t>
      </w:r>
      <w:r>
        <w:rPr>
          <w:spacing w:val="2"/>
        </w:rPr>
        <w:t> </w:t>
      </w:r>
      <w:r>
        <w:rPr>
          <w:w w:val="90"/>
        </w:rPr>
        <w:t>experienced</w:t>
      </w:r>
      <w:r>
        <w:rPr>
          <w:spacing w:val="2"/>
        </w:rPr>
        <w:t> </w:t>
      </w:r>
      <w:r>
        <w:rPr>
          <w:spacing w:val="-2"/>
          <w:w w:val="90"/>
        </w:rPr>
        <w:t>minor</w:t>
      </w:r>
    </w:p>
    <w:p>
      <w:pPr>
        <w:pStyle w:val="BodyText"/>
        <w:spacing w:line="271" w:lineRule="auto" w:before="1"/>
        <w:ind w:left="1053"/>
      </w:pPr>
      <w:r>
        <w:rPr/>
        <w:pict>
          <v:shape style="position:absolute;margin-left:316.712311pt;margin-top:31.249701pt;width:10.35pt;height:14.45pt;mso-position-horizontal-relative:page;mso-position-vertical-relative:paragraph;z-index:15760384" type="#_x0000_t202" id="docshape17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240</w:t>
                  </w:r>
                </w:p>
              </w:txbxContent>
            </v:textbox>
            <w10:wrap type="none"/>
          </v:shape>
        </w:pict>
      </w:r>
      <w:r>
        <w:rPr>
          <w:spacing w:val="-4"/>
        </w:rPr>
        <w:t>fluctuations</w:t>
      </w:r>
      <w:r>
        <w:rPr>
          <w:spacing w:val="-11"/>
        </w:rPr>
        <w:t> </w:t>
      </w:r>
      <w:r>
        <w:rPr>
          <w:spacing w:val="-4"/>
        </w:rPr>
        <w:t>from</w:t>
      </w:r>
      <w:r>
        <w:rPr>
          <w:spacing w:val="-10"/>
        </w:rPr>
        <w:t> </w:t>
      </w:r>
      <w:r>
        <w:rPr>
          <w:spacing w:val="-4"/>
        </w:rPr>
        <w:t>2018-2021,</w:t>
      </w:r>
      <w:r>
        <w:rPr>
          <w:spacing w:val="-10"/>
        </w:rPr>
        <w:t> </w:t>
      </w:r>
      <w:r>
        <w:rPr>
          <w:spacing w:val="-4"/>
        </w:rPr>
        <w:t>noting</w:t>
      </w:r>
      <w:r>
        <w:rPr>
          <w:spacing w:val="-4"/>
        </w:rPr>
        <w:t> </w:t>
      </w:r>
      <w:r>
        <w:rPr>
          <w:w w:val="90"/>
        </w:rPr>
        <w:t>that 2020 has been omitted. At the time </w:t>
      </w:r>
      <w:r>
        <w:rPr>
          <w:spacing w:val="-4"/>
        </w:rPr>
        <w:t>of</w:t>
      </w:r>
      <w:r>
        <w:rPr>
          <w:spacing w:val="-7"/>
        </w:rPr>
        <w:t> </w:t>
      </w:r>
      <w:r>
        <w:rPr>
          <w:spacing w:val="-4"/>
        </w:rPr>
        <w:t>writing</w:t>
      </w:r>
      <w:r>
        <w:rPr>
          <w:spacing w:val="-7"/>
        </w:rPr>
        <w:t> </w:t>
      </w:r>
      <w:r>
        <w:rPr>
          <w:spacing w:val="-4"/>
        </w:rPr>
        <w:t>this</w:t>
      </w:r>
      <w:r>
        <w:rPr>
          <w:spacing w:val="-7"/>
        </w:rPr>
        <w:t> </w:t>
      </w:r>
      <w:r>
        <w:rPr>
          <w:spacing w:val="-4"/>
        </w:rPr>
        <w:t>report,</w:t>
      </w:r>
      <w:r>
        <w:rPr>
          <w:spacing w:val="-7"/>
        </w:rPr>
        <w:t> </w:t>
      </w:r>
      <w:r>
        <w:rPr>
          <w:spacing w:val="-4"/>
        </w:rPr>
        <w:t>early</w:t>
      </w:r>
      <w:r>
        <w:rPr>
          <w:spacing w:val="-7"/>
        </w:rPr>
        <w:t> </w:t>
      </w:r>
      <w:r>
        <w:rPr>
          <w:spacing w:val="-4"/>
        </w:rPr>
        <w:t>indications</w:t>
      </w:r>
    </w:p>
    <w:p>
      <w:pPr>
        <w:pStyle w:val="BodyText"/>
        <w:spacing w:line="271" w:lineRule="auto" w:before="1"/>
        <w:ind w:left="1053" w:right="107"/>
      </w:pPr>
      <w:r>
        <w:rPr/>
        <w:pict>
          <v:shape style="position:absolute;margin-left:283.119293pt;margin-top:17.805674pt;width:10.35pt;height:14.45pt;mso-position-horizontal-relative:page;mso-position-vertical-relative:paragraph;z-index:15756288" type="#_x0000_t202" id="docshape17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183</w:t>
                  </w:r>
                </w:p>
              </w:txbxContent>
            </v:textbox>
            <w10:wrap type="none"/>
          </v:shape>
        </w:pict>
      </w:r>
      <w:r>
        <w:rPr>
          <w:spacing w:val="-4"/>
        </w:rPr>
        <w:t>in</w:t>
      </w:r>
      <w:r>
        <w:rPr>
          <w:spacing w:val="-8"/>
        </w:rPr>
        <w:t> </w:t>
      </w:r>
      <w:r>
        <w:rPr>
          <w:spacing w:val="-4"/>
        </w:rPr>
        <w:t>2022</w:t>
      </w:r>
      <w:r>
        <w:rPr>
          <w:spacing w:val="-8"/>
        </w:rPr>
        <w:t> </w:t>
      </w:r>
      <w:r>
        <w:rPr>
          <w:spacing w:val="-4"/>
        </w:rPr>
        <w:t>suggest</w:t>
      </w:r>
      <w:r>
        <w:rPr>
          <w:spacing w:val="-8"/>
        </w:rPr>
        <w:t> </w:t>
      </w:r>
      <w:r>
        <w:rPr>
          <w:spacing w:val="-4"/>
        </w:rPr>
        <w:t>participation</w:t>
      </w:r>
      <w:r>
        <w:rPr>
          <w:spacing w:val="-8"/>
        </w:rPr>
        <w:t> </w:t>
      </w:r>
      <w:r>
        <w:rPr>
          <w:spacing w:val="-4"/>
        </w:rPr>
        <w:t>figures </w:t>
      </w:r>
      <w:r>
        <w:rPr/>
        <w:t>are</w:t>
      </w:r>
      <w:r>
        <w:rPr>
          <w:spacing w:val="-15"/>
        </w:rPr>
        <w:t> </w:t>
      </w:r>
      <w:r>
        <w:rPr/>
        <w:t>strong</w:t>
      </w:r>
      <w:r>
        <w:rPr>
          <w:spacing w:val="-14"/>
        </w:rPr>
        <w:t> </w:t>
      </w:r>
      <w:r>
        <w:rPr/>
        <w:t>at</w:t>
      </w:r>
      <w:r>
        <w:rPr>
          <w:spacing w:val="-14"/>
        </w:rPr>
        <w:t> </w:t>
      </w:r>
      <w:r>
        <w:rPr/>
        <w:t>Burdoo</w:t>
      </w:r>
      <w:r>
        <w:rPr>
          <w:spacing w:val="-14"/>
        </w:rPr>
        <w:t> </w:t>
      </w:r>
      <w:r>
        <w:rPr/>
        <w:t>Reserve,</w:t>
      </w:r>
      <w:r>
        <w:rPr>
          <w:spacing w:val="-15"/>
        </w:rPr>
        <w:t> </w:t>
      </w:r>
      <w:r>
        <w:rPr/>
        <w:t>with</w:t>
      </w:r>
      <w:r>
        <w:rPr>
          <w:spacing w:val="-14"/>
        </w:rPr>
        <w:t> </w:t>
      </w:r>
      <w:r>
        <w:rPr/>
        <w:t>a </w:t>
      </w:r>
      <w:r>
        <w:rPr>
          <w:w w:val="90"/>
        </w:rPr>
        <w:t>realistic expectation to see </w:t>
      </w:r>
      <w:r>
        <w:rPr>
          <w:w w:val="90"/>
        </w:rPr>
        <w:t>participation </w:t>
      </w:r>
      <w:r>
        <w:rPr/>
        <w:t>numbers</w:t>
      </w:r>
      <w:r>
        <w:rPr>
          <w:spacing w:val="-15"/>
        </w:rPr>
        <w:t> </w:t>
      </w:r>
      <w:r>
        <w:rPr/>
        <w:t>increase</w:t>
      </w:r>
      <w:r>
        <w:rPr>
          <w:spacing w:val="-14"/>
        </w:rPr>
        <w:t> </w:t>
      </w:r>
      <w:r>
        <w:rPr/>
        <w:t>back</w:t>
      </w:r>
      <w:r>
        <w:rPr>
          <w:spacing w:val="-14"/>
        </w:rPr>
        <w:t> </w:t>
      </w:r>
      <w:r>
        <w:rPr/>
        <w:t>to</w:t>
      </w:r>
      <w:r>
        <w:rPr>
          <w:spacing w:val="-14"/>
        </w:rPr>
        <w:t> </w:t>
      </w:r>
      <w:r>
        <w:rPr/>
        <w:t>pre</w:t>
      </w:r>
      <w:r>
        <w:rPr>
          <w:spacing w:val="-15"/>
        </w:rPr>
        <w:t> </w:t>
      </w:r>
      <w:r>
        <w:rPr/>
        <w:t>COVID </w:t>
      </w:r>
      <w:r>
        <w:rPr>
          <w:spacing w:val="-2"/>
        </w:rPr>
        <w:t>levels</w:t>
      </w:r>
      <w:r>
        <w:rPr>
          <w:spacing w:val="-12"/>
        </w:rPr>
        <w:t> </w:t>
      </w:r>
      <w:r>
        <w:rPr>
          <w:spacing w:val="-2"/>
        </w:rPr>
        <w:t>over</w:t>
      </w:r>
      <w:r>
        <w:rPr>
          <w:spacing w:val="-12"/>
        </w:rPr>
        <w:t> </w:t>
      </w:r>
      <w:r>
        <w:rPr>
          <w:spacing w:val="-2"/>
        </w:rPr>
        <w:t>the</w:t>
      </w:r>
      <w:r>
        <w:rPr>
          <w:spacing w:val="-12"/>
        </w:rPr>
        <w:t> </w:t>
      </w:r>
      <w:r>
        <w:rPr>
          <w:spacing w:val="-2"/>
        </w:rPr>
        <w:t>next</w:t>
      </w:r>
      <w:r>
        <w:rPr>
          <w:spacing w:val="-12"/>
        </w:rPr>
        <w:t> </w:t>
      </w:r>
      <w:r>
        <w:rPr>
          <w:spacing w:val="-2"/>
        </w:rPr>
        <w:t>2-3</w:t>
      </w:r>
      <w:r>
        <w:rPr>
          <w:spacing w:val="-12"/>
        </w:rPr>
        <w:t> </w:t>
      </w:r>
      <w:r>
        <w:rPr>
          <w:spacing w:val="-2"/>
        </w:rPr>
        <w:t>seasons</w:t>
      </w:r>
      <w:r>
        <w:rPr>
          <w:spacing w:val="-12"/>
        </w:rPr>
        <w:t> </w:t>
      </w:r>
      <w:r>
        <w:rPr>
          <w:spacing w:val="-2"/>
        </w:rPr>
        <w:t>(see future</w:t>
      </w:r>
      <w:r>
        <w:rPr>
          <w:spacing w:val="-13"/>
        </w:rPr>
        <w:t> </w:t>
      </w:r>
      <w:r>
        <w:rPr>
          <w:spacing w:val="-2"/>
        </w:rPr>
        <w:t>participation</w:t>
      </w:r>
      <w:r>
        <w:rPr>
          <w:spacing w:val="-12"/>
        </w:rPr>
        <w:t> </w:t>
      </w:r>
      <w:r>
        <w:rPr>
          <w:spacing w:val="-2"/>
        </w:rPr>
        <w:t>forecast</w:t>
      </w:r>
      <w:r>
        <w:rPr>
          <w:spacing w:val="-12"/>
        </w:rPr>
        <w:t> </w:t>
      </w:r>
      <w:r>
        <w:rPr>
          <w:spacing w:val="-2"/>
        </w:rPr>
        <w:t>below).</w:t>
      </w:r>
    </w:p>
    <w:p>
      <w:pPr>
        <w:pStyle w:val="BodyText"/>
        <w:spacing w:line="271" w:lineRule="auto" w:before="2"/>
        <w:ind w:left="1053" w:right="184"/>
      </w:pPr>
      <w:r>
        <w:rPr/>
        <w:t>Given</w:t>
      </w:r>
      <w:r>
        <w:rPr>
          <w:spacing w:val="-12"/>
        </w:rPr>
        <w:t> </w:t>
      </w:r>
      <w:r>
        <w:rPr/>
        <w:t>the</w:t>
      </w:r>
      <w:r>
        <w:rPr>
          <w:spacing w:val="-12"/>
        </w:rPr>
        <w:t> </w:t>
      </w:r>
      <w:r>
        <w:rPr/>
        <w:t>anticipated</w:t>
      </w:r>
      <w:r>
        <w:rPr>
          <w:spacing w:val="-12"/>
        </w:rPr>
        <w:t> </w:t>
      </w:r>
      <w:r>
        <w:rPr/>
        <w:t>population </w:t>
      </w:r>
      <w:r>
        <w:rPr>
          <w:spacing w:val="-4"/>
        </w:rPr>
        <w:t>growth,</w:t>
      </w:r>
      <w:r>
        <w:rPr>
          <w:spacing w:val="-11"/>
        </w:rPr>
        <w:t> </w:t>
      </w:r>
      <w:r>
        <w:rPr>
          <w:spacing w:val="-4"/>
        </w:rPr>
        <w:t>particularly</w:t>
      </w:r>
      <w:r>
        <w:rPr>
          <w:spacing w:val="-10"/>
        </w:rPr>
        <w:t> </w:t>
      </w:r>
      <w:r>
        <w:rPr>
          <w:spacing w:val="-4"/>
        </w:rPr>
        <w:t>Burdoo</w:t>
      </w:r>
      <w:r>
        <w:rPr>
          <w:spacing w:val="-10"/>
        </w:rPr>
        <w:t> </w:t>
      </w:r>
      <w:r>
        <w:rPr>
          <w:spacing w:val="-4"/>
        </w:rPr>
        <w:t>Reserve’s </w:t>
      </w:r>
      <w:r>
        <w:rPr>
          <w:w w:val="90"/>
        </w:rPr>
        <w:t>role</w:t>
      </w:r>
      <w:r>
        <w:rPr>
          <w:spacing w:val="-4"/>
          <w:w w:val="90"/>
        </w:rPr>
        <w:t> </w:t>
      </w:r>
      <w:r>
        <w:rPr>
          <w:w w:val="90"/>
        </w:rPr>
        <w:t>in</w:t>
      </w:r>
      <w:r>
        <w:rPr>
          <w:spacing w:val="-4"/>
          <w:w w:val="90"/>
        </w:rPr>
        <w:t> </w:t>
      </w:r>
      <w:r>
        <w:rPr>
          <w:w w:val="90"/>
        </w:rPr>
        <w:t>assisting</w:t>
      </w:r>
      <w:r>
        <w:rPr>
          <w:spacing w:val="-4"/>
          <w:w w:val="90"/>
        </w:rPr>
        <w:t> </w:t>
      </w:r>
      <w:r>
        <w:rPr>
          <w:w w:val="90"/>
        </w:rPr>
        <w:t>with</w:t>
      </w:r>
      <w:r>
        <w:rPr>
          <w:spacing w:val="-4"/>
          <w:w w:val="90"/>
        </w:rPr>
        <w:t> </w:t>
      </w:r>
      <w:r>
        <w:rPr>
          <w:w w:val="90"/>
        </w:rPr>
        <w:t>demand</w:t>
      </w:r>
      <w:r>
        <w:rPr>
          <w:spacing w:val="-4"/>
          <w:w w:val="90"/>
        </w:rPr>
        <w:t> </w:t>
      </w:r>
      <w:r>
        <w:rPr>
          <w:w w:val="90"/>
        </w:rPr>
        <w:t>from</w:t>
      </w:r>
      <w:r>
        <w:rPr>
          <w:spacing w:val="-4"/>
          <w:w w:val="90"/>
        </w:rPr>
        <w:t> </w:t>
      </w:r>
      <w:r>
        <w:rPr>
          <w:w w:val="90"/>
        </w:rPr>
        <w:t>new </w:t>
      </w:r>
      <w:r>
        <w:rPr>
          <w:spacing w:val="-6"/>
        </w:rPr>
        <w:t>growth areas, rebuilding participation to</w:t>
      </w:r>
      <w:r>
        <w:rPr>
          <w:spacing w:val="-7"/>
        </w:rPr>
        <w:t> </w:t>
      </w:r>
      <w:r>
        <w:rPr>
          <w:spacing w:val="-6"/>
        </w:rPr>
        <w:t>forecasted</w:t>
      </w:r>
      <w:r>
        <w:rPr>
          <w:spacing w:val="-7"/>
        </w:rPr>
        <w:t> </w:t>
      </w:r>
      <w:r>
        <w:rPr>
          <w:spacing w:val="-6"/>
        </w:rPr>
        <w:t>figures</w:t>
      </w:r>
      <w:r>
        <w:rPr>
          <w:spacing w:val="-7"/>
        </w:rPr>
        <w:t> </w:t>
      </w:r>
      <w:r>
        <w:rPr>
          <w:spacing w:val="-6"/>
        </w:rPr>
        <w:t>below</w:t>
      </w:r>
      <w:r>
        <w:rPr>
          <w:spacing w:val="-7"/>
        </w:rPr>
        <w:t> </w:t>
      </w:r>
      <w:r>
        <w:rPr>
          <w:spacing w:val="-6"/>
        </w:rPr>
        <w:t>is</w:t>
      </w:r>
      <w:r>
        <w:rPr>
          <w:spacing w:val="-7"/>
        </w:rPr>
        <w:t> </w:t>
      </w:r>
      <w:r>
        <w:rPr>
          <w:spacing w:val="-6"/>
        </w:rPr>
        <w:t>likely</w:t>
      </w:r>
      <w:r>
        <w:rPr>
          <w:spacing w:val="-7"/>
        </w:rPr>
        <w:t> </w:t>
      </w:r>
      <w:r>
        <w:rPr>
          <w:spacing w:val="-6"/>
        </w:rPr>
        <w:t>to </w:t>
      </w:r>
      <w:r>
        <w:rPr>
          <w:spacing w:val="-2"/>
        </w:rPr>
        <w:t>be</w:t>
      </w:r>
      <w:r>
        <w:rPr>
          <w:spacing w:val="-13"/>
        </w:rPr>
        <w:t> </w:t>
      </w:r>
      <w:r>
        <w:rPr>
          <w:spacing w:val="-2"/>
        </w:rPr>
        <w:t>achieved,</w:t>
      </w:r>
      <w:r>
        <w:rPr>
          <w:spacing w:val="-12"/>
        </w:rPr>
        <w:t> </w:t>
      </w:r>
      <w:r>
        <w:rPr>
          <w:spacing w:val="-2"/>
        </w:rPr>
        <w:t>and</w:t>
      </w:r>
      <w:r>
        <w:rPr>
          <w:spacing w:val="-12"/>
        </w:rPr>
        <w:t> </w:t>
      </w:r>
      <w:r>
        <w:rPr>
          <w:spacing w:val="-2"/>
        </w:rPr>
        <w:t>succeeded,</w:t>
      </w:r>
      <w:r>
        <w:rPr>
          <w:spacing w:val="-12"/>
        </w:rPr>
        <w:t> </w:t>
      </w:r>
      <w:r>
        <w:rPr>
          <w:spacing w:val="-2"/>
        </w:rPr>
        <w:t>in</w:t>
      </w:r>
      <w:r>
        <w:rPr>
          <w:spacing w:val="-13"/>
        </w:rPr>
        <w:t> </w:t>
      </w:r>
      <w:r>
        <w:rPr>
          <w:spacing w:val="-2"/>
        </w:rPr>
        <w:t>years following.</w:t>
      </w:r>
    </w:p>
    <w:p>
      <w:pPr>
        <w:pStyle w:val="BodyText"/>
        <w:rPr>
          <w:sz w:val="22"/>
        </w:rPr>
      </w:pPr>
    </w:p>
    <w:p>
      <w:pPr>
        <w:pStyle w:val="BodyText"/>
        <w:spacing w:before="6"/>
        <w:rPr>
          <w:sz w:val="17"/>
        </w:rPr>
      </w:pPr>
    </w:p>
    <w:p>
      <w:pPr>
        <w:pStyle w:val="Heading4"/>
        <w:spacing w:line="196" w:lineRule="auto"/>
        <w:ind w:left="1055" w:right="107"/>
      </w:pPr>
      <w:r>
        <w:rPr>
          <w:color w:val="003263"/>
        </w:rPr>
        <w:t>FUTURE </w:t>
      </w:r>
      <w:r>
        <w:rPr>
          <w:color w:val="003263"/>
        </w:rPr>
        <w:t>PARTICIPATION </w:t>
      </w:r>
      <w:r>
        <w:rPr>
          <w:color w:val="003263"/>
          <w:spacing w:val="11"/>
        </w:rPr>
        <w:t>FORECAST</w:t>
      </w:r>
    </w:p>
    <w:p>
      <w:pPr>
        <w:pStyle w:val="BodyText"/>
        <w:spacing w:line="271" w:lineRule="auto" w:before="132"/>
        <w:ind w:left="1053" w:right="184"/>
      </w:pPr>
      <w:r>
        <w:rPr>
          <w:spacing w:val="-2"/>
        </w:rPr>
        <w:t>The</w:t>
      </w:r>
      <w:r>
        <w:rPr>
          <w:spacing w:val="-13"/>
        </w:rPr>
        <w:t> </w:t>
      </w:r>
      <w:r>
        <w:rPr>
          <w:spacing w:val="-2"/>
        </w:rPr>
        <w:t>future</w:t>
      </w:r>
      <w:r>
        <w:rPr>
          <w:spacing w:val="-12"/>
        </w:rPr>
        <w:t> </w:t>
      </w:r>
      <w:r>
        <w:rPr>
          <w:spacing w:val="-2"/>
        </w:rPr>
        <w:t>participation</w:t>
      </w:r>
      <w:r>
        <w:rPr>
          <w:spacing w:val="-12"/>
        </w:rPr>
        <w:t> </w:t>
      </w:r>
      <w:r>
        <w:rPr>
          <w:spacing w:val="-2"/>
        </w:rPr>
        <w:t>forecast</w:t>
      </w:r>
      <w:r>
        <w:rPr>
          <w:spacing w:val="-12"/>
        </w:rPr>
        <w:t> </w:t>
      </w:r>
      <w:r>
        <w:rPr>
          <w:spacing w:val="-2"/>
        </w:rPr>
        <w:t>in </w:t>
      </w:r>
      <w:r>
        <w:rPr/>
        <w:t>Chart</w:t>
      </w:r>
      <w:r>
        <w:rPr>
          <w:spacing w:val="-15"/>
        </w:rPr>
        <w:t> </w:t>
      </w:r>
      <w:r>
        <w:rPr/>
        <w:t>4</w:t>
      </w:r>
      <w:r>
        <w:rPr>
          <w:spacing w:val="-14"/>
        </w:rPr>
        <w:t> </w:t>
      </w:r>
      <w:r>
        <w:rPr/>
        <w:t>is</w:t>
      </w:r>
      <w:r>
        <w:rPr>
          <w:spacing w:val="-14"/>
        </w:rPr>
        <w:t> </w:t>
      </w:r>
      <w:r>
        <w:rPr/>
        <w:t>based</w:t>
      </w:r>
      <w:r>
        <w:rPr>
          <w:spacing w:val="-14"/>
        </w:rPr>
        <w:t> </w:t>
      </w:r>
      <w:r>
        <w:rPr/>
        <w:t>on</w:t>
      </w:r>
      <w:r>
        <w:rPr>
          <w:spacing w:val="-15"/>
        </w:rPr>
        <w:t> </w:t>
      </w:r>
      <w:r>
        <w:rPr/>
        <w:t>continuing</w:t>
      </w:r>
      <w:r>
        <w:rPr>
          <w:spacing w:val="-14"/>
        </w:rPr>
        <w:t> </w:t>
      </w:r>
      <w:r>
        <w:rPr/>
        <w:t>a </w:t>
      </w:r>
      <w:r>
        <w:rPr>
          <w:w w:val="90"/>
        </w:rPr>
        <w:t>number</w:t>
      </w:r>
      <w:r>
        <w:rPr>
          <w:spacing w:val="-3"/>
          <w:w w:val="90"/>
        </w:rPr>
        <w:t> </w:t>
      </w:r>
      <w:r>
        <w:rPr>
          <w:w w:val="90"/>
        </w:rPr>
        <w:t>of</w:t>
      </w:r>
      <w:r>
        <w:rPr>
          <w:spacing w:val="-3"/>
          <w:w w:val="90"/>
        </w:rPr>
        <w:t> </w:t>
      </w:r>
      <w:r>
        <w:rPr>
          <w:w w:val="90"/>
        </w:rPr>
        <w:t>strategic</w:t>
      </w:r>
      <w:r>
        <w:rPr>
          <w:spacing w:val="-3"/>
          <w:w w:val="90"/>
        </w:rPr>
        <w:t> </w:t>
      </w:r>
      <w:r>
        <w:rPr>
          <w:w w:val="90"/>
        </w:rPr>
        <w:t>initiatives</w:t>
      </w:r>
      <w:r>
        <w:rPr>
          <w:spacing w:val="-3"/>
          <w:w w:val="90"/>
        </w:rPr>
        <w:t> </w:t>
      </w:r>
      <w:r>
        <w:rPr>
          <w:w w:val="90"/>
        </w:rPr>
        <w:t>outlined in</w:t>
      </w:r>
      <w:r>
        <w:rPr>
          <w:spacing w:val="-4"/>
          <w:w w:val="90"/>
        </w:rPr>
        <w:t> </w:t>
      </w:r>
      <w:r>
        <w:rPr>
          <w:w w:val="90"/>
        </w:rPr>
        <w:t>this</w:t>
      </w:r>
      <w:r>
        <w:rPr>
          <w:spacing w:val="-4"/>
          <w:w w:val="90"/>
        </w:rPr>
        <w:t> </w:t>
      </w:r>
      <w:r>
        <w:rPr>
          <w:w w:val="90"/>
        </w:rPr>
        <w:t>report,</w:t>
      </w:r>
      <w:r>
        <w:rPr>
          <w:spacing w:val="-4"/>
          <w:w w:val="90"/>
        </w:rPr>
        <w:t> </w:t>
      </w:r>
      <w:r>
        <w:rPr>
          <w:w w:val="90"/>
        </w:rPr>
        <w:t>particularly</w:t>
      </w:r>
      <w:r>
        <w:rPr>
          <w:spacing w:val="-4"/>
          <w:w w:val="90"/>
        </w:rPr>
        <w:t> </w:t>
      </w:r>
      <w:r>
        <w:rPr>
          <w:w w:val="90"/>
        </w:rPr>
        <w:t>in</w:t>
      </w:r>
      <w:r>
        <w:rPr>
          <w:spacing w:val="-4"/>
          <w:w w:val="90"/>
        </w:rPr>
        <w:t> </w:t>
      </w:r>
      <w:r>
        <w:rPr>
          <w:w w:val="90"/>
        </w:rPr>
        <w:t>relation</w:t>
      </w:r>
      <w:r>
        <w:rPr>
          <w:spacing w:val="-4"/>
          <w:w w:val="90"/>
        </w:rPr>
        <w:t> </w:t>
      </w:r>
      <w:r>
        <w:rPr>
          <w:w w:val="90"/>
        </w:rPr>
        <w:t>to </w:t>
      </w:r>
      <w:r>
        <w:rPr>
          <w:spacing w:val="-2"/>
        </w:rPr>
        <w:t>female</w:t>
      </w:r>
      <w:r>
        <w:rPr>
          <w:spacing w:val="-10"/>
        </w:rPr>
        <w:t> </w:t>
      </w:r>
      <w:r>
        <w:rPr>
          <w:spacing w:val="-2"/>
        </w:rPr>
        <w:t>participation,</w:t>
      </w:r>
      <w:r>
        <w:rPr>
          <w:spacing w:val="-10"/>
        </w:rPr>
        <w:t> </w:t>
      </w:r>
      <w:r>
        <w:rPr>
          <w:spacing w:val="-2"/>
        </w:rPr>
        <w:t>along</w:t>
      </w:r>
      <w:r>
        <w:rPr>
          <w:spacing w:val="-10"/>
        </w:rPr>
        <w:t> </w:t>
      </w:r>
      <w:r>
        <w:rPr>
          <w:spacing w:val="-2"/>
        </w:rPr>
        <w:t>with</w:t>
      </w:r>
      <w:r>
        <w:rPr>
          <w:spacing w:val="-10"/>
        </w:rPr>
        <w:t> </w:t>
      </w:r>
      <w:r>
        <w:rPr>
          <w:spacing w:val="-2"/>
        </w:rPr>
        <w:t>the</w:t>
      </w:r>
    </w:p>
    <w:p>
      <w:pPr>
        <w:pStyle w:val="BodyText"/>
        <w:spacing w:line="271" w:lineRule="auto" w:before="2"/>
        <w:ind w:left="1053"/>
      </w:pPr>
      <w:r>
        <w:rPr>
          <w:w w:val="90"/>
        </w:rPr>
        <w:t>infrastructure</w:t>
      </w:r>
      <w:r>
        <w:rPr>
          <w:spacing w:val="-8"/>
          <w:w w:val="90"/>
        </w:rPr>
        <w:t> </w:t>
      </w:r>
      <w:r>
        <w:rPr>
          <w:w w:val="90"/>
        </w:rPr>
        <w:t>recommendations</w:t>
      </w:r>
      <w:r>
        <w:rPr>
          <w:spacing w:val="-8"/>
          <w:w w:val="90"/>
        </w:rPr>
        <w:t> </w:t>
      </w:r>
      <w:r>
        <w:rPr>
          <w:w w:val="90"/>
        </w:rPr>
        <w:t>outlined. As indicated, all four sports are expected </w:t>
      </w:r>
      <w:r>
        <w:rPr>
          <w:spacing w:val="-6"/>
        </w:rPr>
        <w:t>to</w:t>
      </w:r>
      <w:r>
        <w:rPr>
          <w:spacing w:val="-8"/>
        </w:rPr>
        <w:t> </w:t>
      </w:r>
      <w:r>
        <w:rPr>
          <w:spacing w:val="-6"/>
        </w:rPr>
        <w:t>see</w:t>
      </w:r>
      <w:r>
        <w:rPr>
          <w:spacing w:val="-8"/>
        </w:rPr>
        <w:t> </w:t>
      </w:r>
      <w:r>
        <w:rPr>
          <w:spacing w:val="-6"/>
        </w:rPr>
        <w:t>increased</w:t>
      </w:r>
      <w:r>
        <w:rPr>
          <w:spacing w:val="-8"/>
        </w:rPr>
        <w:t> </w:t>
      </w:r>
      <w:r>
        <w:rPr>
          <w:spacing w:val="-6"/>
        </w:rPr>
        <w:t>participation,</w:t>
      </w:r>
      <w:r>
        <w:rPr>
          <w:spacing w:val="-8"/>
        </w:rPr>
        <w:t> </w:t>
      </w:r>
      <w:r>
        <w:rPr>
          <w:spacing w:val="-6"/>
        </w:rPr>
        <w:t>with</w:t>
      </w:r>
      <w:r>
        <w:rPr>
          <w:spacing w:val="-8"/>
        </w:rPr>
        <w:t> </w:t>
      </w:r>
      <w:r>
        <w:rPr>
          <w:spacing w:val="-6"/>
        </w:rPr>
        <w:t>each </w:t>
      </w:r>
      <w:r>
        <w:rPr>
          <w:spacing w:val="-2"/>
        </w:rPr>
        <w:t>Club</w:t>
      </w:r>
      <w:r>
        <w:rPr>
          <w:spacing w:val="-13"/>
        </w:rPr>
        <w:t> </w:t>
      </w:r>
      <w:r>
        <w:rPr>
          <w:spacing w:val="-2"/>
        </w:rPr>
        <w:t>anticipating</w:t>
      </w:r>
      <w:r>
        <w:rPr>
          <w:spacing w:val="-12"/>
        </w:rPr>
        <w:t> </w:t>
      </w:r>
      <w:r>
        <w:rPr>
          <w:spacing w:val="-2"/>
        </w:rPr>
        <w:t>impressive</w:t>
      </w:r>
      <w:r>
        <w:rPr>
          <w:spacing w:val="-12"/>
        </w:rPr>
        <w:t> </w:t>
      </w:r>
      <w:r>
        <w:rPr>
          <w:spacing w:val="-2"/>
        </w:rPr>
        <w:t>numbers into</w:t>
      </w:r>
      <w:r>
        <w:rPr>
          <w:spacing w:val="-9"/>
        </w:rPr>
        <w:t> </w:t>
      </w:r>
      <w:r>
        <w:rPr>
          <w:spacing w:val="-2"/>
        </w:rPr>
        <w:t>the</w:t>
      </w:r>
      <w:r>
        <w:rPr>
          <w:spacing w:val="-9"/>
        </w:rPr>
        <w:t> </w:t>
      </w:r>
      <w:r>
        <w:rPr>
          <w:spacing w:val="-2"/>
        </w:rPr>
        <w:t>future.</w:t>
      </w:r>
      <w:r>
        <w:rPr>
          <w:spacing w:val="-9"/>
        </w:rPr>
        <w:t> </w:t>
      </w:r>
      <w:r>
        <w:rPr>
          <w:spacing w:val="-2"/>
        </w:rPr>
        <w:t>Facility</w:t>
      </w:r>
      <w:r>
        <w:rPr>
          <w:spacing w:val="-9"/>
        </w:rPr>
        <w:t> </w:t>
      </w:r>
      <w:r>
        <w:rPr>
          <w:spacing w:val="-2"/>
        </w:rPr>
        <w:t>upgrades</w:t>
      </w:r>
    </w:p>
    <w:p>
      <w:pPr>
        <w:pStyle w:val="BodyText"/>
        <w:spacing w:line="271" w:lineRule="auto" w:before="2"/>
        <w:ind w:left="1053" w:right="-7"/>
      </w:pPr>
      <w:r>
        <w:rPr/>
        <w:pict>
          <v:shape style="position:absolute;margin-left:316.726288pt;margin-top:62.570869pt;width:10.35pt;height:27.45pt;mso-position-horizontal-relative:page;mso-position-vertical-relative:paragraph;z-index:15758848" type="#_x0000_t202" id="docshape17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10"/>
                      <w:sz w:val="14"/>
                    </w:rPr>
                    <w:t>TENNIS</w:t>
                  </w:r>
                </w:p>
              </w:txbxContent>
            </v:textbox>
            <w10:wrap type="none"/>
          </v:shape>
        </w:pict>
      </w:r>
      <w:r>
        <w:rPr/>
        <w:pict>
          <v:shape style="position:absolute;margin-left:410.029297pt;margin-top:62.570869pt;width:10.35pt;height:27.45pt;mso-position-horizontal-relative:page;mso-position-vertical-relative:paragraph;z-index:15767040" type="#_x0000_t202" id="docshape17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10"/>
                      <w:sz w:val="14"/>
                    </w:rPr>
                    <w:t>TENNIS</w:t>
                  </w:r>
                </w:p>
              </w:txbxContent>
            </v:textbox>
            <w10:wrap type="none"/>
          </v:shape>
        </w:pict>
      </w:r>
      <w:r>
        <w:rPr>
          <w:spacing w:val="-2"/>
        </w:rPr>
        <w:t>will</w:t>
      </w:r>
      <w:r>
        <w:rPr>
          <w:spacing w:val="-6"/>
        </w:rPr>
        <w:t> </w:t>
      </w:r>
      <w:r>
        <w:rPr>
          <w:spacing w:val="-2"/>
        </w:rPr>
        <w:t>undoubtedly</w:t>
      </w:r>
      <w:r>
        <w:rPr>
          <w:spacing w:val="-6"/>
        </w:rPr>
        <w:t> </w:t>
      </w:r>
      <w:r>
        <w:rPr>
          <w:spacing w:val="-2"/>
        </w:rPr>
        <w:t>support</w:t>
      </w:r>
      <w:r>
        <w:rPr>
          <w:spacing w:val="-6"/>
        </w:rPr>
        <w:t> </w:t>
      </w:r>
      <w:r>
        <w:rPr>
          <w:spacing w:val="-2"/>
        </w:rPr>
        <w:t>netball </w:t>
      </w:r>
      <w:r>
        <w:rPr>
          <w:w w:val="90"/>
        </w:rPr>
        <w:t>participation,</w:t>
      </w:r>
      <w:r>
        <w:rPr>
          <w:spacing w:val="-9"/>
          <w:w w:val="90"/>
        </w:rPr>
        <w:t> </w:t>
      </w:r>
      <w:r>
        <w:rPr>
          <w:w w:val="90"/>
        </w:rPr>
        <w:t>as</w:t>
      </w:r>
      <w:r>
        <w:rPr>
          <w:spacing w:val="-9"/>
          <w:w w:val="90"/>
        </w:rPr>
        <w:t> </w:t>
      </w:r>
      <w:r>
        <w:rPr>
          <w:w w:val="90"/>
        </w:rPr>
        <w:t>current</w:t>
      </w:r>
      <w:r>
        <w:rPr>
          <w:spacing w:val="-8"/>
          <w:w w:val="90"/>
        </w:rPr>
        <w:t> </w:t>
      </w:r>
      <w:r>
        <w:rPr>
          <w:w w:val="90"/>
        </w:rPr>
        <w:t>facility</w:t>
      </w:r>
      <w:r>
        <w:rPr>
          <w:spacing w:val="-9"/>
          <w:w w:val="90"/>
        </w:rPr>
        <w:t> </w:t>
      </w:r>
      <w:r>
        <w:rPr>
          <w:w w:val="90"/>
        </w:rPr>
        <w:t>limitations </w:t>
      </w:r>
      <w:r>
        <w:rPr>
          <w:spacing w:val="-4"/>
        </w:rPr>
        <w:t>prevent</w:t>
      </w:r>
      <w:r>
        <w:rPr>
          <w:spacing w:val="-11"/>
        </w:rPr>
        <w:t> </w:t>
      </w:r>
      <w:r>
        <w:rPr>
          <w:spacing w:val="-4"/>
        </w:rPr>
        <w:t>growth.</w:t>
      </w:r>
      <w:r>
        <w:rPr>
          <w:spacing w:val="-10"/>
        </w:rPr>
        <w:t> </w:t>
      </w:r>
      <w:r>
        <w:rPr>
          <w:spacing w:val="-4"/>
        </w:rPr>
        <w:t>Cricket</w:t>
      </w:r>
      <w:r>
        <w:rPr>
          <w:spacing w:val="-10"/>
        </w:rPr>
        <w:t> </w:t>
      </w:r>
      <w:r>
        <w:rPr>
          <w:spacing w:val="-4"/>
        </w:rPr>
        <w:t>will</w:t>
      </w:r>
      <w:r>
        <w:rPr>
          <w:spacing w:val="-10"/>
        </w:rPr>
        <w:t> </w:t>
      </w:r>
      <w:r>
        <w:rPr>
          <w:spacing w:val="-4"/>
        </w:rPr>
        <w:t>also</w:t>
      </w:r>
      <w:r>
        <w:rPr>
          <w:spacing w:val="-11"/>
        </w:rPr>
        <w:t> </w:t>
      </w:r>
      <w:r>
        <w:rPr>
          <w:spacing w:val="-4"/>
        </w:rPr>
        <w:t>benefit </w:t>
      </w:r>
      <w:r>
        <w:rPr>
          <w:w w:val="90"/>
        </w:rPr>
        <w:t>from modern, safer practice facilities and </w:t>
      </w:r>
      <w:r>
        <w:rPr>
          <w:spacing w:val="-2"/>
        </w:rPr>
        <w:t>tennis</w:t>
      </w:r>
      <w:r>
        <w:rPr>
          <w:spacing w:val="-13"/>
        </w:rPr>
        <w:t> </w:t>
      </w:r>
      <w:r>
        <w:rPr>
          <w:spacing w:val="-2"/>
        </w:rPr>
        <w:t>with</w:t>
      </w:r>
      <w:r>
        <w:rPr>
          <w:spacing w:val="-12"/>
        </w:rPr>
        <w:t> </w:t>
      </w:r>
      <w:r>
        <w:rPr>
          <w:spacing w:val="-2"/>
        </w:rPr>
        <w:t>resurfaced</w:t>
      </w:r>
      <w:r>
        <w:rPr>
          <w:spacing w:val="-12"/>
        </w:rPr>
        <w:t> </w:t>
      </w:r>
      <w:r>
        <w:rPr>
          <w:spacing w:val="-2"/>
        </w:rPr>
        <w:t>courts.</w:t>
      </w:r>
    </w:p>
    <w:p>
      <w:pPr>
        <w:pStyle w:val="Heading6"/>
        <w:spacing w:before="120"/>
      </w:pPr>
      <w:r>
        <w:rPr>
          <w:b w:val="0"/>
        </w:rPr>
        <w:br w:type="column"/>
      </w:r>
      <w:r>
        <w:rPr>
          <w:color w:val="003263"/>
        </w:rPr>
        <w:t>CHART</w:t>
      </w:r>
      <w:r>
        <w:rPr>
          <w:color w:val="003263"/>
          <w:spacing w:val="14"/>
        </w:rPr>
        <w:t> </w:t>
      </w:r>
      <w:r>
        <w:rPr>
          <w:color w:val="003263"/>
          <w:spacing w:val="-10"/>
        </w:rPr>
        <w:t>3</w:t>
      </w: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spacing w:before="10"/>
        <w:rPr>
          <w:rFonts w:ascii="Brandon Grotesque Bold"/>
          <w:b/>
          <w:sz w:val="37"/>
        </w:rPr>
      </w:pPr>
    </w:p>
    <w:p>
      <w:pPr>
        <w:spacing w:before="0"/>
        <w:ind w:left="303" w:right="0" w:firstLine="0"/>
        <w:jc w:val="left"/>
        <w:rPr>
          <w:rFonts w:ascii="Brandon Grotesque Bold"/>
          <w:b/>
          <w:sz w:val="20"/>
        </w:rPr>
      </w:pPr>
      <w:r>
        <w:rPr/>
        <w:pict>
          <v:shape style="position:absolute;margin-left:266.480286pt;margin-top:-111.084015pt;width:10.35pt;height:38.6pt;mso-position-horizontal-relative:page;mso-position-vertical-relative:paragraph;z-index:15753728" type="#_x0000_t202" id="docshape17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266.480286pt;margin-top:-276.655029pt;width:10.35pt;height:14.45pt;mso-position-horizontal-relative:page;mso-position-vertical-relative:paragraph;z-index:15754240" type="#_x0000_t202" id="docshape17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538</w:t>
                  </w:r>
                </w:p>
              </w:txbxContent>
            </v:textbox>
            <w10:wrap type="none"/>
          </v:shape>
        </w:pict>
      </w:r>
      <w:r>
        <w:rPr>
          <w:rFonts w:ascii="Brandon Grotesque Bold"/>
          <w:b/>
          <w:color w:val="003263"/>
          <w:sz w:val="20"/>
        </w:rPr>
        <w:t>CHART</w:t>
      </w:r>
      <w:r>
        <w:rPr>
          <w:rFonts w:ascii="Brandon Grotesque Bold"/>
          <w:b/>
          <w:color w:val="003263"/>
          <w:spacing w:val="14"/>
          <w:sz w:val="20"/>
        </w:rPr>
        <w:t> </w:t>
      </w:r>
      <w:r>
        <w:rPr>
          <w:rFonts w:ascii="Brandon Grotesque Bold"/>
          <w:b/>
          <w:color w:val="003263"/>
          <w:spacing w:val="-15"/>
          <w:sz w:val="20"/>
        </w:rPr>
        <w:t>4</w:t>
      </w:r>
    </w:p>
    <w:p>
      <w:pPr>
        <w:spacing w:line="240" w:lineRule="auto" w:before="0"/>
        <w:rPr>
          <w:rFonts w:ascii="Brandon Grotesque Bold"/>
          <w:b/>
          <w:sz w:val="16"/>
        </w:rPr>
      </w:pPr>
      <w:r>
        <w:rPr/>
        <w:br w:type="column"/>
      </w:r>
      <w:r>
        <w:rPr>
          <w:rFonts w:ascii="Brandon Grotesque Bold"/>
          <w:b/>
          <w:sz w:val="16"/>
        </w:rPr>
      </w: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rPr>
          <w:rFonts w:ascii="Brandon Grotesque Bold"/>
          <w:b/>
          <w:sz w:val="16"/>
        </w:rPr>
      </w:pPr>
    </w:p>
    <w:p>
      <w:pPr>
        <w:pStyle w:val="BodyText"/>
        <w:spacing w:before="4"/>
        <w:rPr>
          <w:rFonts w:ascii="Brandon Grotesque Bold"/>
          <w:b/>
        </w:rPr>
      </w:pPr>
    </w:p>
    <w:p>
      <w:pPr>
        <w:spacing w:before="0"/>
        <w:ind w:left="123" w:right="0" w:firstLine="0"/>
        <w:jc w:val="left"/>
        <w:rPr>
          <w:sz w:val="14"/>
        </w:rPr>
      </w:pPr>
      <w:r>
        <w:rPr/>
        <w:pict>
          <v:shape style="position:absolute;margin-left:283.126312pt;margin-top:-42.480312pt;width:10.35pt;height:32.75pt;mso-position-horizontal-relative:page;mso-position-vertical-relative:paragraph;z-index:15755776" type="#_x0000_t202" id="docshape18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300.423309pt;margin-top:-40.793312pt;width:10.35pt;height:31.05pt;mso-position-horizontal-relative:page;mso-position-vertical-relative:paragraph;z-index:15757824" type="#_x0000_t202" id="docshape18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CRICKET</w:t>
                  </w:r>
                </w:p>
              </w:txbxContent>
            </v:textbox>
            <w10:wrap type="none"/>
          </v:shape>
        </w:pict>
      </w:r>
      <w:r>
        <w:rPr/>
        <w:pict>
          <v:shape style="position:absolute;margin-left:316.719299pt;margin-top:-37.160313pt;width:10.35pt;height:27.45pt;mso-position-horizontal-relative:page;mso-position-vertical-relative:paragraph;z-index:15759872" type="#_x0000_t202" id="docshape18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10"/>
                      <w:sz w:val="14"/>
                    </w:rPr>
                    <w:t>TENNIS</w:t>
                  </w:r>
                </w:p>
              </w:txbxContent>
            </v:textbox>
            <w10:wrap type="none"/>
          </v:shape>
        </w:pict>
      </w:r>
      <w:r>
        <w:rPr/>
        <w:pict>
          <v:shape style="position:absolute;margin-left:410.022308pt;margin-top:-37.160313pt;width:10.35pt;height:27.45pt;mso-position-horizontal-relative:page;mso-position-vertical-relative:paragraph;z-index:15768064" type="#_x0000_t202" id="docshape18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10"/>
                      <w:sz w:val="14"/>
                    </w:rPr>
                    <w:t>TENNIS</w:t>
                  </w:r>
                </w:p>
              </w:txbxContent>
            </v:textbox>
            <w10:wrap type="none"/>
          </v:shape>
        </w:pict>
      </w:r>
      <w:r>
        <w:rPr>
          <w:spacing w:val="-4"/>
          <w:w w:val="95"/>
          <w:sz w:val="14"/>
        </w:rPr>
        <w:t>2018</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14"/>
        </w:rPr>
      </w:pPr>
    </w:p>
    <w:p>
      <w:pPr>
        <w:spacing w:before="0"/>
        <w:ind w:left="123" w:right="0" w:firstLine="0"/>
        <w:jc w:val="left"/>
        <w:rPr>
          <w:sz w:val="14"/>
        </w:rPr>
      </w:pPr>
      <w:r>
        <w:rPr/>
        <w:pict>
          <v:group style="position:absolute;margin-left:239.692902pt;margin-top:-219.256332pt;width:300.5pt;height:214.55pt;mso-position-horizontal-relative:page;mso-position-vertical-relative:paragraph;z-index:15752192" id="docshapegroup184" coordorigin="4794,-4385" coordsize="6010,4291">
            <v:rect style="position:absolute;left:8981;top:-4386;width:339;height:4291" id="docshape185" filled="true" fillcolor="#9e0b0f" stroked="false">
              <v:fill type="solid"/>
            </v:rect>
            <v:rect style="position:absolute;left:9319;top:-1700;width:348;height:1605" id="docshape186" filled="true" fillcolor="#d71920" stroked="false">
              <v:fill type="solid"/>
            </v:rect>
            <v:rect style="position:absolute;left:9667;top:-3134;width:339;height:3039" id="docshape187" filled="true" fillcolor="#f58345" stroked="false">
              <v:fill type="solid"/>
            </v:rect>
            <v:rect style="position:absolute;left:10005;top:-2587;width:339;height:2492" id="docshape188" filled="true" fillcolor="#fed09e" stroked="false">
              <v:fill type="solid"/>
            </v:rect>
            <v:rect style="position:absolute;left:7116;top:-4228;width:339;height:4133" id="docshape189" filled="true" fillcolor="#9e0b0f" stroked="false">
              <v:fill type="solid"/>
            </v:rect>
            <v:rect style="position:absolute;left:7454;top:-1615;width:339;height:1520" id="docshape190" filled="true" fillcolor="#d71920" stroked="false">
              <v:fill type="solid"/>
            </v:rect>
            <v:rect style="position:absolute;left:7792;top:-3061;width:339;height:2966" id="docshape191" filled="true" fillcolor="#f58345" stroked="false">
              <v:fill type="solid"/>
            </v:rect>
            <v:rect style="position:absolute;left:8130;top:-2514;width:348;height:2419" id="docshape192" filled="true" fillcolor="#fed09e" stroked="false">
              <v:fill type="solid"/>
            </v:rect>
            <v:rect style="position:absolute;left:5251;top:-4070;width:339;height:3975" id="docshape193" filled="true" fillcolor="#9e0b0f" stroked="false">
              <v:fill type="solid"/>
            </v:rect>
            <v:rect style="position:absolute;left:5589;top:-1505;width:339;height:1410" id="docshape194" filled="true" fillcolor="#d71920" stroked="false">
              <v:fill type="solid"/>
            </v:rect>
            <v:rect style="position:absolute;left:5927;top:-2939;width:339;height:2844" id="docshape195" filled="true" fillcolor="#f58345" stroked="false">
              <v:fill type="solid"/>
            </v:rect>
            <v:rect style="position:absolute;left:6266;top:-2393;width:339;height:2297" id="docshape196" filled="true" fillcolor="#fed09e" stroked="false">
              <v:fill type="solid"/>
            </v:rect>
            <v:line style="position:absolute" from="4794,-100" to="10803,-100" stroked="true" strokeweight=".5pt" strokecolor="#000000">
              <v:stroke dashstyle="solid"/>
            </v:line>
            <w10:wrap type="none"/>
          </v:group>
        </w:pict>
      </w:r>
      <w:r>
        <w:rPr/>
        <w:pict>
          <v:shape style="position:absolute;margin-left:266.487305pt;margin-top:-48.311325pt;width:10.35pt;height:38.6pt;mso-position-horizontal-relative:page;mso-position-vertical-relative:paragraph;z-index:15752704" type="#_x0000_t202" id="docshape19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266.480286pt;margin-top:-198.174332pt;width:10.35pt;height:14.45pt;mso-position-horizontal-relative:page;mso-position-vertical-relative:paragraph;z-index:15753216" type="#_x0000_t202" id="docshape19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510</w:t>
                  </w:r>
                </w:p>
              </w:txbxContent>
            </v:textbox>
            <w10:wrap type="none"/>
          </v:shape>
        </w:pict>
      </w:r>
      <w:r>
        <w:rPr/>
        <w:pict>
          <v:shape style="position:absolute;margin-left:283.133301pt;margin-top:-42.480328pt;width:10.35pt;height:32.75pt;mso-position-horizontal-relative:page;mso-position-vertical-relative:paragraph;z-index:15754752" type="#_x0000_t202" id="docshape19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NETBALL</w:t>
                  </w:r>
                </w:p>
              </w:txbxContent>
            </v:textbox>
            <w10:wrap type="none"/>
          </v:shape>
        </w:pict>
      </w:r>
      <w:r>
        <w:rPr/>
        <w:pict>
          <v:shape style="position:absolute;margin-left:283.119293pt;margin-top:-94.637329pt;width:10.35pt;height:14.45pt;mso-position-horizontal-relative:page;mso-position-vertical-relative:paragraph;z-index:15755264" type="#_x0000_t202" id="docshape20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180</w:t>
                  </w:r>
                </w:p>
              </w:txbxContent>
            </v:textbox>
            <w10:wrap type="none"/>
          </v:shape>
        </w:pict>
      </w:r>
      <w:r>
        <w:rPr/>
        <w:pict>
          <v:shape style="position:absolute;margin-left:300.430298pt;margin-top:-40.793327pt;width:10.35pt;height:31.05pt;mso-position-horizontal-relative:page;mso-position-vertical-relative:paragraph;z-index:15756800" type="#_x0000_t202" id="docshape20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CRICKET</w:t>
                  </w:r>
                </w:p>
              </w:txbxContent>
            </v:textbox>
            <w10:wrap type="none"/>
          </v:shape>
        </w:pict>
      </w:r>
      <w:r>
        <w:rPr/>
        <w:pict>
          <v:shape style="position:absolute;margin-left:300.41629pt;margin-top:-165.365326pt;width:10.35pt;height:14.45pt;mso-position-horizontal-relative:page;mso-position-vertical-relative:paragraph;z-index:15757312" type="#_x0000_t202" id="docshape20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365</w:t>
                  </w:r>
                </w:p>
              </w:txbxContent>
            </v:textbox>
            <w10:wrap type="none"/>
          </v:shape>
        </w:pict>
      </w:r>
      <w:r>
        <w:rPr>
          <w:spacing w:val="-4"/>
          <w:w w:val="95"/>
          <w:sz w:val="14"/>
        </w:rPr>
        <w:t>2024</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17"/>
        </w:rPr>
      </w:pPr>
    </w:p>
    <w:p>
      <w:pPr>
        <w:spacing w:before="0"/>
        <w:ind w:left="0" w:right="38" w:firstLine="0"/>
        <w:jc w:val="right"/>
        <w:rPr>
          <w:sz w:val="14"/>
        </w:rPr>
      </w:pPr>
      <w:r>
        <w:rPr/>
        <w:pict>
          <v:shape style="position:absolute;margin-left:359.783295pt;margin-top:-48.31131pt;width:10.35pt;height:38.6pt;mso-position-horizontal-relative:page;mso-position-vertical-relative:paragraph;z-index:15762432" type="#_x0000_t202" id="docshape20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376.429291pt;margin-top:-42.480312pt;width:10.35pt;height:32.75pt;mso-position-horizontal-relative:page;mso-position-vertical-relative:paragraph;z-index:15763968" type="#_x0000_t202" id="docshape20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376.772308pt;margin-top:-92.383308pt;width:10.35pt;height:14.45pt;mso-position-horizontal-relative:page;mso-position-vertical-relative:paragraph;z-index:15764480" type="#_x0000_t202" id="docshape20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170</w:t>
                  </w:r>
                </w:p>
              </w:txbxContent>
            </v:textbox>
            <w10:wrap type="none"/>
          </v:shape>
        </w:pict>
      </w:r>
      <w:r>
        <w:rPr/>
        <w:pict>
          <v:shape style="position:absolute;margin-left:393.726288pt;margin-top:-40.793312pt;width:10.35pt;height:31.05pt;mso-position-horizontal-relative:page;mso-position-vertical-relative:paragraph;z-index:15765504" type="#_x0000_t202" id="docshape20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CRICKET</w:t>
                  </w:r>
                </w:p>
              </w:txbxContent>
            </v:textbox>
            <w10:wrap type="none"/>
          </v:shape>
        </w:pict>
      </w:r>
      <w:r>
        <w:rPr>
          <w:spacing w:val="-4"/>
          <w:w w:val="95"/>
          <w:sz w:val="14"/>
        </w:rPr>
        <w:t>2019</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14"/>
        </w:rPr>
      </w:pPr>
    </w:p>
    <w:p>
      <w:pPr>
        <w:spacing w:before="0"/>
        <w:ind w:left="0" w:right="38" w:firstLine="0"/>
        <w:jc w:val="right"/>
        <w:rPr>
          <w:sz w:val="14"/>
        </w:rPr>
      </w:pPr>
      <w:r>
        <w:rPr/>
        <w:pict>
          <v:shape style="position:absolute;margin-left:316.712311pt;margin-top:-138.604324pt;width:10.35pt;height:14.45pt;mso-position-horizontal-relative:page;mso-position-vertical-relative:paragraph;z-index:15759360" type="#_x0000_t202" id="docshape20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295</w:t>
                  </w:r>
                </w:p>
              </w:txbxContent>
            </v:textbox>
            <w10:wrap type="none"/>
          </v:shape>
        </w:pict>
      </w:r>
      <w:r>
        <w:rPr/>
        <w:pict>
          <v:shape style="position:absolute;margin-left:359.769287pt;margin-top:-206.147324pt;width:10.35pt;height:14.45pt;mso-position-horizontal-relative:page;mso-position-vertical-relative:paragraph;z-index:15760896" type="#_x0000_t202" id="docshape20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530</w:t>
                  </w:r>
                </w:p>
              </w:txbxContent>
            </v:textbox>
            <w10:wrap type="none"/>
          </v:shape>
        </w:pict>
      </w:r>
      <w:r>
        <w:rPr/>
        <w:pict>
          <v:shape style="position:absolute;margin-left:359.790314pt;margin-top:-48.311325pt;width:10.35pt;height:38.6pt;mso-position-horizontal-relative:page;mso-position-vertical-relative:paragraph;z-index:15761920" type="#_x0000_t202" id="docshape20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376.43631pt;margin-top:-42.480328pt;width:10.35pt;height:32.75pt;mso-position-horizontal-relative:page;mso-position-vertical-relative:paragraph;z-index:15762944" type="#_x0000_t202" id="docshape21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NETBALL</w:t>
                  </w:r>
                </w:p>
              </w:txbxContent>
            </v:textbox>
            <w10:wrap type="none"/>
          </v:shape>
        </w:pict>
      </w:r>
      <w:r>
        <w:rPr/>
        <w:pict>
          <v:shape style="position:absolute;margin-left:376.772308pt;margin-top:-100.251328pt;width:10.35pt;height:14.45pt;mso-position-horizontal-relative:page;mso-position-vertical-relative:paragraph;z-index:15763456" type="#_x0000_t202" id="docshape21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195</w:t>
                  </w:r>
                </w:p>
              </w:txbxContent>
            </v:textbox>
            <w10:wrap type="none"/>
          </v:shape>
        </w:pict>
      </w:r>
      <w:r>
        <w:rPr/>
        <w:pict>
          <v:shape style="position:absolute;margin-left:393.733307pt;margin-top:-40.793327pt;width:10.35pt;height:31.05pt;mso-position-horizontal-relative:page;mso-position-vertical-relative:paragraph;z-index:15764992" type="#_x0000_t202" id="docshape21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CRICKET</w:t>
                  </w:r>
                </w:p>
              </w:txbxContent>
            </v:textbox>
            <w10:wrap type="none"/>
          </v:shape>
        </w:pict>
      </w:r>
      <w:r>
        <w:rPr/>
        <w:pict>
          <v:shape style="position:absolute;margin-left:394.069305pt;margin-top:-170.979324pt;width:10.35pt;height:14.45pt;mso-position-horizontal-relative:page;mso-position-vertical-relative:paragraph;z-index:15766528" type="#_x0000_t202" id="docshape21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380</w:t>
                  </w:r>
                </w:p>
              </w:txbxContent>
            </v:textbox>
            <w10:wrap type="none"/>
          </v:shape>
        </w:pict>
      </w:r>
      <w:r>
        <w:rPr>
          <w:spacing w:val="-4"/>
          <w:w w:val="95"/>
          <w:sz w:val="14"/>
        </w:rPr>
        <w:t>2026</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17"/>
        </w:rPr>
      </w:pPr>
    </w:p>
    <w:p>
      <w:pPr>
        <w:spacing w:before="0"/>
        <w:ind w:left="1053" w:right="0" w:firstLine="0"/>
        <w:jc w:val="left"/>
        <w:rPr>
          <w:sz w:val="14"/>
        </w:rPr>
      </w:pPr>
      <w:r>
        <w:rPr/>
        <w:pict>
          <v:shape style="position:absolute;margin-left:453.9823pt;margin-top:-48.31131pt;width:10.35pt;height:38.6pt;mso-position-horizontal-relative:page;mso-position-vertical-relative:paragraph;z-index:15770624" type="#_x0000_t202" id="docshape21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470.628296pt;margin-top:-42.480312pt;width:10.35pt;height:32.75pt;mso-position-horizontal-relative:page;mso-position-vertical-relative:paragraph;z-index:15772160" type="#_x0000_t202" id="docshape21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469.956299pt;margin-top:-84.284309pt;width:10.35pt;height:14.45pt;mso-position-horizontal-relative:page;mso-position-vertical-relative:paragraph;z-index:15772672" type="#_x0000_t202" id="docshape21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152</w:t>
                  </w:r>
                </w:p>
              </w:txbxContent>
            </v:textbox>
            <w10:wrap type="none"/>
          </v:shape>
        </w:pict>
      </w:r>
      <w:r>
        <w:rPr/>
        <w:pict>
          <v:shape style="position:absolute;margin-left:487.925293pt;margin-top:-40.793312pt;width:10.35pt;height:31.05pt;mso-position-horizontal-relative:page;mso-position-vertical-relative:paragraph;z-index:15774720" type="#_x0000_t202" id="docshape21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CRICKET</w:t>
                  </w:r>
                </w:p>
              </w:txbxContent>
            </v:textbox>
            <w10:wrap type="none"/>
          </v:shape>
        </w:pict>
      </w:r>
      <w:r>
        <w:rPr/>
        <w:pict>
          <v:shape style="position:absolute;margin-left:504.221313pt;margin-top:-37.160313pt;width:10.35pt;height:27.45pt;mso-position-horizontal-relative:page;mso-position-vertical-relative:paragraph;z-index:15776768" type="#_x0000_t202" id="docshape21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10"/>
                      <w:sz w:val="14"/>
                    </w:rPr>
                    <w:t>TENNIS</w:t>
                  </w:r>
                </w:p>
              </w:txbxContent>
            </v:textbox>
            <w10:wrap type="none"/>
          </v:shape>
        </w:pict>
      </w:r>
      <w:r>
        <w:rPr>
          <w:spacing w:val="-4"/>
          <w:w w:val="95"/>
          <w:sz w:val="14"/>
        </w:rPr>
        <w:t>2021</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14"/>
        </w:rPr>
      </w:pPr>
    </w:p>
    <w:p>
      <w:pPr>
        <w:spacing w:before="0"/>
        <w:ind w:left="1053" w:right="0" w:firstLine="0"/>
        <w:jc w:val="left"/>
        <w:rPr>
          <w:sz w:val="14"/>
        </w:rPr>
      </w:pPr>
      <w:r>
        <w:rPr/>
        <w:pict>
          <v:shape style="position:absolute;margin-left:410.365295pt;margin-top:-144.218323pt;width:10.35pt;height:14.45pt;mso-position-horizontal-relative:page;mso-position-vertical-relative:paragraph;z-index:15767552" type="#_x0000_t202" id="docshape21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310</w:t>
                  </w:r>
                </w:p>
              </w:txbxContent>
            </v:textbox>
            <w10:wrap type="none"/>
          </v:shape>
        </w:pict>
      </w:r>
      <w:r>
        <w:rPr/>
        <w:pict>
          <v:shape style="position:absolute;margin-left:452.953308pt;margin-top:-214.589325pt;width:10.35pt;height:14.45pt;mso-position-horizontal-relative:page;mso-position-vertical-relative:paragraph;z-index:15769088" type="#_x0000_t202" id="docshape22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550</w:t>
                  </w:r>
                </w:p>
              </w:txbxContent>
            </v:textbox>
            <w10:wrap type="none"/>
          </v:shape>
        </w:pict>
      </w:r>
      <w:r>
        <w:rPr/>
        <w:pict>
          <v:shape style="position:absolute;margin-left:453.989288pt;margin-top:-48.311325pt;width:10.35pt;height:38.6pt;mso-position-horizontal-relative:page;mso-position-vertical-relative:paragraph;z-index:15770112" type="#_x0000_t202" id="docshape22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469.599304pt;margin-top:-104.248329pt;width:10.35pt;height:14.45pt;mso-position-horizontal-relative:page;mso-position-vertical-relative:paragraph;z-index:15771136" type="#_x0000_t202" id="docshape22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205</w:t>
                  </w:r>
                </w:p>
              </w:txbxContent>
            </v:textbox>
            <w10:wrap type="none"/>
          </v:shape>
        </w:pict>
      </w:r>
      <w:r>
        <w:rPr/>
        <w:pict>
          <v:shape style="position:absolute;margin-left:470.635315pt;margin-top:-42.480328pt;width:10.35pt;height:32.75pt;mso-position-horizontal-relative:page;mso-position-vertical-relative:paragraph;z-index:15771648" type="#_x0000_t202" id="docshape22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NETBALL</w:t>
                  </w:r>
                </w:p>
              </w:txbxContent>
            </v:textbox>
            <w10:wrap type="none"/>
          </v:shape>
        </w:pict>
      </w:r>
      <w:r>
        <w:rPr/>
        <w:pict>
          <v:shape style="position:absolute;margin-left:486.896301pt;margin-top:-174.976318pt;width:10.35pt;height:14.45pt;mso-position-horizontal-relative:page;mso-position-vertical-relative:paragraph;z-index:15773184" type="#_x0000_t202" id="docshape22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390</w:t>
                  </w:r>
                </w:p>
              </w:txbxContent>
            </v:textbox>
            <w10:wrap type="none"/>
          </v:shape>
        </w:pict>
      </w:r>
      <w:r>
        <w:rPr/>
        <w:pict>
          <v:shape style="position:absolute;margin-left:487.932312pt;margin-top:-40.793327pt;width:10.35pt;height:31.05pt;mso-position-horizontal-relative:page;mso-position-vertical-relative:paragraph;z-index:15774208" type="#_x0000_t202" id="docshape22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CRICKET</w:t>
                  </w:r>
                </w:p>
              </w:txbxContent>
            </v:textbox>
            <w10:wrap type="none"/>
          </v:shape>
        </w:pict>
      </w:r>
      <w:r>
        <w:rPr/>
        <w:pict>
          <v:shape style="position:absolute;margin-left:503.192291pt;margin-top:-148.215332pt;width:10.35pt;height:14.45pt;mso-position-horizontal-relative:page;mso-position-vertical-relative:paragraph;z-index:15775232" type="#_x0000_t202" id="docshape22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320</w:t>
                  </w:r>
                </w:p>
              </w:txbxContent>
            </v:textbox>
            <w10:wrap type="none"/>
          </v:shape>
        </w:pict>
      </w:r>
      <w:r>
        <w:rPr/>
        <w:pict>
          <v:shape style="position:absolute;margin-left:504.228302pt;margin-top:-37.160328pt;width:10.35pt;height:27.45pt;mso-position-horizontal-relative:page;mso-position-vertical-relative:paragraph;z-index:15776256" type="#_x0000_t202" id="docshape22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10"/>
                      <w:sz w:val="14"/>
                    </w:rPr>
                    <w:t>TENNIS</w:t>
                  </w:r>
                </w:p>
              </w:txbxContent>
            </v:textbox>
            <w10:wrap type="none"/>
          </v:shape>
        </w:pict>
      </w:r>
      <w:r>
        <w:rPr>
          <w:spacing w:val="-4"/>
          <w:w w:val="95"/>
          <w:sz w:val="14"/>
        </w:rPr>
        <w:t>2028</w:t>
      </w:r>
    </w:p>
    <w:p>
      <w:pPr>
        <w:spacing w:after="0"/>
        <w:jc w:val="left"/>
        <w:rPr>
          <w:sz w:val="14"/>
        </w:rPr>
        <w:sectPr>
          <w:type w:val="continuous"/>
          <w:pgSz w:w="11910" w:h="16840"/>
          <w:pgMar w:header="0" w:footer="358" w:top="1920" w:bottom="280" w:left="80" w:right="0"/>
          <w:cols w:num="5" w:equalWidth="0">
            <w:col w:w="4371" w:space="40"/>
            <w:col w:w="1172" w:space="39"/>
            <w:col w:w="475" w:space="440"/>
            <w:col w:w="1406" w:space="458"/>
            <w:col w:w="342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1910" w:h="16840"/>
          <w:pgMar w:header="0" w:footer="358" w:top="0" w:bottom="540" w:left="80" w:right="0"/>
        </w:sectPr>
      </w:pPr>
    </w:p>
    <w:p>
      <w:pPr>
        <w:pStyle w:val="Heading4"/>
        <w:spacing w:line="196" w:lineRule="auto" w:before="283"/>
      </w:pPr>
      <w:r>
        <w:rPr/>
        <w:pict>
          <v:group style="position:absolute;margin-left:9.9216pt;margin-top:-153.996628pt;width:575.450pt;height:386.15pt;mso-position-horizontal-relative:page;mso-position-vertical-relative:paragraph;z-index:-17386496" id="docshapegroup228" coordorigin="198,-3080" coordsize="11509,7723">
            <v:shape style="position:absolute;left:198;top:-3080;width:11509;height:7389" id="docshape229" coordorigin="198,-3080" coordsize="11509,7389" path="m11707,-3080l198,-3080,198,4309,11707,792,11707,-3080xe" filled="true" fillcolor="#e5f3f4" stroked="false">
              <v:path arrowok="t"/>
              <v:fill type="solid"/>
            </v:shape>
            <v:shape style="position:absolute;left:5476;top:3740;width:861;height:841" type="#_x0000_t75" id="docshape230" stroked="false">
              <v:imagedata r:id="rId52" o:title=""/>
            </v:shape>
            <v:shape style="position:absolute;left:7308;top:324;width:927;height:992" type="#_x0000_t75" id="docshape231" stroked="false">
              <v:imagedata r:id="rId53" o:title=""/>
            </v:shape>
            <v:shape style="position:absolute;left:5440;top:337;width:935;height:962" type="#_x0000_t75" id="docshape232" stroked="false">
              <v:imagedata r:id="rId54" o:title=""/>
            </v:shape>
            <v:shape style="position:absolute;left:9160;top:351;width:964;height:963" type="#_x0000_t75" id="docshape233" stroked="false">
              <v:imagedata r:id="rId55" o:title=""/>
            </v:shape>
            <v:shape style="position:absolute;left:7308;top:3921;width:837;height:721" id="docshape234" coordorigin="7308,3922" coordsize="837,721" path="m8047,3922l7639,3922,7571,3931,7466,3966,7412,3993,7308,4197,7325,4206,7365,4221,7403,4220,7438,4205,7469,4176,7526,4099,7538,4097,7556,4095,7545,4201,7545,4234,7554,4261,7572,4284,7599,4302,7601,4303,7604,4306,7624,4447,7623,4453,7539,4621,7579,4641,7670,4459,7670,4454,7655,4347,7650,4311,7714,4320,7714,4467,7713,4473,7633,4612,7629,4620,7667,4642,7758,4482,7759,4326,7763,4326,7875,4341,7887,4344,7898,4348,7942,4368,8075,4426,8082,4429,8100,4389,7948,4322,7914,4307,7897,4300,7878,4296,7817,4289,7633,4264,7612,4258,7598,4248,7590,4231,7589,4210,7606,4046,7601,4046,7505,4056,7501,4059,7433,4150,7420,4163,7405,4173,7388,4177,7368,4177,7442,4028,7531,3988,7610,3969,7651,3966,7992,3966,8000,3967,7995,3984,7986,3997,7973,4006,7957,4011,7950,4011,7742,4034,7739,4037,7711,4204,7851,4239,7882,4247,7898,4252,7913,4257,7952,4276,8126,4363,8145,4324,7922,4211,7762,4171,7778,4078,7781,4075,7961,4055,7982,4051,8029,4013,8047,3946,8047,3922xe" filled="true" fillcolor="#8aced7" stroked="false">
              <v:path arrowok="t"/>
              <v:fill type="solid"/>
            </v:shape>
            <v:shape style="position:absolute;left:7603;top:3678;width:222;height:222" type="#_x0000_t75" id="docshape235" stroked="false">
              <v:imagedata r:id="rId56" o:title=""/>
            </v:shape>
            <v:shape style="position:absolute;left:8084;top:4020;width:207;height:234" type="#_x0000_t75" id="docshape236" stroked="false">
              <v:imagedata r:id="rId57" o:title=""/>
            </v:shape>
            <v:shape style="position:absolute;left:9160;top:3680;width:771;height:962" id="docshape237" coordorigin="9160,3680" coordsize="771,962" path="m9497,4032l9493,4012,9482,3997,9466,3987,9447,3984,9429,3989,9414,3999,9404,4014,9402,4032,9432,4032,9435,4023,9439,4016,9459,4016,9463,4023,9466,4032,9497,4032xm9592,4129l9562,4129,9560,4137,9555,4144,9535,4144,9531,4138,9529,4129,9498,4129,9502,4148,9513,4164,9529,4174,9549,4176,9566,4172,9581,4161,9590,4146,9592,4129xm9689,4032l9685,4012,9675,3997,9659,3987,9639,3984,9621,3989,9607,3999,9597,4014,9595,4032,9625,4032,9627,4023,9632,4016,9652,4016,9656,4024,9659,4032,9689,4032xm9931,4612l9931,4484,9923,4438,9901,4398,9899,4396,9899,4610,9779,4610,9795,4582,9802,4554,9800,4526,9788,4496,9773,4476,9754,4462,9732,4454,9707,4450,9707,4480,9731,4488,9742,4494,9757,4508,9767,4526,9770,4544,9767,4566,9758,4584,9744,4598,9726,4608,9706,4610,9413,4610,9392,4612,9378,4610,9364,4608,9342,4594,9327,4574,9321,4552,9323,4528,9334,4508,9354,4490,9384,4482,9384,4450,9359,4454,9337,4462,9318,4476,9303,4496,9291,4526,9288,4554,9296,4582,9312,4610,9192,4610,9192,4488,9198,4450,9215,4416,9243,4392,9279,4376,9400,4344,9401,4344,9422,4396,9454,4434,9498,4458,9553,4466,9599,4458,9636,4434,9666,4396,9689,4344,9735,4356,9756,4362,9777,4366,9818,4378,9851,4394,9876,4418,9892,4448,9898,4484,9899,4610,9899,4396,9868,4366,9824,4346,9816,4344,9800,4340,9775,4332,9726,4320,9655,4302,9655,4334,9649,4368,9625,4400,9590,4424,9549,4434,9507,4426,9470,4404,9444,4372,9438,4344,9435,4334,9494,4320,9497,4316,9497,4252,9521,4256,9545,4258,9569,4256,9594,4252,9594,4314,9597,4318,9622,4326,9655,4334,9655,4302,9626,4294,9625,4252,9625,4244,9627,4240,9634,4238,9658,4224,9679,4208,9699,4190,9716,4170,9717,4168,9719,4166,9722,4162,9722,4194,9730,4240,9752,4282,9785,4312,9828,4332,9845,4336,9863,4338,9909,4338,9915,4330,9915,4304,9915,4208,9914,4190,9911,4162,9903,4136,9890,4114,9883,4105,9883,4246,9882,4274,9881,4304,9837,4302,9799,4284,9770,4252,9756,4208,9754,4176,9754,4162,9754,4136,9755,4114,9755,4082,9799,4084,9838,4104,9867,4136,9881,4180,9882,4208,9883,4246,9883,4105,9872,4092,9861,4082,9857,4078,9839,4066,9820,4058,9800,4052,9802,4048,9804,4046,9806,4044,9814,4028,9818,4010,9819,3994,9814,3978,9808,3962,9807,3958,9804,3944,9802,3928,9802,3926,9801,3910,9800,3904,9799,3898,9798,3892,9786,3853,9786,3998,9784,4014,9778,4026,9768,4038,9755,4044,9755,3958,9767,3962,9776,3972,9783,3984,9786,3998,9786,3853,9778,3828,9770,3815,9770,3926,9755,3924,9743,3918,9731,3912,9722,3906,9722,4014,9722,4038,9721,4044,9720,4072,9704,4128,9671,4174,9624,4208,9569,4224,9501,4220,9441,4192,9397,4144,9372,4080,9370,4068,9369,4056,9369,4044,9369,4028,9369,3994,9369,3956,9369,3948,9445,3926,9556,3894,9586,3886,9619,3876,9625,3876,9650,3894,9695,3926,9719,3942,9722,3946,9722,3972,9722,4014,9722,3906,9720,3904,9680,3876,9659,3860,9639,3846,9632,3840,9625,3840,9552,3862,9424,3898,9360,3918,9341,3922,9337,3923,9337,3956,9337,4042,9336,4042,9336,4044,9324,4040,9314,4030,9308,4018,9305,4004,9306,3988,9313,3974,9323,3964,9337,3956,9337,3923,9321,3926,9329,3876,9347,3830,9375,3790,9413,3756,9470,3724,9528,3712,9588,3716,9649,3738,9699,3772,9735,3814,9758,3866,9770,3926,9770,3815,9743,3772,9695,3728,9666,3712,9637,3696,9574,3680,9508,3682,9443,3702,9377,3742,9329,3796,9300,3862,9289,3938,9288,3948,9287,3956,9282,3964,9273,3994,9275,4024,9290,4052,9316,4070,9328,4078,9336,4086,9342,4096,9346,4108,9363,4150,9387,4186,9419,4214,9460,4240,9465,4244,9465,4246,9465,4252,9465,4294,9462,4294,9459,4296,9273,4344,9226,4364,9190,4396,9168,4438,9160,4490,9160,4638,9166,4642,9925,4642,9931,4638,9931,4612xe" filled="true" fillcolor="#8aced7" stroked="false">
              <v:path arrowok="t"/>
              <v:fill type="solid"/>
            </v:shape>
            <w10:wrap type="none"/>
          </v:group>
        </w:pict>
      </w:r>
      <w:r>
        <w:rPr>
          <w:color w:val="003263"/>
        </w:rPr>
        <w:t>FEMALE</w:t>
      </w:r>
      <w:r>
        <w:rPr>
          <w:color w:val="003263"/>
          <w:spacing w:val="-6"/>
        </w:rPr>
        <w:t> </w:t>
      </w:r>
      <w:r>
        <w:rPr>
          <w:color w:val="003263"/>
        </w:rPr>
        <w:t>PARTICIPATION</w:t>
      </w:r>
      <w:r>
        <w:rPr>
          <w:color w:val="003263"/>
          <w:spacing w:val="-6"/>
        </w:rPr>
        <w:t> </w:t>
      </w:r>
      <w:r>
        <w:rPr>
          <w:color w:val="003263"/>
        </w:rPr>
        <w:t>AT BURDOO RESERVE</w:t>
      </w:r>
    </w:p>
    <w:p>
      <w:pPr>
        <w:pStyle w:val="BodyText"/>
        <w:spacing w:line="271" w:lineRule="auto" w:before="131"/>
        <w:ind w:left="1053"/>
      </w:pPr>
      <w:r>
        <w:rPr>
          <w:spacing w:val="-6"/>
        </w:rPr>
        <w:t>Burdoo</w:t>
      </w:r>
      <w:r>
        <w:rPr>
          <w:spacing w:val="-8"/>
        </w:rPr>
        <w:t> </w:t>
      </w:r>
      <w:r>
        <w:rPr>
          <w:spacing w:val="-6"/>
        </w:rPr>
        <w:t>Reserve</w:t>
      </w:r>
      <w:r>
        <w:rPr>
          <w:spacing w:val="-8"/>
        </w:rPr>
        <w:t> </w:t>
      </w:r>
      <w:r>
        <w:rPr>
          <w:spacing w:val="-6"/>
        </w:rPr>
        <w:t>is</w:t>
      </w:r>
      <w:r>
        <w:rPr>
          <w:spacing w:val="-8"/>
        </w:rPr>
        <w:t> </w:t>
      </w:r>
      <w:r>
        <w:rPr>
          <w:spacing w:val="-6"/>
        </w:rPr>
        <w:t>host</w:t>
      </w:r>
      <w:r>
        <w:rPr>
          <w:spacing w:val="-8"/>
        </w:rPr>
        <w:t> </w:t>
      </w:r>
      <w:r>
        <w:rPr>
          <w:spacing w:val="-6"/>
        </w:rPr>
        <w:t>to</w:t>
      </w:r>
      <w:r>
        <w:rPr>
          <w:spacing w:val="-8"/>
        </w:rPr>
        <w:t> </w:t>
      </w:r>
      <w:r>
        <w:rPr>
          <w:spacing w:val="-6"/>
        </w:rPr>
        <w:t>a</w:t>
      </w:r>
      <w:r>
        <w:rPr>
          <w:spacing w:val="-8"/>
        </w:rPr>
        <w:t> </w:t>
      </w:r>
      <w:r>
        <w:rPr>
          <w:spacing w:val="-6"/>
        </w:rPr>
        <w:t>significant</w:t>
      </w:r>
      <w:r>
        <w:rPr>
          <w:spacing w:val="-8"/>
        </w:rPr>
        <w:t> </w:t>
      </w:r>
      <w:r>
        <w:rPr>
          <w:spacing w:val="-6"/>
        </w:rPr>
        <w:t>number </w:t>
      </w:r>
      <w:r>
        <w:rPr>
          <w:w w:val="90"/>
        </w:rPr>
        <w:t>of female participants, which is reflective of the tenanting clubs’ inclusivity and commitment to </w:t>
      </w:r>
      <w:r>
        <w:rPr>
          <w:spacing w:val="-4"/>
        </w:rPr>
        <w:t>making</w:t>
      </w:r>
      <w:r>
        <w:rPr>
          <w:spacing w:val="-10"/>
        </w:rPr>
        <w:t> </w:t>
      </w:r>
      <w:r>
        <w:rPr>
          <w:spacing w:val="-4"/>
        </w:rPr>
        <w:t>participation</w:t>
      </w:r>
      <w:r>
        <w:rPr>
          <w:spacing w:val="-10"/>
        </w:rPr>
        <w:t> </w:t>
      </w:r>
      <w:r>
        <w:rPr>
          <w:spacing w:val="-4"/>
        </w:rPr>
        <w:t>accessible</w:t>
      </w:r>
      <w:r>
        <w:rPr>
          <w:spacing w:val="-10"/>
        </w:rPr>
        <w:t> </w:t>
      </w:r>
      <w:r>
        <w:rPr>
          <w:spacing w:val="-4"/>
        </w:rPr>
        <w:t>for</w:t>
      </w:r>
      <w:r>
        <w:rPr>
          <w:spacing w:val="-10"/>
        </w:rPr>
        <w:t> </w:t>
      </w:r>
      <w:r>
        <w:rPr>
          <w:spacing w:val="-4"/>
        </w:rPr>
        <w:t>girls’</w:t>
      </w:r>
      <w:r>
        <w:rPr>
          <w:spacing w:val="-10"/>
        </w:rPr>
        <w:t> </w:t>
      </w:r>
      <w:r>
        <w:rPr>
          <w:spacing w:val="-4"/>
        </w:rPr>
        <w:t>and </w:t>
      </w:r>
      <w:r>
        <w:rPr>
          <w:spacing w:val="-2"/>
        </w:rPr>
        <w:t>women.</w:t>
      </w:r>
      <w:r>
        <w:rPr>
          <w:spacing w:val="-11"/>
        </w:rPr>
        <w:t> </w:t>
      </w:r>
      <w:r>
        <w:rPr>
          <w:spacing w:val="-2"/>
        </w:rPr>
        <w:t>Combined</w:t>
      </w:r>
      <w:r>
        <w:rPr>
          <w:spacing w:val="-11"/>
        </w:rPr>
        <w:t> </w:t>
      </w:r>
      <w:r>
        <w:rPr>
          <w:spacing w:val="-2"/>
        </w:rPr>
        <w:t>with</w:t>
      </w:r>
      <w:r>
        <w:rPr>
          <w:spacing w:val="-11"/>
        </w:rPr>
        <w:t> </w:t>
      </w:r>
      <w:r>
        <w:rPr>
          <w:spacing w:val="-2"/>
        </w:rPr>
        <w:t>a</w:t>
      </w:r>
      <w:r>
        <w:rPr>
          <w:spacing w:val="-11"/>
        </w:rPr>
        <w:t> </w:t>
      </w:r>
      <w:r>
        <w:rPr>
          <w:spacing w:val="-2"/>
        </w:rPr>
        <w:t>number</w:t>
      </w:r>
      <w:r>
        <w:rPr>
          <w:spacing w:val="-11"/>
        </w:rPr>
        <w:t> </w:t>
      </w:r>
      <w:r>
        <w:rPr>
          <w:spacing w:val="-2"/>
        </w:rPr>
        <w:t>of</w:t>
      </w:r>
      <w:r>
        <w:rPr>
          <w:spacing w:val="-11"/>
        </w:rPr>
        <w:t> </w:t>
      </w:r>
      <w:r>
        <w:rPr>
          <w:spacing w:val="-2"/>
        </w:rPr>
        <w:t>club</w:t>
      </w:r>
      <w:r>
        <w:rPr>
          <w:spacing w:val="-11"/>
        </w:rPr>
        <w:t> </w:t>
      </w:r>
      <w:r>
        <w:rPr>
          <w:spacing w:val="-2"/>
        </w:rPr>
        <w:t>led </w:t>
      </w:r>
      <w:r>
        <w:rPr>
          <w:w w:val="90"/>
        </w:rPr>
        <w:t>initiatives outlined below, recommendations for improved</w:t>
      </w:r>
      <w:r>
        <w:rPr>
          <w:spacing w:val="-9"/>
          <w:w w:val="90"/>
        </w:rPr>
        <w:t> </w:t>
      </w:r>
      <w:r>
        <w:rPr>
          <w:w w:val="90"/>
        </w:rPr>
        <w:t>facilities</w:t>
      </w:r>
      <w:r>
        <w:rPr>
          <w:spacing w:val="-9"/>
          <w:w w:val="90"/>
        </w:rPr>
        <w:t> </w:t>
      </w:r>
      <w:r>
        <w:rPr>
          <w:w w:val="90"/>
        </w:rPr>
        <w:t>within</w:t>
      </w:r>
      <w:r>
        <w:rPr>
          <w:spacing w:val="-8"/>
          <w:w w:val="90"/>
        </w:rPr>
        <w:t> </w:t>
      </w:r>
      <w:r>
        <w:rPr>
          <w:w w:val="90"/>
        </w:rPr>
        <w:t>this</w:t>
      </w:r>
      <w:r>
        <w:rPr>
          <w:spacing w:val="-9"/>
          <w:w w:val="90"/>
        </w:rPr>
        <w:t> </w:t>
      </w:r>
      <w:r>
        <w:rPr>
          <w:w w:val="90"/>
        </w:rPr>
        <w:t>report</w:t>
      </w:r>
      <w:r>
        <w:rPr>
          <w:spacing w:val="-8"/>
          <w:w w:val="90"/>
        </w:rPr>
        <w:t> </w:t>
      </w:r>
      <w:r>
        <w:rPr>
          <w:w w:val="90"/>
        </w:rPr>
        <w:t>will</w:t>
      </w:r>
      <w:r>
        <w:rPr>
          <w:spacing w:val="-9"/>
          <w:w w:val="90"/>
        </w:rPr>
        <w:t> </w:t>
      </w:r>
      <w:r>
        <w:rPr>
          <w:w w:val="90"/>
        </w:rPr>
        <w:t>assist</w:t>
      </w:r>
      <w:r>
        <w:rPr>
          <w:spacing w:val="-8"/>
          <w:w w:val="90"/>
        </w:rPr>
        <w:t> </w:t>
      </w:r>
      <w:r>
        <w:rPr>
          <w:w w:val="90"/>
        </w:rPr>
        <w:t>in </w:t>
      </w:r>
      <w:r>
        <w:rPr>
          <w:spacing w:val="-4"/>
        </w:rPr>
        <w:t>driving</w:t>
      </w:r>
      <w:r>
        <w:rPr>
          <w:spacing w:val="-11"/>
        </w:rPr>
        <w:t> </w:t>
      </w:r>
      <w:r>
        <w:rPr>
          <w:spacing w:val="-4"/>
        </w:rPr>
        <w:t>more</w:t>
      </w:r>
      <w:r>
        <w:rPr>
          <w:spacing w:val="-10"/>
        </w:rPr>
        <w:t> </w:t>
      </w:r>
      <w:r>
        <w:rPr>
          <w:spacing w:val="-4"/>
        </w:rPr>
        <w:t>female</w:t>
      </w:r>
      <w:r>
        <w:rPr>
          <w:spacing w:val="-10"/>
        </w:rPr>
        <w:t> </w:t>
      </w:r>
      <w:r>
        <w:rPr>
          <w:spacing w:val="-4"/>
        </w:rPr>
        <w:t>participation</w:t>
      </w:r>
      <w:r>
        <w:rPr>
          <w:spacing w:val="-10"/>
        </w:rPr>
        <w:t> </w:t>
      </w:r>
      <w:r>
        <w:rPr>
          <w:spacing w:val="-4"/>
        </w:rPr>
        <w:t>through</w:t>
      </w:r>
      <w:r>
        <w:rPr>
          <w:spacing w:val="-11"/>
        </w:rPr>
        <w:t> </w:t>
      </w:r>
      <w:r>
        <w:rPr>
          <w:spacing w:val="-4"/>
        </w:rPr>
        <w:t>the provision</w:t>
      </w:r>
      <w:r>
        <w:rPr>
          <w:spacing w:val="-11"/>
        </w:rPr>
        <w:t> </w:t>
      </w:r>
      <w:r>
        <w:rPr>
          <w:spacing w:val="-4"/>
        </w:rPr>
        <w:t>of</w:t>
      </w:r>
      <w:r>
        <w:rPr>
          <w:spacing w:val="-10"/>
        </w:rPr>
        <w:t> </w:t>
      </w:r>
      <w:r>
        <w:rPr>
          <w:spacing w:val="-4"/>
        </w:rPr>
        <w:t>more</w:t>
      </w:r>
      <w:r>
        <w:rPr>
          <w:spacing w:val="-10"/>
        </w:rPr>
        <w:t> </w:t>
      </w:r>
      <w:r>
        <w:rPr>
          <w:spacing w:val="-4"/>
        </w:rPr>
        <w:t>welcoming</w:t>
      </w:r>
      <w:r>
        <w:rPr>
          <w:spacing w:val="-10"/>
        </w:rPr>
        <w:t> </w:t>
      </w:r>
      <w:r>
        <w:rPr>
          <w:spacing w:val="-4"/>
        </w:rPr>
        <w:t>infrastructure.</w:t>
      </w:r>
    </w:p>
    <w:p>
      <w:pPr>
        <w:pStyle w:val="BodyText"/>
        <w:spacing w:line="271" w:lineRule="auto" w:before="146"/>
        <w:ind w:left="1053"/>
      </w:pPr>
      <w:r>
        <w:rPr>
          <w:spacing w:val="-8"/>
        </w:rPr>
        <w:t>The</w:t>
      </w:r>
      <w:r>
        <w:rPr>
          <w:spacing w:val="-9"/>
        </w:rPr>
        <w:t> </w:t>
      </w:r>
      <w:r>
        <w:rPr>
          <w:spacing w:val="-8"/>
        </w:rPr>
        <w:t>Grovedale</w:t>
      </w:r>
      <w:r>
        <w:rPr>
          <w:spacing w:val="-7"/>
        </w:rPr>
        <w:t> </w:t>
      </w:r>
      <w:r>
        <w:rPr>
          <w:spacing w:val="-8"/>
        </w:rPr>
        <w:t>Cricket</w:t>
      </w:r>
      <w:r>
        <w:rPr>
          <w:spacing w:val="-7"/>
        </w:rPr>
        <w:t> </w:t>
      </w:r>
      <w:r>
        <w:rPr>
          <w:spacing w:val="-8"/>
        </w:rPr>
        <w:t>Club</w:t>
      </w:r>
      <w:r>
        <w:rPr>
          <w:spacing w:val="-7"/>
        </w:rPr>
        <w:t> </w:t>
      </w:r>
      <w:r>
        <w:rPr>
          <w:spacing w:val="-8"/>
        </w:rPr>
        <w:t>launched</w:t>
      </w:r>
      <w:r>
        <w:rPr>
          <w:spacing w:val="-7"/>
        </w:rPr>
        <w:t> </w:t>
      </w:r>
      <w:r>
        <w:rPr>
          <w:spacing w:val="-8"/>
        </w:rPr>
        <w:t>women’s </w:t>
      </w:r>
      <w:r>
        <w:rPr>
          <w:spacing w:val="-2"/>
        </w:rPr>
        <w:t>cricket</w:t>
      </w:r>
      <w:r>
        <w:rPr>
          <w:spacing w:val="-13"/>
        </w:rPr>
        <w:t> </w:t>
      </w:r>
      <w:r>
        <w:rPr>
          <w:spacing w:val="-2"/>
        </w:rPr>
        <w:t>in</w:t>
      </w:r>
      <w:r>
        <w:rPr>
          <w:spacing w:val="-12"/>
        </w:rPr>
        <w:t> </w:t>
      </w:r>
      <w:r>
        <w:rPr>
          <w:spacing w:val="-2"/>
        </w:rPr>
        <w:t>2020</w:t>
      </w:r>
      <w:r>
        <w:rPr>
          <w:spacing w:val="-12"/>
        </w:rPr>
        <w:t> </w:t>
      </w:r>
      <w:r>
        <w:rPr>
          <w:spacing w:val="-2"/>
        </w:rPr>
        <w:t>and</w:t>
      </w:r>
      <w:r>
        <w:rPr>
          <w:spacing w:val="-12"/>
        </w:rPr>
        <w:t> </w:t>
      </w:r>
      <w:r>
        <w:rPr>
          <w:spacing w:val="-2"/>
        </w:rPr>
        <w:t>through</w:t>
      </w:r>
      <w:r>
        <w:rPr>
          <w:spacing w:val="-13"/>
        </w:rPr>
        <w:t> </w:t>
      </w:r>
      <w:r>
        <w:rPr>
          <w:spacing w:val="-2"/>
        </w:rPr>
        <w:t>COVID-19</w:t>
      </w:r>
      <w:r>
        <w:rPr>
          <w:spacing w:val="-12"/>
        </w:rPr>
        <w:t> </w:t>
      </w:r>
      <w:r>
        <w:rPr>
          <w:spacing w:val="-2"/>
        </w:rPr>
        <w:t>have been</w:t>
      </w:r>
      <w:r>
        <w:rPr>
          <w:spacing w:val="-11"/>
        </w:rPr>
        <w:t> </w:t>
      </w:r>
      <w:r>
        <w:rPr>
          <w:spacing w:val="-2"/>
        </w:rPr>
        <w:t>able</w:t>
      </w:r>
      <w:r>
        <w:rPr>
          <w:spacing w:val="-11"/>
        </w:rPr>
        <w:t> </w:t>
      </w:r>
      <w:r>
        <w:rPr>
          <w:spacing w:val="-2"/>
        </w:rPr>
        <w:t>to</w:t>
      </w:r>
      <w:r>
        <w:rPr>
          <w:spacing w:val="-11"/>
        </w:rPr>
        <w:t> </w:t>
      </w:r>
      <w:r>
        <w:rPr>
          <w:spacing w:val="-2"/>
        </w:rPr>
        <w:t>retain</w:t>
      </w:r>
      <w:r>
        <w:rPr>
          <w:spacing w:val="-11"/>
        </w:rPr>
        <w:t> </w:t>
      </w:r>
      <w:r>
        <w:rPr>
          <w:spacing w:val="-2"/>
        </w:rPr>
        <w:t>and</w:t>
      </w:r>
      <w:r>
        <w:rPr>
          <w:spacing w:val="-11"/>
        </w:rPr>
        <w:t> </w:t>
      </w:r>
      <w:r>
        <w:rPr>
          <w:spacing w:val="-2"/>
        </w:rPr>
        <w:t>grow</w:t>
      </w:r>
      <w:r>
        <w:rPr>
          <w:spacing w:val="-11"/>
        </w:rPr>
        <w:t> </w:t>
      </w:r>
      <w:r>
        <w:rPr>
          <w:spacing w:val="-2"/>
        </w:rPr>
        <w:t>participation, </w:t>
      </w:r>
      <w:r>
        <w:rPr>
          <w:spacing w:val="-4"/>
        </w:rPr>
        <w:t>seeing</w:t>
      </w:r>
      <w:r>
        <w:rPr>
          <w:spacing w:val="-7"/>
        </w:rPr>
        <w:t> </w:t>
      </w:r>
      <w:r>
        <w:rPr>
          <w:spacing w:val="-4"/>
        </w:rPr>
        <w:t>growth</w:t>
      </w:r>
      <w:r>
        <w:rPr>
          <w:spacing w:val="-7"/>
        </w:rPr>
        <w:t> </w:t>
      </w:r>
      <w:r>
        <w:rPr>
          <w:spacing w:val="-4"/>
        </w:rPr>
        <w:t>in</w:t>
      </w:r>
      <w:r>
        <w:rPr>
          <w:spacing w:val="-7"/>
        </w:rPr>
        <w:t> </w:t>
      </w:r>
      <w:r>
        <w:rPr>
          <w:spacing w:val="-4"/>
        </w:rPr>
        <w:t>the</w:t>
      </w:r>
      <w:r>
        <w:rPr>
          <w:spacing w:val="-7"/>
        </w:rPr>
        <w:t> </w:t>
      </w:r>
      <w:r>
        <w:rPr>
          <w:spacing w:val="-4"/>
        </w:rPr>
        <w:t>junior</w:t>
      </w:r>
      <w:r>
        <w:rPr>
          <w:spacing w:val="-7"/>
        </w:rPr>
        <w:t> </w:t>
      </w:r>
      <w:r>
        <w:rPr>
          <w:spacing w:val="-4"/>
        </w:rPr>
        <w:t>girls’</w:t>
      </w:r>
      <w:r>
        <w:rPr>
          <w:spacing w:val="-7"/>
        </w:rPr>
        <w:t> </w:t>
      </w:r>
      <w:r>
        <w:rPr>
          <w:spacing w:val="-4"/>
        </w:rPr>
        <w:t>age</w:t>
      </w:r>
      <w:r>
        <w:rPr>
          <w:spacing w:val="-7"/>
        </w:rPr>
        <w:t> </w:t>
      </w:r>
      <w:r>
        <w:rPr>
          <w:spacing w:val="-4"/>
        </w:rPr>
        <w:t>cohort through</w:t>
      </w:r>
      <w:r>
        <w:rPr>
          <w:spacing w:val="-10"/>
        </w:rPr>
        <w:t> </w:t>
      </w:r>
      <w:r>
        <w:rPr>
          <w:spacing w:val="-4"/>
        </w:rPr>
        <w:t>initiatives</w:t>
      </w:r>
      <w:r>
        <w:rPr>
          <w:spacing w:val="-10"/>
        </w:rPr>
        <w:t> </w:t>
      </w:r>
      <w:r>
        <w:rPr>
          <w:spacing w:val="-4"/>
        </w:rPr>
        <w:t>such</w:t>
      </w:r>
      <w:r>
        <w:rPr>
          <w:spacing w:val="-10"/>
        </w:rPr>
        <w:t> </w:t>
      </w:r>
      <w:r>
        <w:rPr>
          <w:spacing w:val="-4"/>
        </w:rPr>
        <w:t>as</w:t>
      </w:r>
      <w:r>
        <w:rPr>
          <w:spacing w:val="-10"/>
        </w:rPr>
        <w:t> </w:t>
      </w:r>
      <w:r>
        <w:rPr>
          <w:spacing w:val="-4"/>
        </w:rPr>
        <w:t>free</w:t>
      </w:r>
      <w:r>
        <w:rPr>
          <w:spacing w:val="-10"/>
        </w:rPr>
        <w:t> </w:t>
      </w:r>
      <w:r>
        <w:rPr>
          <w:spacing w:val="-4"/>
        </w:rPr>
        <w:t>come</w:t>
      </w:r>
      <w:r>
        <w:rPr>
          <w:spacing w:val="-10"/>
        </w:rPr>
        <w:t> </w:t>
      </w:r>
      <w:r>
        <w:rPr>
          <w:spacing w:val="-4"/>
        </w:rPr>
        <w:t>and</w:t>
      </w:r>
      <w:r>
        <w:rPr>
          <w:spacing w:val="-10"/>
        </w:rPr>
        <w:t> </w:t>
      </w:r>
      <w:r>
        <w:rPr>
          <w:spacing w:val="-4"/>
        </w:rPr>
        <w:t>try days.</w:t>
      </w:r>
      <w:r>
        <w:rPr>
          <w:spacing w:val="-10"/>
        </w:rPr>
        <w:t> </w:t>
      </w:r>
      <w:r>
        <w:rPr>
          <w:spacing w:val="-4"/>
        </w:rPr>
        <w:t>This</w:t>
      </w:r>
      <w:r>
        <w:rPr>
          <w:spacing w:val="-10"/>
        </w:rPr>
        <w:t> </w:t>
      </w:r>
      <w:r>
        <w:rPr>
          <w:spacing w:val="-4"/>
        </w:rPr>
        <w:t>has</w:t>
      </w:r>
      <w:r>
        <w:rPr>
          <w:spacing w:val="-10"/>
        </w:rPr>
        <w:t> </w:t>
      </w:r>
      <w:r>
        <w:rPr>
          <w:spacing w:val="-4"/>
        </w:rPr>
        <w:t>resulted</w:t>
      </w:r>
      <w:r>
        <w:rPr>
          <w:spacing w:val="-10"/>
        </w:rPr>
        <w:t> </w:t>
      </w:r>
      <w:r>
        <w:rPr>
          <w:spacing w:val="-4"/>
        </w:rPr>
        <w:t>with</w:t>
      </w:r>
      <w:r>
        <w:rPr>
          <w:spacing w:val="-10"/>
        </w:rPr>
        <w:t> </w:t>
      </w:r>
      <w:r>
        <w:rPr>
          <w:spacing w:val="-4"/>
        </w:rPr>
        <w:t>the</w:t>
      </w:r>
      <w:r>
        <w:rPr>
          <w:spacing w:val="-10"/>
        </w:rPr>
        <w:t> </w:t>
      </w:r>
      <w:r>
        <w:rPr>
          <w:spacing w:val="-4"/>
        </w:rPr>
        <w:t>Club</w:t>
      </w:r>
      <w:r>
        <w:rPr>
          <w:spacing w:val="-10"/>
        </w:rPr>
        <w:t> </w:t>
      </w:r>
      <w:r>
        <w:rPr>
          <w:spacing w:val="-4"/>
        </w:rPr>
        <w:t>hosting approximately</w:t>
      </w:r>
      <w:r>
        <w:rPr>
          <w:spacing w:val="-11"/>
        </w:rPr>
        <w:t> </w:t>
      </w:r>
      <w:r>
        <w:rPr>
          <w:spacing w:val="-4"/>
        </w:rPr>
        <w:t>30</w:t>
      </w:r>
      <w:r>
        <w:rPr>
          <w:spacing w:val="-10"/>
        </w:rPr>
        <w:t> </w:t>
      </w:r>
      <w:r>
        <w:rPr>
          <w:spacing w:val="-4"/>
        </w:rPr>
        <w:t>junior</w:t>
      </w:r>
      <w:r>
        <w:rPr>
          <w:spacing w:val="-10"/>
        </w:rPr>
        <w:t> </w:t>
      </w:r>
      <w:r>
        <w:rPr>
          <w:spacing w:val="-4"/>
        </w:rPr>
        <w:t>girls’</w:t>
      </w:r>
      <w:r>
        <w:rPr>
          <w:spacing w:val="-10"/>
        </w:rPr>
        <w:t> </w:t>
      </w:r>
      <w:r>
        <w:rPr>
          <w:spacing w:val="-4"/>
        </w:rPr>
        <w:t>and</w:t>
      </w:r>
      <w:r>
        <w:rPr>
          <w:spacing w:val="-11"/>
        </w:rPr>
        <w:t> </w:t>
      </w:r>
      <w:r>
        <w:rPr>
          <w:spacing w:val="-4"/>
        </w:rPr>
        <w:t>21</w:t>
      </w:r>
      <w:r>
        <w:rPr>
          <w:spacing w:val="-10"/>
        </w:rPr>
        <w:t> </w:t>
      </w:r>
      <w:r>
        <w:rPr>
          <w:spacing w:val="-4"/>
        </w:rPr>
        <w:t>senior </w:t>
      </w:r>
      <w:r>
        <w:rPr>
          <w:spacing w:val="-6"/>
        </w:rPr>
        <w:t>women’s</w:t>
      </w:r>
      <w:r>
        <w:rPr>
          <w:spacing w:val="-7"/>
        </w:rPr>
        <w:t> </w:t>
      </w:r>
      <w:r>
        <w:rPr>
          <w:spacing w:val="-6"/>
        </w:rPr>
        <w:t>players</w:t>
      </w:r>
      <w:r>
        <w:rPr>
          <w:spacing w:val="-7"/>
        </w:rPr>
        <w:t> </w:t>
      </w:r>
      <w:r>
        <w:rPr>
          <w:spacing w:val="-6"/>
        </w:rPr>
        <w:t>in</w:t>
      </w:r>
      <w:r>
        <w:rPr>
          <w:spacing w:val="-7"/>
        </w:rPr>
        <w:t> </w:t>
      </w:r>
      <w:r>
        <w:rPr>
          <w:spacing w:val="-6"/>
        </w:rPr>
        <w:t>the</w:t>
      </w:r>
      <w:r>
        <w:rPr>
          <w:spacing w:val="-7"/>
        </w:rPr>
        <w:t> </w:t>
      </w:r>
      <w:r>
        <w:rPr>
          <w:spacing w:val="-6"/>
        </w:rPr>
        <w:t>2021/2022</w:t>
      </w:r>
      <w:r>
        <w:rPr>
          <w:spacing w:val="-7"/>
        </w:rPr>
        <w:t> </w:t>
      </w:r>
      <w:r>
        <w:rPr>
          <w:spacing w:val="-6"/>
        </w:rPr>
        <w:t>season.</w:t>
      </w:r>
    </w:p>
    <w:p>
      <w:pPr>
        <w:pStyle w:val="BodyText"/>
        <w:spacing w:line="271" w:lineRule="auto" w:before="145"/>
        <w:ind w:left="1053"/>
      </w:pPr>
      <w:r>
        <w:rPr>
          <w:w w:val="90"/>
        </w:rPr>
        <w:t>Junior girls’ and women’s football has </w:t>
      </w:r>
      <w:r>
        <w:rPr>
          <w:w w:val="90"/>
        </w:rPr>
        <w:t>increased </w:t>
      </w:r>
      <w:r>
        <w:rPr>
          <w:spacing w:val="-4"/>
        </w:rPr>
        <w:t>from</w:t>
      </w:r>
      <w:r>
        <w:rPr>
          <w:spacing w:val="-11"/>
        </w:rPr>
        <w:t> </w:t>
      </w:r>
      <w:r>
        <w:rPr>
          <w:spacing w:val="-4"/>
        </w:rPr>
        <w:t>no</w:t>
      </w:r>
      <w:r>
        <w:rPr>
          <w:spacing w:val="-10"/>
        </w:rPr>
        <w:t> </w:t>
      </w:r>
      <w:r>
        <w:rPr>
          <w:spacing w:val="-4"/>
        </w:rPr>
        <w:t>senior</w:t>
      </w:r>
      <w:r>
        <w:rPr>
          <w:spacing w:val="-10"/>
        </w:rPr>
        <w:t> </w:t>
      </w:r>
      <w:r>
        <w:rPr>
          <w:spacing w:val="-4"/>
        </w:rPr>
        <w:t>women</w:t>
      </w:r>
      <w:r>
        <w:rPr>
          <w:spacing w:val="-10"/>
        </w:rPr>
        <w:t> </w:t>
      </w:r>
      <w:r>
        <w:rPr>
          <w:spacing w:val="-4"/>
        </w:rPr>
        <w:t>in</w:t>
      </w:r>
      <w:r>
        <w:rPr>
          <w:spacing w:val="-11"/>
        </w:rPr>
        <w:t> </w:t>
      </w:r>
      <w:r>
        <w:rPr>
          <w:spacing w:val="-4"/>
        </w:rPr>
        <w:t>2017</w:t>
      </w:r>
      <w:r>
        <w:rPr>
          <w:spacing w:val="-10"/>
        </w:rPr>
        <w:t> </w:t>
      </w:r>
      <w:r>
        <w:rPr>
          <w:spacing w:val="-4"/>
        </w:rPr>
        <w:t>to</w:t>
      </w:r>
      <w:r>
        <w:rPr>
          <w:spacing w:val="-10"/>
        </w:rPr>
        <w:t> </w:t>
      </w:r>
      <w:r>
        <w:rPr>
          <w:spacing w:val="-4"/>
        </w:rPr>
        <w:t>26</w:t>
      </w:r>
      <w:r>
        <w:rPr>
          <w:spacing w:val="-10"/>
        </w:rPr>
        <w:t> </w:t>
      </w:r>
      <w:r>
        <w:rPr>
          <w:spacing w:val="-4"/>
        </w:rPr>
        <w:t>in</w:t>
      </w:r>
      <w:r>
        <w:rPr>
          <w:spacing w:val="-11"/>
        </w:rPr>
        <w:t> </w:t>
      </w:r>
      <w:r>
        <w:rPr>
          <w:spacing w:val="-4"/>
        </w:rPr>
        <w:t>2021.</w:t>
      </w:r>
    </w:p>
    <w:p>
      <w:pPr>
        <w:pStyle w:val="BodyText"/>
        <w:spacing w:line="271" w:lineRule="auto"/>
        <w:ind w:left="1053"/>
      </w:pPr>
      <w:r>
        <w:rPr>
          <w:spacing w:val="-4"/>
        </w:rPr>
        <w:t>Junior</w:t>
      </w:r>
      <w:r>
        <w:rPr>
          <w:spacing w:val="-9"/>
        </w:rPr>
        <w:t> </w:t>
      </w:r>
      <w:r>
        <w:rPr>
          <w:spacing w:val="-4"/>
        </w:rPr>
        <w:t>girls</w:t>
      </w:r>
      <w:r>
        <w:rPr>
          <w:spacing w:val="-9"/>
        </w:rPr>
        <w:t> </w:t>
      </w:r>
      <w:r>
        <w:rPr>
          <w:spacing w:val="-4"/>
        </w:rPr>
        <w:t>saw</w:t>
      </w:r>
      <w:r>
        <w:rPr>
          <w:spacing w:val="-9"/>
        </w:rPr>
        <w:t> </w:t>
      </w:r>
      <w:r>
        <w:rPr>
          <w:spacing w:val="-4"/>
        </w:rPr>
        <w:t>approximately</w:t>
      </w:r>
      <w:r>
        <w:rPr>
          <w:spacing w:val="-9"/>
        </w:rPr>
        <w:t> </w:t>
      </w:r>
      <w:r>
        <w:rPr>
          <w:spacing w:val="-4"/>
        </w:rPr>
        <w:t>45</w:t>
      </w:r>
      <w:r>
        <w:rPr>
          <w:spacing w:val="-9"/>
        </w:rPr>
        <w:t> </w:t>
      </w:r>
      <w:r>
        <w:rPr>
          <w:spacing w:val="-4"/>
        </w:rPr>
        <w:t>players</w:t>
      </w:r>
      <w:r>
        <w:rPr>
          <w:spacing w:val="-9"/>
        </w:rPr>
        <w:t> </w:t>
      </w:r>
      <w:r>
        <w:rPr>
          <w:spacing w:val="-4"/>
        </w:rPr>
        <w:t>in </w:t>
      </w:r>
      <w:r>
        <w:rPr>
          <w:spacing w:val="-2"/>
        </w:rPr>
        <w:t>2021,</w:t>
      </w:r>
      <w:r>
        <w:rPr>
          <w:spacing w:val="-13"/>
        </w:rPr>
        <w:t> </w:t>
      </w:r>
      <w:r>
        <w:rPr>
          <w:spacing w:val="-2"/>
        </w:rPr>
        <w:t>a</w:t>
      </w:r>
      <w:r>
        <w:rPr>
          <w:spacing w:val="-12"/>
        </w:rPr>
        <w:t> </w:t>
      </w:r>
      <w:r>
        <w:rPr>
          <w:spacing w:val="-2"/>
        </w:rPr>
        <w:t>28.5%</w:t>
      </w:r>
      <w:r>
        <w:rPr>
          <w:spacing w:val="-12"/>
        </w:rPr>
        <w:t> </w:t>
      </w:r>
      <w:r>
        <w:rPr>
          <w:spacing w:val="-2"/>
        </w:rPr>
        <w:t>increase</w:t>
      </w:r>
      <w:r>
        <w:rPr>
          <w:spacing w:val="-12"/>
        </w:rPr>
        <w:t> </w:t>
      </w:r>
      <w:r>
        <w:rPr>
          <w:spacing w:val="-2"/>
        </w:rPr>
        <w:t>from</w:t>
      </w:r>
      <w:r>
        <w:rPr>
          <w:spacing w:val="-13"/>
        </w:rPr>
        <w:t> </w:t>
      </w:r>
      <w:r>
        <w:rPr>
          <w:spacing w:val="-2"/>
        </w:rPr>
        <w:t>the</w:t>
      </w:r>
      <w:r>
        <w:rPr>
          <w:spacing w:val="-12"/>
        </w:rPr>
        <w:t> </w:t>
      </w:r>
      <w:r>
        <w:rPr>
          <w:spacing w:val="-2"/>
        </w:rPr>
        <w:t>previous </w:t>
      </w:r>
      <w:r>
        <w:rPr>
          <w:spacing w:val="-4"/>
        </w:rPr>
        <w:t>year.</w:t>
      </w:r>
      <w:r>
        <w:rPr>
          <w:spacing w:val="-10"/>
        </w:rPr>
        <w:t> </w:t>
      </w:r>
      <w:r>
        <w:rPr>
          <w:spacing w:val="-4"/>
        </w:rPr>
        <w:t>Disruptions,</w:t>
      </w:r>
      <w:r>
        <w:rPr>
          <w:spacing w:val="-10"/>
        </w:rPr>
        <w:t> </w:t>
      </w:r>
      <w:r>
        <w:rPr>
          <w:spacing w:val="-4"/>
        </w:rPr>
        <w:t>particularly</w:t>
      </w:r>
      <w:r>
        <w:rPr>
          <w:spacing w:val="-10"/>
        </w:rPr>
        <w:t> </w:t>
      </w:r>
      <w:r>
        <w:rPr>
          <w:spacing w:val="-4"/>
        </w:rPr>
        <w:t>to</w:t>
      </w:r>
      <w:r>
        <w:rPr>
          <w:spacing w:val="-10"/>
        </w:rPr>
        <w:t> </w:t>
      </w:r>
      <w:r>
        <w:rPr>
          <w:spacing w:val="-4"/>
        </w:rPr>
        <w:t>senior</w:t>
      </w:r>
      <w:r>
        <w:rPr>
          <w:spacing w:val="-10"/>
        </w:rPr>
        <w:t> </w:t>
      </w:r>
      <w:r>
        <w:rPr>
          <w:spacing w:val="-4"/>
        </w:rPr>
        <w:t>age cohorts,</w:t>
      </w:r>
      <w:r>
        <w:rPr>
          <w:spacing w:val="-11"/>
        </w:rPr>
        <w:t> </w:t>
      </w:r>
      <w:r>
        <w:rPr>
          <w:spacing w:val="-4"/>
        </w:rPr>
        <w:t>due</w:t>
      </w:r>
      <w:r>
        <w:rPr>
          <w:spacing w:val="-10"/>
        </w:rPr>
        <w:t> </w:t>
      </w:r>
      <w:r>
        <w:rPr>
          <w:spacing w:val="-4"/>
        </w:rPr>
        <w:t>to</w:t>
      </w:r>
      <w:r>
        <w:rPr>
          <w:spacing w:val="-10"/>
        </w:rPr>
        <w:t> </w:t>
      </w:r>
      <w:r>
        <w:rPr>
          <w:spacing w:val="-4"/>
        </w:rPr>
        <w:t>COVID-19</w:t>
      </w:r>
      <w:r>
        <w:rPr>
          <w:spacing w:val="-10"/>
        </w:rPr>
        <w:t> </w:t>
      </w:r>
      <w:r>
        <w:rPr>
          <w:spacing w:val="-4"/>
        </w:rPr>
        <w:t>through</w:t>
      </w:r>
      <w:r>
        <w:rPr>
          <w:spacing w:val="-11"/>
        </w:rPr>
        <w:t> </w:t>
      </w:r>
      <w:r>
        <w:rPr>
          <w:spacing w:val="-4"/>
        </w:rPr>
        <w:t>2020/21 </w:t>
      </w:r>
      <w:r>
        <w:rPr>
          <w:w w:val="90"/>
        </w:rPr>
        <w:t>have interrupted previous growth </w:t>
      </w:r>
      <w:r>
        <w:rPr>
          <w:w w:val="90"/>
        </w:rPr>
        <w:t>predictions, </w:t>
      </w:r>
      <w:r>
        <w:rPr>
          <w:spacing w:val="-4"/>
        </w:rPr>
        <w:t>however</w:t>
      </w:r>
      <w:r>
        <w:rPr>
          <w:spacing w:val="-5"/>
        </w:rPr>
        <w:t> </w:t>
      </w:r>
      <w:r>
        <w:rPr>
          <w:spacing w:val="-4"/>
        </w:rPr>
        <w:t>is</w:t>
      </w:r>
      <w:r>
        <w:rPr>
          <w:spacing w:val="-5"/>
        </w:rPr>
        <w:t> </w:t>
      </w:r>
      <w:r>
        <w:rPr>
          <w:spacing w:val="-4"/>
        </w:rPr>
        <w:t>regaining</w:t>
      </w:r>
      <w:r>
        <w:rPr>
          <w:spacing w:val="-5"/>
        </w:rPr>
        <w:t> </w:t>
      </w:r>
      <w:r>
        <w:rPr>
          <w:spacing w:val="-4"/>
        </w:rPr>
        <w:t>momentum</w:t>
      </w:r>
      <w:r>
        <w:rPr>
          <w:spacing w:val="-5"/>
        </w:rPr>
        <w:t> </w:t>
      </w:r>
      <w:r>
        <w:rPr>
          <w:spacing w:val="-4"/>
        </w:rPr>
        <w:t>since</w:t>
      </w:r>
      <w:r>
        <w:rPr>
          <w:spacing w:val="-5"/>
        </w:rPr>
        <w:t> </w:t>
      </w:r>
      <w:r>
        <w:rPr>
          <w:spacing w:val="-4"/>
        </w:rPr>
        <w:t>play </w:t>
      </w:r>
      <w:r>
        <w:rPr/>
        <w:t>resumed in 2022.</w:t>
      </w:r>
    </w:p>
    <w:p>
      <w:pPr>
        <w:pStyle w:val="BodyText"/>
        <w:spacing w:line="271" w:lineRule="auto" w:before="145"/>
        <w:ind w:left="1053"/>
      </w:pPr>
      <w:r>
        <w:rPr/>
        <w:drawing>
          <wp:anchor distT="0" distB="0" distL="0" distR="0" allowOverlap="1" layoutInCell="1" locked="0" behindDoc="0" simplePos="0" relativeHeight="15777792">
            <wp:simplePos x="0" y="0"/>
            <wp:positionH relativeFrom="page">
              <wp:posOffset>3401745</wp:posOffset>
            </wp:positionH>
            <wp:positionV relativeFrom="paragraph">
              <wp:posOffset>512135</wp:posOffset>
            </wp:positionV>
            <wp:extent cx="4158246" cy="2743949"/>
            <wp:effectExtent l="0" t="0" r="0" b="0"/>
            <wp:wrapNone/>
            <wp:docPr id="19" name="image49.jpeg"/>
            <wp:cNvGraphicFramePr>
              <a:graphicFrameLocks noChangeAspect="1"/>
            </wp:cNvGraphicFramePr>
            <a:graphic>
              <a:graphicData uri="http://schemas.openxmlformats.org/drawingml/2006/picture">
                <pic:pic>
                  <pic:nvPicPr>
                    <pic:cNvPr id="20" name="image49.jpeg"/>
                    <pic:cNvPicPr/>
                  </pic:nvPicPr>
                  <pic:blipFill>
                    <a:blip r:embed="rId58" cstate="print"/>
                    <a:stretch>
                      <a:fillRect/>
                    </a:stretch>
                  </pic:blipFill>
                  <pic:spPr>
                    <a:xfrm>
                      <a:off x="0" y="0"/>
                      <a:ext cx="4158246" cy="2743949"/>
                    </a:xfrm>
                    <a:prstGeom prst="rect">
                      <a:avLst/>
                    </a:prstGeom>
                  </pic:spPr>
                </pic:pic>
              </a:graphicData>
            </a:graphic>
          </wp:anchor>
        </w:drawing>
      </w:r>
      <w:r>
        <w:rPr>
          <w:spacing w:val="-2"/>
        </w:rPr>
        <w:t>Netball</w:t>
      </w:r>
      <w:r>
        <w:rPr>
          <w:spacing w:val="-10"/>
        </w:rPr>
        <w:t> </w:t>
      </w:r>
      <w:r>
        <w:rPr>
          <w:spacing w:val="-2"/>
        </w:rPr>
        <w:t>as</w:t>
      </w:r>
      <w:r>
        <w:rPr>
          <w:spacing w:val="-10"/>
        </w:rPr>
        <w:t> </w:t>
      </w:r>
      <w:r>
        <w:rPr>
          <w:spacing w:val="-2"/>
        </w:rPr>
        <w:t>a</w:t>
      </w:r>
      <w:r>
        <w:rPr>
          <w:spacing w:val="-10"/>
        </w:rPr>
        <w:t> </w:t>
      </w:r>
      <w:r>
        <w:rPr>
          <w:spacing w:val="-2"/>
        </w:rPr>
        <w:t>predominately</w:t>
      </w:r>
      <w:r>
        <w:rPr>
          <w:spacing w:val="-10"/>
        </w:rPr>
        <w:t> </w:t>
      </w:r>
      <w:r>
        <w:rPr>
          <w:spacing w:val="-2"/>
        </w:rPr>
        <w:t>popular</w:t>
      </w:r>
      <w:r>
        <w:rPr>
          <w:spacing w:val="-10"/>
        </w:rPr>
        <w:t> </w:t>
      </w:r>
      <w:r>
        <w:rPr>
          <w:spacing w:val="-2"/>
        </w:rPr>
        <w:t>female </w:t>
      </w:r>
      <w:r>
        <w:rPr>
          <w:w w:val="90"/>
        </w:rPr>
        <w:t>sport, particularly in Geelong, has seen </w:t>
      </w:r>
      <w:r>
        <w:rPr>
          <w:w w:val="90"/>
        </w:rPr>
        <w:t>stable </w:t>
      </w:r>
      <w:r>
        <w:rPr>
          <w:spacing w:val="-2"/>
        </w:rPr>
        <w:t>and</w:t>
      </w:r>
      <w:r>
        <w:rPr>
          <w:spacing w:val="-12"/>
        </w:rPr>
        <w:t> </w:t>
      </w:r>
      <w:r>
        <w:rPr>
          <w:spacing w:val="-2"/>
        </w:rPr>
        <w:t>strong</w:t>
      </w:r>
      <w:r>
        <w:rPr>
          <w:spacing w:val="-12"/>
        </w:rPr>
        <w:t> </w:t>
      </w:r>
      <w:r>
        <w:rPr>
          <w:spacing w:val="-2"/>
        </w:rPr>
        <w:t>numbers</w:t>
      </w:r>
      <w:r>
        <w:rPr>
          <w:spacing w:val="-12"/>
        </w:rPr>
        <w:t> </w:t>
      </w:r>
      <w:r>
        <w:rPr>
          <w:spacing w:val="-2"/>
        </w:rPr>
        <w:t>over</w:t>
      </w:r>
      <w:r>
        <w:rPr>
          <w:spacing w:val="-12"/>
        </w:rPr>
        <w:t> </w:t>
      </w:r>
      <w:r>
        <w:rPr>
          <w:spacing w:val="-2"/>
        </w:rPr>
        <w:t>the</w:t>
      </w:r>
      <w:r>
        <w:rPr>
          <w:spacing w:val="-12"/>
        </w:rPr>
        <w:t> </w:t>
      </w:r>
      <w:r>
        <w:rPr>
          <w:spacing w:val="-2"/>
        </w:rPr>
        <w:t>last</w:t>
      </w:r>
      <w:r>
        <w:rPr>
          <w:spacing w:val="-12"/>
        </w:rPr>
        <w:t> </w:t>
      </w:r>
      <w:r>
        <w:rPr>
          <w:spacing w:val="-2"/>
        </w:rPr>
        <w:t>decade.</w:t>
      </w:r>
    </w:p>
    <w:p>
      <w:pPr>
        <w:pStyle w:val="BodyText"/>
        <w:spacing w:line="271" w:lineRule="auto" w:before="1"/>
        <w:ind w:left="1053" w:right="80"/>
      </w:pPr>
      <w:r>
        <w:rPr>
          <w:spacing w:val="-4"/>
        </w:rPr>
        <w:t>Whilst</w:t>
      </w:r>
      <w:r>
        <w:rPr>
          <w:spacing w:val="-11"/>
        </w:rPr>
        <w:t> </w:t>
      </w:r>
      <w:r>
        <w:rPr>
          <w:spacing w:val="-4"/>
        </w:rPr>
        <w:t>COVID-19</w:t>
      </w:r>
      <w:r>
        <w:rPr>
          <w:spacing w:val="-10"/>
        </w:rPr>
        <w:t> </w:t>
      </w:r>
      <w:r>
        <w:rPr>
          <w:spacing w:val="-4"/>
        </w:rPr>
        <w:t>saw</w:t>
      </w:r>
      <w:r>
        <w:rPr>
          <w:spacing w:val="-10"/>
        </w:rPr>
        <w:t> </w:t>
      </w:r>
      <w:r>
        <w:rPr>
          <w:spacing w:val="-4"/>
        </w:rPr>
        <w:t>a</w:t>
      </w:r>
      <w:r>
        <w:rPr>
          <w:spacing w:val="-10"/>
        </w:rPr>
        <w:t> </w:t>
      </w:r>
      <w:r>
        <w:rPr>
          <w:spacing w:val="-4"/>
        </w:rPr>
        <w:t>participation</w:t>
      </w:r>
      <w:r>
        <w:rPr>
          <w:spacing w:val="-11"/>
        </w:rPr>
        <w:t> </w:t>
      </w:r>
      <w:r>
        <w:rPr>
          <w:spacing w:val="-4"/>
        </w:rPr>
        <w:t>hiatus</w:t>
      </w:r>
      <w:r>
        <w:rPr>
          <w:spacing w:val="-10"/>
        </w:rPr>
        <w:t> </w:t>
      </w:r>
      <w:r>
        <w:rPr>
          <w:spacing w:val="-4"/>
        </w:rPr>
        <w:t>in 2020,</w:t>
      </w:r>
      <w:r>
        <w:rPr>
          <w:spacing w:val="-7"/>
        </w:rPr>
        <w:t> </w:t>
      </w:r>
      <w:r>
        <w:rPr>
          <w:spacing w:val="-4"/>
        </w:rPr>
        <w:t>numbers</w:t>
      </w:r>
      <w:r>
        <w:rPr>
          <w:spacing w:val="-7"/>
        </w:rPr>
        <w:t> </w:t>
      </w:r>
      <w:r>
        <w:rPr>
          <w:spacing w:val="-4"/>
        </w:rPr>
        <w:t>rebounded</w:t>
      </w:r>
      <w:r>
        <w:rPr>
          <w:spacing w:val="-7"/>
        </w:rPr>
        <w:t> </w:t>
      </w:r>
      <w:r>
        <w:rPr>
          <w:spacing w:val="-4"/>
        </w:rPr>
        <w:t>close</w:t>
      </w:r>
      <w:r>
        <w:rPr>
          <w:spacing w:val="-7"/>
        </w:rPr>
        <w:t> </w:t>
      </w:r>
      <w:r>
        <w:rPr>
          <w:spacing w:val="-4"/>
        </w:rPr>
        <w:t>to</w:t>
      </w:r>
      <w:r>
        <w:rPr>
          <w:spacing w:val="-7"/>
        </w:rPr>
        <w:t> </w:t>
      </w:r>
      <w:r>
        <w:rPr>
          <w:spacing w:val="-4"/>
        </w:rPr>
        <w:t>previous </w:t>
      </w:r>
      <w:r>
        <w:rPr>
          <w:w w:val="90"/>
        </w:rPr>
        <w:t>levels</w:t>
      </w:r>
      <w:r>
        <w:rPr>
          <w:spacing w:val="-3"/>
          <w:w w:val="90"/>
        </w:rPr>
        <w:t> </w:t>
      </w:r>
      <w:r>
        <w:rPr>
          <w:w w:val="90"/>
        </w:rPr>
        <w:t>in</w:t>
      </w:r>
      <w:r>
        <w:rPr>
          <w:spacing w:val="-3"/>
          <w:w w:val="90"/>
        </w:rPr>
        <w:t> </w:t>
      </w:r>
      <w:r>
        <w:rPr>
          <w:w w:val="90"/>
        </w:rPr>
        <w:t>2021</w:t>
      </w:r>
      <w:r>
        <w:rPr>
          <w:spacing w:val="-3"/>
          <w:w w:val="90"/>
        </w:rPr>
        <w:t> </w:t>
      </w:r>
      <w:r>
        <w:rPr>
          <w:w w:val="90"/>
        </w:rPr>
        <w:t>and</w:t>
      </w:r>
      <w:r>
        <w:rPr>
          <w:spacing w:val="-3"/>
          <w:w w:val="90"/>
        </w:rPr>
        <w:t> </w:t>
      </w:r>
      <w:r>
        <w:rPr>
          <w:w w:val="90"/>
        </w:rPr>
        <w:t>this</w:t>
      </w:r>
      <w:r>
        <w:rPr>
          <w:spacing w:val="-3"/>
          <w:w w:val="90"/>
        </w:rPr>
        <w:t> </w:t>
      </w:r>
      <w:r>
        <w:rPr>
          <w:w w:val="90"/>
        </w:rPr>
        <w:t>positive</w:t>
      </w:r>
      <w:r>
        <w:rPr>
          <w:spacing w:val="-3"/>
          <w:w w:val="90"/>
        </w:rPr>
        <w:t> </w:t>
      </w:r>
      <w:r>
        <w:rPr>
          <w:w w:val="90"/>
        </w:rPr>
        <w:t>trend</w:t>
      </w:r>
      <w:r>
        <w:rPr>
          <w:spacing w:val="-3"/>
          <w:w w:val="90"/>
        </w:rPr>
        <w:t> </w:t>
      </w:r>
      <w:r>
        <w:rPr>
          <w:w w:val="90"/>
        </w:rPr>
        <w:t>continues </w:t>
      </w:r>
      <w:r>
        <w:rPr>
          <w:spacing w:val="-2"/>
        </w:rPr>
        <w:t>into</w:t>
      </w:r>
      <w:r>
        <w:rPr>
          <w:spacing w:val="-10"/>
        </w:rPr>
        <w:t> </w:t>
      </w:r>
      <w:r>
        <w:rPr>
          <w:spacing w:val="-2"/>
        </w:rPr>
        <w:t>2022.</w:t>
      </w:r>
      <w:r>
        <w:rPr>
          <w:spacing w:val="-10"/>
        </w:rPr>
        <w:t> </w:t>
      </w:r>
      <w:r>
        <w:rPr>
          <w:spacing w:val="-2"/>
        </w:rPr>
        <w:t>Grovedale</w:t>
      </w:r>
      <w:r>
        <w:rPr>
          <w:spacing w:val="-10"/>
        </w:rPr>
        <w:t> </w:t>
      </w:r>
      <w:r>
        <w:rPr>
          <w:spacing w:val="-2"/>
        </w:rPr>
        <w:t>Netball</w:t>
      </w:r>
      <w:r>
        <w:rPr>
          <w:spacing w:val="-10"/>
        </w:rPr>
        <w:t> </w:t>
      </w:r>
      <w:r>
        <w:rPr>
          <w:spacing w:val="-2"/>
        </w:rPr>
        <w:t>presently</w:t>
      </w:r>
      <w:r>
        <w:rPr>
          <w:spacing w:val="-10"/>
        </w:rPr>
        <w:t> </w:t>
      </w:r>
      <w:r>
        <w:rPr>
          <w:spacing w:val="-2"/>
        </w:rPr>
        <w:t>see </w:t>
      </w:r>
      <w:r>
        <w:rPr>
          <w:spacing w:val="-4"/>
        </w:rPr>
        <w:t>approximately</w:t>
      </w:r>
      <w:r>
        <w:rPr>
          <w:spacing w:val="-11"/>
        </w:rPr>
        <w:t> </w:t>
      </w:r>
      <w:r>
        <w:rPr>
          <w:spacing w:val="-4"/>
        </w:rPr>
        <w:t>152</w:t>
      </w:r>
      <w:r>
        <w:rPr>
          <w:spacing w:val="-10"/>
        </w:rPr>
        <w:t> </w:t>
      </w:r>
      <w:r>
        <w:rPr>
          <w:spacing w:val="-4"/>
        </w:rPr>
        <w:t>netball</w:t>
      </w:r>
      <w:r>
        <w:rPr>
          <w:spacing w:val="-10"/>
        </w:rPr>
        <w:t> </w:t>
      </w:r>
      <w:r>
        <w:rPr>
          <w:spacing w:val="-4"/>
        </w:rPr>
        <w:t>participants,</w:t>
      </w:r>
      <w:r>
        <w:rPr>
          <w:spacing w:val="-10"/>
        </w:rPr>
        <w:t> </w:t>
      </w:r>
      <w:r>
        <w:rPr>
          <w:spacing w:val="-4"/>
        </w:rPr>
        <w:t>with </w:t>
      </w:r>
      <w:r>
        <w:rPr>
          <w:w w:val="90"/>
        </w:rPr>
        <w:t>junior participants outweighing the number of </w:t>
      </w:r>
      <w:r>
        <w:rPr/>
        <w:t>senior</w:t>
      </w:r>
      <w:r>
        <w:rPr>
          <w:spacing w:val="-15"/>
        </w:rPr>
        <w:t> </w:t>
      </w:r>
      <w:r>
        <w:rPr/>
        <w:t>participants</w:t>
      </w:r>
      <w:r>
        <w:rPr>
          <w:spacing w:val="-14"/>
        </w:rPr>
        <w:t> </w:t>
      </w:r>
      <w:r>
        <w:rPr/>
        <w:t>two</w:t>
      </w:r>
      <w:r>
        <w:rPr>
          <w:spacing w:val="-14"/>
        </w:rPr>
        <w:t> </w:t>
      </w:r>
      <w:r>
        <w:rPr/>
        <w:t>fold.</w:t>
      </w:r>
    </w:p>
    <w:p>
      <w:pPr>
        <w:pStyle w:val="BodyText"/>
        <w:spacing w:line="271" w:lineRule="auto" w:before="145"/>
        <w:ind w:left="1053"/>
      </w:pPr>
      <w:r>
        <w:rPr>
          <w:spacing w:val="-2"/>
        </w:rPr>
        <w:t>Female</w:t>
      </w:r>
      <w:r>
        <w:rPr>
          <w:spacing w:val="-10"/>
        </w:rPr>
        <w:t> </w:t>
      </w:r>
      <w:r>
        <w:rPr>
          <w:spacing w:val="-2"/>
        </w:rPr>
        <w:t>participation</w:t>
      </w:r>
      <w:r>
        <w:rPr>
          <w:spacing w:val="-10"/>
        </w:rPr>
        <w:t> </w:t>
      </w:r>
      <w:r>
        <w:rPr>
          <w:spacing w:val="-2"/>
        </w:rPr>
        <w:t>in</w:t>
      </w:r>
      <w:r>
        <w:rPr>
          <w:spacing w:val="-10"/>
        </w:rPr>
        <w:t> </w:t>
      </w:r>
      <w:r>
        <w:rPr>
          <w:spacing w:val="-2"/>
        </w:rPr>
        <w:t>tennis</w:t>
      </w:r>
      <w:r>
        <w:rPr>
          <w:spacing w:val="-10"/>
        </w:rPr>
        <w:t> </w:t>
      </w:r>
      <w:r>
        <w:rPr>
          <w:spacing w:val="-2"/>
        </w:rPr>
        <w:t>at</w:t>
      </w:r>
      <w:r>
        <w:rPr>
          <w:spacing w:val="-10"/>
        </w:rPr>
        <w:t> </w:t>
      </w:r>
      <w:r>
        <w:rPr>
          <w:spacing w:val="-2"/>
        </w:rPr>
        <w:t>Burdoo </w:t>
      </w:r>
      <w:r>
        <w:rPr>
          <w:w w:val="90"/>
        </w:rPr>
        <w:t>Reserve</w:t>
      </w:r>
      <w:r>
        <w:rPr>
          <w:spacing w:val="-1"/>
          <w:w w:val="90"/>
        </w:rPr>
        <w:t> </w:t>
      </w:r>
      <w:r>
        <w:rPr>
          <w:w w:val="90"/>
        </w:rPr>
        <w:t>sees</w:t>
      </w:r>
      <w:r>
        <w:rPr>
          <w:spacing w:val="-1"/>
          <w:w w:val="90"/>
        </w:rPr>
        <w:t> </w:t>
      </w:r>
      <w:r>
        <w:rPr>
          <w:w w:val="90"/>
        </w:rPr>
        <w:t>100</w:t>
      </w:r>
      <w:r>
        <w:rPr>
          <w:spacing w:val="-1"/>
          <w:w w:val="90"/>
        </w:rPr>
        <w:t> </w:t>
      </w:r>
      <w:r>
        <w:rPr>
          <w:w w:val="90"/>
        </w:rPr>
        <w:t>participants</w:t>
      </w:r>
      <w:r>
        <w:rPr>
          <w:spacing w:val="-1"/>
          <w:w w:val="90"/>
        </w:rPr>
        <w:t> </w:t>
      </w:r>
      <w:r>
        <w:rPr>
          <w:w w:val="90"/>
        </w:rPr>
        <w:t>over</w:t>
      </w:r>
      <w:r>
        <w:rPr>
          <w:spacing w:val="-1"/>
          <w:w w:val="90"/>
        </w:rPr>
        <w:t> </w:t>
      </w:r>
      <w:r>
        <w:rPr>
          <w:w w:val="90"/>
        </w:rPr>
        <w:t>both</w:t>
      </w:r>
      <w:r>
        <w:rPr>
          <w:spacing w:val="-1"/>
          <w:w w:val="90"/>
        </w:rPr>
        <w:t> </w:t>
      </w:r>
      <w:r>
        <w:rPr>
          <w:w w:val="90"/>
        </w:rPr>
        <w:t>juniors </w:t>
      </w:r>
      <w:r>
        <w:rPr>
          <w:spacing w:val="-4"/>
        </w:rPr>
        <w:t>and</w:t>
      </w:r>
      <w:r>
        <w:rPr>
          <w:spacing w:val="-11"/>
        </w:rPr>
        <w:t> </w:t>
      </w:r>
      <w:r>
        <w:rPr>
          <w:spacing w:val="-4"/>
        </w:rPr>
        <w:t>seniors.</w:t>
      </w:r>
      <w:r>
        <w:rPr>
          <w:spacing w:val="-10"/>
        </w:rPr>
        <w:t> </w:t>
      </w:r>
      <w:r>
        <w:rPr>
          <w:spacing w:val="-4"/>
        </w:rPr>
        <w:t>Grovedale</w:t>
      </w:r>
      <w:r>
        <w:rPr>
          <w:spacing w:val="-10"/>
        </w:rPr>
        <w:t> </w:t>
      </w:r>
      <w:r>
        <w:rPr>
          <w:spacing w:val="-4"/>
        </w:rPr>
        <w:t>Tennis’</w:t>
      </w:r>
      <w:r>
        <w:rPr>
          <w:spacing w:val="-10"/>
        </w:rPr>
        <w:t> </w:t>
      </w:r>
      <w:r>
        <w:rPr>
          <w:spacing w:val="-4"/>
        </w:rPr>
        <w:t>successful </w:t>
      </w:r>
      <w:r>
        <w:rPr>
          <w:spacing w:val="-6"/>
        </w:rPr>
        <w:t>female</w:t>
      </w:r>
      <w:r>
        <w:rPr>
          <w:spacing w:val="-9"/>
        </w:rPr>
        <w:t> </w:t>
      </w:r>
      <w:r>
        <w:rPr>
          <w:spacing w:val="-6"/>
        </w:rPr>
        <w:t>participation</w:t>
      </w:r>
      <w:r>
        <w:rPr>
          <w:spacing w:val="-8"/>
        </w:rPr>
        <w:t> </w:t>
      </w:r>
      <w:r>
        <w:rPr>
          <w:spacing w:val="-6"/>
        </w:rPr>
        <w:t>initiatives,</w:t>
      </w:r>
      <w:r>
        <w:rPr>
          <w:spacing w:val="-8"/>
        </w:rPr>
        <w:t> </w:t>
      </w:r>
      <w:r>
        <w:rPr>
          <w:spacing w:val="-6"/>
        </w:rPr>
        <w:t>such</w:t>
      </w:r>
      <w:r>
        <w:rPr>
          <w:spacing w:val="-8"/>
        </w:rPr>
        <w:t> </w:t>
      </w:r>
      <w:r>
        <w:rPr>
          <w:spacing w:val="-6"/>
        </w:rPr>
        <w:t>as</w:t>
      </w:r>
      <w:r>
        <w:rPr>
          <w:spacing w:val="-9"/>
        </w:rPr>
        <w:t> </w:t>
      </w:r>
      <w:r>
        <w:rPr>
          <w:spacing w:val="-6"/>
        </w:rPr>
        <w:t>Cardio </w:t>
      </w:r>
      <w:r>
        <w:rPr>
          <w:spacing w:val="-4"/>
        </w:rPr>
        <w:t>Tennis,</w:t>
      </w:r>
      <w:r>
        <w:rPr>
          <w:spacing w:val="-11"/>
        </w:rPr>
        <w:t> </w:t>
      </w:r>
      <w:r>
        <w:rPr>
          <w:spacing w:val="-4"/>
        </w:rPr>
        <w:t>All</w:t>
      </w:r>
      <w:r>
        <w:rPr>
          <w:spacing w:val="-10"/>
        </w:rPr>
        <w:t> </w:t>
      </w:r>
      <w:r>
        <w:rPr>
          <w:spacing w:val="-4"/>
        </w:rPr>
        <w:t>Abilities</w:t>
      </w:r>
      <w:r>
        <w:rPr>
          <w:spacing w:val="-10"/>
        </w:rPr>
        <w:t> </w:t>
      </w:r>
      <w:r>
        <w:rPr>
          <w:spacing w:val="-4"/>
        </w:rPr>
        <w:t>Tennis,</w:t>
      </w:r>
      <w:r>
        <w:rPr>
          <w:spacing w:val="-10"/>
        </w:rPr>
        <w:t> </w:t>
      </w:r>
      <w:r>
        <w:rPr>
          <w:spacing w:val="-4"/>
        </w:rPr>
        <w:t>ladies</w:t>
      </w:r>
      <w:r>
        <w:rPr>
          <w:spacing w:val="-11"/>
        </w:rPr>
        <w:t> </w:t>
      </w:r>
      <w:r>
        <w:rPr>
          <w:spacing w:val="-4"/>
        </w:rPr>
        <w:t>night, </w:t>
      </w:r>
      <w:r>
        <w:rPr>
          <w:spacing w:val="-2"/>
        </w:rPr>
        <w:t>midweek</w:t>
      </w:r>
      <w:r>
        <w:rPr>
          <w:spacing w:val="-13"/>
        </w:rPr>
        <w:t> </w:t>
      </w:r>
      <w:r>
        <w:rPr>
          <w:spacing w:val="-2"/>
        </w:rPr>
        <w:t>competitions</w:t>
      </w:r>
      <w:r>
        <w:rPr>
          <w:spacing w:val="-12"/>
        </w:rPr>
        <w:t> </w:t>
      </w:r>
      <w:r>
        <w:rPr>
          <w:spacing w:val="-2"/>
        </w:rPr>
        <w:t>and</w:t>
      </w:r>
      <w:r>
        <w:rPr>
          <w:spacing w:val="-12"/>
        </w:rPr>
        <w:t> </w:t>
      </w:r>
      <w:r>
        <w:rPr>
          <w:spacing w:val="-2"/>
        </w:rPr>
        <w:t>social</w:t>
      </w:r>
      <w:r>
        <w:rPr>
          <w:spacing w:val="-12"/>
        </w:rPr>
        <w:t> </w:t>
      </w:r>
      <w:r>
        <w:rPr>
          <w:spacing w:val="-2"/>
        </w:rPr>
        <w:t>morning </w:t>
      </w:r>
      <w:r>
        <w:rPr>
          <w:spacing w:val="-4"/>
        </w:rPr>
        <w:t>tennis</w:t>
      </w:r>
      <w:r>
        <w:rPr>
          <w:spacing w:val="-11"/>
        </w:rPr>
        <w:t> </w:t>
      </w:r>
      <w:r>
        <w:rPr>
          <w:spacing w:val="-4"/>
        </w:rPr>
        <w:t>all</w:t>
      </w:r>
      <w:r>
        <w:rPr>
          <w:spacing w:val="-10"/>
        </w:rPr>
        <w:t> </w:t>
      </w:r>
      <w:r>
        <w:rPr>
          <w:spacing w:val="-4"/>
        </w:rPr>
        <w:t>offer</w:t>
      </w:r>
      <w:r>
        <w:rPr>
          <w:spacing w:val="-10"/>
        </w:rPr>
        <w:t> </w:t>
      </w:r>
      <w:r>
        <w:rPr>
          <w:spacing w:val="-4"/>
        </w:rPr>
        <w:t>flexible</w:t>
      </w:r>
      <w:r>
        <w:rPr>
          <w:spacing w:val="-10"/>
        </w:rPr>
        <w:t> </w:t>
      </w:r>
      <w:r>
        <w:rPr>
          <w:spacing w:val="-4"/>
        </w:rPr>
        <w:t>ways</w:t>
      </w:r>
      <w:r>
        <w:rPr>
          <w:spacing w:val="-11"/>
        </w:rPr>
        <w:t> </w:t>
      </w:r>
      <w:r>
        <w:rPr>
          <w:spacing w:val="-4"/>
        </w:rPr>
        <w:t>for</w:t>
      </w:r>
      <w:r>
        <w:rPr>
          <w:spacing w:val="-10"/>
        </w:rPr>
        <w:t> </w:t>
      </w:r>
      <w:r>
        <w:rPr>
          <w:spacing w:val="-4"/>
        </w:rPr>
        <w:t>females</w:t>
      </w:r>
      <w:r>
        <w:rPr>
          <w:spacing w:val="-10"/>
        </w:rPr>
        <w:t> </w:t>
      </w:r>
      <w:r>
        <w:rPr>
          <w:spacing w:val="-4"/>
        </w:rPr>
        <w:t>to</w:t>
      </w:r>
      <w:r>
        <w:rPr>
          <w:spacing w:val="-10"/>
        </w:rPr>
        <w:t> </w:t>
      </w:r>
      <w:r>
        <w:rPr>
          <w:spacing w:val="-4"/>
        </w:rPr>
        <w:t>be </w:t>
      </w:r>
      <w:r>
        <w:rPr>
          <w:spacing w:val="-2"/>
        </w:rPr>
        <w:t>involved.</w:t>
      </w:r>
    </w:p>
    <w:p>
      <w:pPr>
        <w:spacing w:line="240" w:lineRule="auto" w:before="0"/>
        <w:rPr>
          <w:sz w:val="74"/>
        </w:rPr>
      </w:pPr>
      <w:r>
        <w:rPr/>
        <w:br w:type="column"/>
      </w:r>
      <w:r>
        <w:rPr>
          <w:sz w:val="74"/>
        </w:rPr>
      </w:r>
    </w:p>
    <w:p>
      <w:pPr>
        <w:pStyle w:val="Heading2"/>
        <w:spacing w:before="506"/>
        <w:ind w:left="445"/>
      </w:pPr>
      <w:r>
        <w:rPr>
          <w:color w:val="8ACED7"/>
          <w:spacing w:val="-5"/>
        </w:rPr>
        <w:t>460</w:t>
      </w:r>
    </w:p>
    <w:p>
      <w:pPr>
        <w:spacing w:line="182" w:lineRule="auto" w:before="22"/>
        <w:ind w:left="445" w:right="0" w:firstLine="0"/>
        <w:jc w:val="left"/>
        <w:rPr>
          <w:rFonts w:ascii="Brandon Grotesque Bold"/>
          <w:b/>
          <w:sz w:val="24"/>
        </w:rPr>
      </w:pPr>
      <w:r>
        <w:rPr>
          <w:rFonts w:ascii="Brandon Grotesque Bold"/>
          <w:b/>
          <w:color w:val="003263"/>
          <w:spacing w:val="-2"/>
          <w:sz w:val="24"/>
        </w:rPr>
        <w:t>Female </w:t>
      </w:r>
      <w:r>
        <w:rPr>
          <w:rFonts w:ascii="Brandon Grotesque Bold"/>
          <w:b/>
          <w:color w:val="003263"/>
          <w:sz w:val="24"/>
        </w:rPr>
        <w:t>participants at Burdoo</w:t>
      </w:r>
      <w:r>
        <w:rPr>
          <w:rFonts w:ascii="Brandon Grotesque Bold"/>
          <w:b/>
          <w:color w:val="003263"/>
          <w:spacing w:val="-9"/>
          <w:sz w:val="24"/>
        </w:rPr>
        <w:t> </w:t>
      </w:r>
      <w:r>
        <w:rPr>
          <w:rFonts w:ascii="Brandon Grotesque Bold"/>
          <w:b/>
          <w:color w:val="003263"/>
          <w:sz w:val="24"/>
        </w:rPr>
        <w:t>Reserve in 2021</w:t>
      </w:r>
    </w:p>
    <w:p>
      <w:pPr>
        <w:pStyle w:val="BodyText"/>
        <w:rPr>
          <w:rFonts w:ascii="Brandon Grotesque Bold"/>
          <w:b/>
          <w:sz w:val="34"/>
        </w:rPr>
      </w:pPr>
    </w:p>
    <w:p>
      <w:pPr>
        <w:pStyle w:val="BodyText"/>
        <w:rPr>
          <w:rFonts w:ascii="Brandon Grotesque Bold"/>
          <w:b/>
          <w:sz w:val="34"/>
        </w:rPr>
      </w:pPr>
    </w:p>
    <w:p>
      <w:pPr>
        <w:pStyle w:val="BodyText"/>
        <w:spacing w:before="10"/>
        <w:rPr>
          <w:rFonts w:ascii="Brandon Grotesque Bold"/>
          <w:b/>
          <w:sz w:val="38"/>
        </w:rPr>
      </w:pPr>
    </w:p>
    <w:p>
      <w:pPr>
        <w:pStyle w:val="Heading2"/>
        <w:ind w:left="445"/>
      </w:pPr>
      <w:r>
        <w:rPr>
          <w:color w:val="8ACED7"/>
          <w:spacing w:val="-5"/>
        </w:rPr>
        <w:t>152</w:t>
      </w:r>
    </w:p>
    <w:p>
      <w:pPr>
        <w:spacing w:line="182" w:lineRule="auto" w:before="23"/>
        <w:ind w:left="445" w:right="0" w:firstLine="0"/>
        <w:jc w:val="left"/>
        <w:rPr>
          <w:rFonts w:ascii="Brandon Grotesque Bold"/>
          <w:b/>
          <w:sz w:val="24"/>
        </w:rPr>
      </w:pPr>
      <w:r>
        <w:rPr>
          <w:rFonts w:ascii="Brandon Grotesque Bold"/>
          <w:b/>
          <w:color w:val="003263"/>
          <w:sz w:val="24"/>
        </w:rPr>
        <w:t>Female</w:t>
      </w:r>
      <w:r>
        <w:rPr>
          <w:rFonts w:ascii="Brandon Grotesque Bold"/>
          <w:b/>
          <w:color w:val="003263"/>
          <w:spacing w:val="-2"/>
          <w:sz w:val="24"/>
        </w:rPr>
        <w:t> </w:t>
      </w:r>
      <w:r>
        <w:rPr>
          <w:rFonts w:ascii="Brandon Grotesque Bold"/>
          <w:b/>
          <w:color w:val="003263"/>
          <w:sz w:val="24"/>
        </w:rPr>
        <w:t>netball </w:t>
      </w:r>
      <w:r>
        <w:rPr>
          <w:rFonts w:ascii="Brandon Grotesque Bold"/>
          <w:b/>
          <w:color w:val="003263"/>
          <w:spacing w:val="-2"/>
          <w:sz w:val="24"/>
        </w:rPr>
        <w:t>participants</w:t>
      </w:r>
    </w:p>
    <w:p>
      <w:pPr>
        <w:spacing w:line="240" w:lineRule="auto" w:before="4"/>
        <w:rPr>
          <w:rFonts w:ascii="Brandon Grotesque Bold"/>
          <w:b/>
          <w:sz w:val="96"/>
        </w:rPr>
      </w:pPr>
      <w:r>
        <w:rPr/>
        <w:br w:type="column"/>
      </w:r>
      <w:r>
        <w:rPr>
          <w:rFonts w:ascii="Brandon Grotesque Bold"/>
          <w:b/>
          <w:sz w:val="96"/>
        </w:rPr>
      </w:r>
    </w:p>
    <w:p>
      <w:pPr>
        <w:pStyle w:val="Heading2"/>
        <w:ind w:left="190"/>
      </w:pPr>
      <w:r>
        <w:rPr>
          <w:color w:val="8ACED7"/>
          <w:spacing w:val="-4"/>
        </w:rPr>
        <w:t>+88%</w:t>
      </w:r>
    </w:p>
    <w:p>
      <w:pPr>
        <w:spacing w:line="182" w:lineRule="auto" w:before="23"/>
        <w:ind w:left="190" w:right="0" w:firstLine="0"/>
        <w:jc w:val="left"/>
        <w:rPr>
          <w:rFonts w:ascii="Brandon Grotesque Bold"/>
          <w:b/>
          <w:sz w:val="24"/>
        </w:rPr>
      </w:pPr>
      <w:r>
        <w:rPr>
          <w:rFonts w:ascii="Brandon Grotesque Bold"/>
          <w:b/>
          <w:color w:val="003263"/>
          <w:spacing w:val="-2"/>
          <w:sz w:val="24"/>
        </w:rPr>
        <w:t>Additional </w:t>
      </w:r>
      <w:r>
        <w:rPr>
          <w:rFonts w:ascii="Brandon Grotesque Bold"/>
          <w:b/>
          <w:color w:val="003263"/>
          <w:sz w:val="24"/>
        </w:rPr>
        <w:t>female cricket players from </w:t>
      </w:r>
      <w:r>
        <w:rPr>
          <w:rFonts w:ascii="Brandon Grotesque Bold"/>
          <w:b/>
          <w:color w:val="003263"/>
          <w:spacing w:val="-2"/>
          <w:sz w:val="24"/>
        </w:rPr>
        <w:t>2019-2021</w:t>
      </w:r>
    </w:p>
    <w:p>
      <w:pPr>
        <w:pStyle w:val="BodyText"/>
        <w:rPr>
          <w:rFonts w:ascii="Brandon Grotesque Bold"/>
          <w:b/>
          <w:sz w:val="34"/>
        </w:rPr>
      </w:pPr>
    </w:p>
    <w:p>
      <w:pPr>
        <w:pStyle w:val="BodyText"/>
        <w:rPr>
          <w:rFonts w:ascii="Brandon Grotesque Bold"/>
          <w:b/>
          <w:sz w:val="34"/>
        </w:rPr>
      </w:pPr>
    </w:p>
    <w:p>
      <w:pPr>
        <w:pStyle w:val="BodyText"/>
        <w:spacing w:before="10"/>
        <w:rPr>
          <w:rFonts w:ascii="Brandon Grotesque Bold"/>
          <w:b/>
          <w:sz w:val="38"/>
        </w:rPr>
      </w:pPr>
    </w:p>
    <w:p>
      <w:pPr>
        <w:pStyle w:val="Heading2"/>
        <w:ind w:left="190"/>
      </w:pPr>
      <w:r>
        <w:rPr>
          <w:color w:val="8ACED7"/>
          <w:w w:val="95"/>
        </w:rPr>
        <w:t>3</w:t>
      </w:r>
    </w:p>
    <w:p>
      <w:pPr>
        <w:spacing w:line="182" w:lineRule="auto" w:before="22"/>
        <w:ind w:left="190" w:right="0" w:firstLine="0"/>
        <w:jc w:val="left"/>
        <w:rPr>
          <w:rFonts w:ascii="Brandon Grotesque Bold"/>
          <w:b/>
          <w:sz w:val="24"/>
        </w:rPr>
      </w:pPr>
      <w:r>
        <w:rPr>
          <w:rFonts w:ascii="Brandon Grotesque Bold"/>
          <w:b/>
          <w:color w:val="003263"/>
          <w:spacing w:val="-2"/>
          <w:sz w:val="24"/>
        </w:rPr>
        <w:t>Female </w:t>
      </w:r>
      <w:r>
        <w:rPr>
          <w:rFonts w:ascii="Brandon Grotesque Bold"/>
          <w:b/>
          <w:color w:val="003263"/>
          <w:sz w:val="24"/>
        </w:rPr>
        <w:t>football </w:t>
      </w:r>
      <w:r>
        <w:rPr>
          <w:rFonts w:ascii="Brandon Grotesque Bold"/>
          <w:b/>
          <w:color w:val="003263"/>
          <w:sz w:val="24"/>
        </w:rPr>
        <w:t>teams</w:t>
      </w:r>
    </w:p>
    <w:p>
      <w:pPr>
        <w:spacing w:line="240" w:lineRule="auto" w:before="4"/>
        <w:rPr>
          <w:rFonts w:ascii="Brandon Grotesque Bold"/>
          <w:b/>
          <w:sz w:val="96"/>
        </w:rPr>
      </w:pPr>
      <w:r>
        <w:rPr/>
        <w:br w:type="column"/>
      </w:r>
      <w:r>
        <w:rPr>
          <w:rFonts w:ascii="Brandon Grotesque Bold"/>
          <w:b/>
          <w:sz w:val="96"/>
        </w:rPr>
      </w:r>
    </w:p>
    <w:p>
      <w:pPr>
        <w:pStyle w:val="Heading2"/>
        <w:ind w:left="329"/>
      </w:pPr>
      <w:r>
        <w:rPr>
          <w:color w:val="8ACED7"/>
          <w:spacing w:val="-5"/>
        </w:rPr>
        <w:t>120</w:t>
      </w:r>
    </w:p>
    <w:p>
      <w:pPr>
        <w:spacing w:line="182" w:lineRule="auto" w:before="23"/>
        <w:ind w:left="329" w:right="177" w:firstLine="0"/>
        <w:jc w:val="left"/>
        <w:rPr>
          <w:rFonts w:ascii="Brandon Grotesque Bold"/>
          <w:b/>
          <w:sz w:val="24"/>
        </w:rPr>
      </w:pPr>
      <w:r>
        <w:rPr>
          <w:rFonts w:ascii="Brandon Grotesque Bold"/>
          <w:b/>
          <w:color w:val="003263"/>
          <w:sz w:val="24"/>
        </w:rPr>
        <w:t>Female </w:t>
      </w:r>
      <w:r>
        <w:rPr>
          <w:rFonts w:ascii="Brandon Grotesque Bold"/>
          <w:b/>
          <w:color w:val="003263"/>
          <w:sz w:val="24"/>
        </w:rPr>
        <w:t>tennis </w:t>
      </w:r>
      <w:r>
        <w:rPr>
          <w:rFonts w:ascii="Brandon Grotesque Bold"/>
          <w:b/>
          <w:color w:val="003263"/>
          <w:spacing w:val="-2"/>
          <w:sz w:val="24"/>
        </w:rPr>
        <w:t>participants</w:t>
      </w: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spacing w:before="2"/>
        <w:rPr>
          <w:rFonts w:ascii="Brandon Grotesque Bold"/>
          <w:b/>
          <w:sz w:val="41"/>
        </w:rPr>
      </w:pPr>
    </w:p>
    <w:p>
      <w:pPr>
        <w:pStyle w:val="Heading2"/>
        <w:ind w:left="329"/>
      </w:pPr>
      <w:r>
        <w:rPr>
          <w:color w:val="8ACED7"/>
          <w:spacing w:val="-5"/>
        </w:rPr>
        <w:t>71</w:t>
      </w:r>
    </w:p>
    <w:p>
      <w:pPr>
        <w:spacing w:line="182" w:lineRule="auto" w:before="23"/>
        <w:ind w:left="329" w:right="19" w:firstLine="0"/>
        <w:jc w:val="left"/>
        <w:rPr>
          <w:rFonts w:ascii="Brandon Grotesque Bold"/>
          <w:b/>
          <w:sz w:val="24"/>
        </w:rPr>
      </w:pPr>
      <w:r>
        <w:rPr>
          <w:rFonts w:ascii="Brandon Grotesque Bold"/>
          <w:b/>
          <w:color w:val="003263"/>
          <w:sz w:val="24"/>
        </w:rPr>
        <w:t>Female football </w:t>
      </w:r>
      <w:r>
        <w:rPr>
          <w:rFonts w:ascii="Brandon Grotesque Bold"/>
          <w:b/>
          <w:color w:val="003263"/>
          <w:spacing w:val="-2"/>
          <w:sz w:val="24"/>
        </w:rPr>
        <w:t>participants</w:t>
      </w:r>
    </w:p>
    <w:p>
      <w:pPr>
        <w:spacing w:after="0" w:line="182" w:lineRule="auto"/>
        <w:jc w:val="left"/>
        <w:rPr>
          <w:rFonts w:ascii="Brandon Grotesque Bold"/>
          <w:sz w:val="24"/>
        </w:rPr>
        <w:sectPr>
          <w:type w:val="continuous"/>
          <w:pgSz w:w="11910" w:h="16840"/>
          <w:pgMar w:header="0" w:footer="358" w:top="1920" w:bottom="280" w:left="80" w:right="0"/>
          <w:cols w:num="4" w:equalWidth="0">
            <w:col w:w="4892" w:space="40"/>
            <w:col w:w="2067" w:space="39"/>
            <w:col w:w="1673" w:space="39"/>
            <w:col w:w="3080"/>
          </w:cols>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ind w:left="1044"/>
      </w:pPr>
      <w:r>
        <w:rPr/>
        <w:pict>
          <v:group style="position:absolute;margin-left:9.9216pt;margin-top:-41.392677pt;width:575.450pt;height:341.15pt;mso-position-horizontal-relative:page;mso-position-vertical-relative:paragraph;z-index:-17385472" id="docshapegroup238" coordorigin="198,-828" coordsize="11509,6823">
            <v:shape style="position:absolute;left:198;top:-828;width:11509;height:6823" id="docshape239" coordorigin="198,-828" coordsize="11509,6823" path="m11707,-828l198,-828,198,2477,11707,5994,11707,-828xe" filled="true" fillcolor="#f1f0f1" stroked="false">
              <v:path arrowok="t"/>
              <v:fill type="solid"/>
            </v:shape>
            <v:shape style="position:absolute;left:1907;top:2899;width:1445;height:1239" id="docshape240" coordorigin="1907,2900" coordsize="1445,1239" path="m2660,3403l2657,3389,2579,3146,2526,2985,2508,2947,2482,2921,2448,2905,2406,2900,2169,2900,2134,2907,2100,2925,2072,2951,2054,2982,1917,3377,1910,3401,1907,3416,1909,3431,1915,3444,1926,3455,1947,3463,1968,3461,1987,3450,2001,3431,2105,3178,2108,3171,2115,3161,2119,3161,2123,3165,2125,3172,2126,3178,2133,3510,2134,3591,2134,3671,2135,4072,2137,4091,2143,4107,2154,4120,2169,4131,2188,4137,2207,4139,2226,4135,2244,4126,2252,4120,2256,4113,2256,3519,2314,3519,2314,4119,2317,4125,2327,4129,2356,4137,2385,4134,2409,4116,2424,4081,2425,4075,2426,4068,2426,3621,2426,3604,2457,3148,2465,3148,2470,3151,2508,3273,2557,3418,2563,3432,2572,3444,2584,3452,2599,3458,2614,3460,2628,3458,2640,3452,2649,3443,2655,3430,2659,3416,2660,3403xm3002,3438l2999,3426,2954,3286,2884,3076,2869,3046,2847,3024,2819,3011,2785,3006,2567,3006,2558,3007,2676,3374,2679,3389,2681,3404,2680,3419,2677,3434,2669,3451,2658,3465,2644,3475,2625,3480,2602,3480,2582,3475,2564,3465,2549,3449,2542,3440,2544,3525,2546,4010,2547,4026,2552,4040,2560,4051,2573,4061,2588,4067,2604,4069,2620,4067,2636,4061,2646,4056,2651,4048,2651,3537,2701,3537,2701,4048,2702,4054,2705,4056,2727,4067,2752,4067,2775,4057,2790,4038,2795,4027,2798,4015,2798,3620,2826,3219,2834,3219,2837,3223,2863,3304,2911,3449,2917,3462,2925,3471,2935,3479,2947,3484,2961,3486,2973,3485,2984,3480,2992,3472,2998,3461,3001,3450,3002,3438xm3352,3476l3350,3464,3304,3324,3235,3114,3220,3085,3198,3063,3170,3050,3136,3045,2917,3045,2908,3046,3026,3413,3030,3428,3031,3442,3030,3456,3028,3470,3019,3492,3005,3507,2987,3517,2964,3520,2943,3517,2924,3510,2908,3498,2894,3481,2897,4050,2898,4066,2904,4080,2913,4092,2926,4101,2942,4107,2959,4108,2975,4105,2991,4097,2998,4092,3001,4086,3001,3577,3052,3577,3052,4087,3053,4092,3055,4095,3078,4106,3103,4106,3126,4096,3141,4075,3146,4065,3148,4053,3148,3659,3176,3258,3180,3256,3183,3260,3187,3264,3210,3333,3262,3488,3267,3500,3275,3510,3285,3518,3297,3523,3311,3525,3324,3524,3335,3518,3343,3510,3349,3499,3352,3487,3352,3476xe" filled="true" fillcolor="#003263" stroked="false">
              <v:path arrowok="t"/>
              <v:fill type="solid"/>
            </v:shape>
            <v:shape style="position:absolute;left:2150;top:2573;width:299;height:314" type="#_x0000_t75" id="docshape241" stroked="false">
              <v:imagedata r:id="rId59" o:title=""/>
            </v:shape>
            <v:shape style="position:absolute;left:2911;top:2767;width:258;height:267" type="#_x0000_t75" id="docshape242" stroked="false">
              <v:imagedata r:id="rId60" o:title=""/>
            </v:shape>
            <v:shape style="position:absolute;left:2560;top:2728;width:258;height:267" type="#_x0000_t75" id="docshape243" stroked="false">
              <v:imagedata r:id="rId61" o:title=""/>
            </v:shape>
            <v:shape style="position:absolute;left:8681;top:2899;width:1445;height:1239" id="docshape244" coordorigin="8682,2900" coordsize="1445,1239" path="m9434,3403l9432,3389,9354,3146,9301,2985,9283,2947,9257,2921,9223,2905,9181,2900,8944,2900,8908,2907,8874,2925,8846,2951,8828,2982,8692,3377,8685,3401,8682,3416,8683,3431,8689,3444,8701,3455,8721,3463,8743,3461,8762,3450,8775,3431,8880,3178,8883,3171,8889,3161,8894,3161,8897,3165,8900,3172,8900,3178,8907,3510,8908,3591,8909,3671,8910,4072,8912,4091,8918,4107,8929,4120,8944,4131,8963,4137,8982,4139,9000,4135,9019,4126,9027,4120,9031,4113,9031,3519,9089,3519,9088,4119,9092,4125,9101,4129,9131,4137,9159,4134,9183,4116,9199,4081,9200,4075,9200,4068,9200,3621,9201,3604,9232,3148,9240,3148,9244,3151,9283,3273,9331,3418,9338,3432,9347,3444,9359,3452,9373,3458,9389,3460,9403,3458,9415,3452,9424,3443,9430,3430,9434,3416,9434,3403xm10127,3476l10124,3464,10079,3324,10010,3114,9995,3085,9972,3063,9944,3050,9911,3045,9692,3045,9683,3046,9801,3413,9805,3428,9806,3442,9805,3456,9802,3470,9794,3492,9780,3507,9762,3517,9739,3520,9718,3517,9699,3510,9683,3498,9669,3481,9671,4050,9673,4066,9678,4080,9687,4092,9701,4101,9717,4107,9733,4108,9750,4105,9766,4097,9773,4092,9776,4086,9776,3577,9826,3577,9827,4087,9827,4092,9830,4095,9853,4106,9878,4106,9901,4096,9916,4075,9920,4065,9923,4053,9923,3659,9951,3258,9954,3256,9958,3260,9962,3264,9985,3333,10037,3488,10042,3500,10050,3510,10059,3518,10071,3523,10085,3525,10099,3524,10110,3518,10118,3510,10123,3499,10126,3487,10127,3476xe" filled="true" fillcolor="#003263" stroked="false">
              <v:path arrowok="t"/>
              <v:fill type="solid"/>
            </v:shape>
            <v:shape style="position:absolute;left:7982;top:3058;width:458;height:1064" id="docshape245" coordorigin="7982,3059" coordsize="458,1064" path="m8417,3059l8198,3059,8136,3077,8099,3128,8030,3338,7985,3478,7982,3489,7983,3501,8023,3539,8037,3537,8124,3347,8147,3277,8151,3274,8155,3270,8158,3272,8186,3673,8186,4067,8189,4079,8193,4089,8208,4109,8231,4120,8256,4120,8279,4109,8282,4106,8282,4101,8283,3591,8333,3591,8333,4100,8375,4122,8392,4120,8438,4064,8440,3495,8426,3511,8410,3524,8391,3531,8370,3534,8347,3531,8307,3484,8303,3456,8304,3442,8308,3427,8426,3060,8417,3059xe" filled="true" fillcolor="#8aced7" stroked="false">
              <v:path arrowok="t"/>
              <v:fill type="solid"/>
            </v:shape>
            <v:shape style="position:absolute;left:9316;top:3006;width:460;height:1064" id="docshape246" coordorigin="9317,3006" coordsize="460,1064" path="m9560,3006l9342,3006,9332,3007,9450,3374,9454,3389,9455,3404,9454,3419,9451,3434,9399,3480,9377,3480,9357,3475,9339,3465,9323,3449,9317,3440,9318,3525,9321,4010,9363,4067,9379,4069,9395,4067,9411,4061,9421,4056,9426,4048,9425,3537,9476,3537,9476,4048,9527,4067,9549,4057,9565,4038,9570,4027,9572,4015,9573,3620,9600,3219,9609,3219,9612,3223,9637,3304,9686,3449,9735,3486,9748,3485,9776,3438,9774,3426,9728,3286,9659,3076,9622,3024,9593,3011,9560,3006xe" filled="true" fillcolor="#003263" stroked="false">
              <v:path arrowok="t"/>
              <v:fill type="solid"/>
            </v:shape>
            <v:shape style="position:absolute;left:8335;top:3019;width:460;height:1064" id="docshape247" coordorigin="8335,3020" coordsize="460,1064" path="m8770,3020l8552,3020,8518,3025,8468,3060,8383,3300,8338,3440,8335,3452,8336,3463,8376,3500,8390,3498,8474,3318,8500,3237,8503,3233,8511,3233,8539,3634,8539,4029,8542,4041,8547,4052,8562,4071,8585,4081,8610,4081,8632,4070,8635,4067,8636,4062,8636,3551,8686,3551,8686,4062,8733,4083,8749,4081,8791,4024,8793,3539,8795,3454,8788,3463,8772,3478,8755,3489,8734,3494,8712,3494,8660,3447,8656,3418,8657,3403,8661,3388,8779,3021,8770,3020xe" filled="true" fillcolor="#8aced7" stroked="false">
              <v:path arrowok="t"/>
              <v:fill type="solid"/>
            </v:shape>
            <v:shape style="position:absolute;left:8925;top:2573;width:299;height:314" type="#_x0000_t75" id="docshape248" stroked="false">
              <v:imagedata r:id="rId59" o:title=""/>
            </v:shape>
            <v:shape style="position:absolute;left:9686;top:2767;width:258;height:267" type="#_x0000_t75" id="docshape249" stroked="false">
              <v:imagedata r:id="rId60" o:title=""/>
            </v:shape>
            <v:shape style="position:absolute;left:8165;top:2781;width:258;height:267" type="#_x0000_t75" id="docshape250" stroked="false">
              <v:imagedata r:id="rId62" o:title=""/>
            </v:shape>
            <v:shape style="position:absolute;left:9335;top:2728;width:258;height:267" type="#_x0000_t75" id="docshape251" stroked="false">
              <v:imagedata r:id="rId63" o:title=""/>
            </v:shape>
            <v:shape style="position:absolute;left:8515;top:2742;width:258;height:267" type="#_x0000_t75" id="docshape252" stroked="false">
              <v:imagedata r:id="rId64" o:title=""/>
            </v:shape>
            <v:shape style="position:absolute;left:6120;top:2726;width:258;height:269" type="#_x0000_t75" id="docshape253" stroked="false">
              <v:imagedata r:id="rId65" o:title=""/>
            </v:shape>
            <v:shape style="position:absolute;left:5130;top:2899;width:1081;height:1239" id="docshape254" coordorigin="5131,2900" coordsize="1081,1239" path="m5594,3410l5589,3418,5586,3426,5582,3437,5581,3439,5579,3441,5573,3453,5565,3462,5555,3470,5544,3477,5543,3478,5542,3478,5532,3483,5521,3486,5508,3485,5504,3485,5500,3484,5482,3478,5466,3466,5454,3451,5447,3431,5446,3419,5447,3408,5449,3396,5452,3385,5506,3228,5583,3006,5573,3005,5568,3005,5568,3005,5411,3005,5359,3005,5343,3006,5327,3011,5312,3017,5297,3026,5284,3037,5273,3050,5263,3063,5257,3078,5200,3239,5133,3430,5132,3434,5131,3442,5131,3447,5131,3451,5133,3463,5138,3473,5145,3481,5155,3486,5158,3487,5161,3488,5166,3489,5167,3489,5174,3489,5181,3488,5199,3478,5207,3470,5216,3448,5220,3439,5263,3336,5304,3238,5310,3229,5311,3228,5315,3228,5316,3233,5320,3239,5324,3441,5325,3477,5326,3554,5385,3543,5447,3531,5510,3518,5574,3504,5579,3503,5583,3501,5588,3500,5589,3486,5591,3459,5594,3410xm5817,4113l5816,3738,5756,3746,5695,3753,5695,4072,5697,4091,5704,4107,5714,4120,5730,4131,5748,4137,5767,4139,5786,4135,5804,4126,5813,4120,5817,4113xm5986,3709l5896,3726,5874,3729,5874,4119,5878,4125,5887,4129,5916,4137,5945,4134,5969,4116,5984,4081,5985,4075,5986,4062,5986,3709xm6184,3285l6111,3060,6086,2985,6068,2947,6042,2921,6008,2905,5967,2900,5729,2900,5694,2907,5660,2925,5632,2951,5614,2982,5478,3377,5470,3401,5468,3416,5469,3431,5475,3444,5486,3455,5507,3463,5528,3461,5547,3450,5561,3431,5667,3174,5668,3171,5675,3161,5679,3161,5683,3165,5685,3172,5686,3178,5692,3474,5775,3450,5855,3425,5931,3398,6002,3371,6017,3148,6026,3148,6030,3151,6059,3244,6088,3333,6137,3309,6161,3297,6184,3285xm6211,4040l6211,3960,6211,3658,6185,3664,6132,3678,6105,3684,6105,3684,6106,3960,6106,4010,6108,4026,6112,4040,6121,4051,6133,4061,6149,4067,6164,4069,6180,4067,6196,4061,6197,4060,6198,4060,6204,4056,6208,4052,6210,4043,6211,4040xe" filled="true" fillcolor="#8aced7" stroked="false">
              <v:path arrowok="t"/>
              <v:fill type="solid"/>
            </v:shape>
            <v:shape style="position:absolute;left:6117;top:3005;width:330;height:268" type="#_x0000_t75" id="docshape255" stroked="false">
              <v:imagedata r:id="rId66" o:title=""/>
            </v:shape>
            <v:shape style="position:absolute;left:5482;top:3613;width:876;height:454" id="docshape256" coordorigin="5483,3614" coordsize="876,454" path="m5580,3765l5556,3767,5483,3772,5483,4044,5484,4051,5486,4055,5492,4058,5492,4059,5503,4064,5512,4067,5525,4068,5528,4068,5538,4067,5544,4065,5553,4060,5555,4058,5558,4056,5565,4049,5571,4041,5575,4031,5579,4019,5580,4014,5580,4008,5580,3765xm6359,3614l6335,3622,6310,3629,6261,3644,6261,4048,6262,4054,6265,4056,6288,4067,6312,4067,6335,4057,6351,4038,6352,4034,6353,4030,6356,4022,6356,4017,6357,4010,6358,4006,6358,3956,6358,3620,6359,3614xe" filled="true" fillcolor="#8aced7" stroked="false">
              <v:path arrowok="t"/>
              <v:fill type="solid"/>
            </v:shape>
            <v:shape style="position:absolute;left:5327;top:3775;width:106;height:294" type="#_x0000_t75" id="docshape257" stroked="false">
              <v:imagedata r:id="rId67" o:title=""/>
            </v:shape>
            <v:shape style="position:absolute;left:5710;top:2573;width:299;height:314" type="#_x0000_t75" id="docshape258" stroked="false">
              <v:imagedata r:id="rId68" o:title=""/>
            </v:shape>
            <v:shape style="position:absolute;left:5341;top:2725;width:260;height:270" type="#_x0000_t75" id="docshape259" stroked="false">
              <v:imagedata r:id="rId69" o:title=""/>
            </v:shape>
            <v:shape style="position:absolute;left:4892;top:2837;width:2103;height:865" id="docshape260" coordorigin="4892,2837" coordsize="2103,865" path="m6433,2837l6558,3069,6540,3096,6520,3121,6498,3146,6476,3170,6458,3187,6440,3204,6421,3221,6401,3237,6390,3246,6384,3251,6347,3278,6309,3303,6270,3328,6229,3352,6216,3359,6186,3375,6162,3387,6138,3398,6114,3410,6085,3423,6056,3435,6026,3447,5996,3459,5953,3475,5910,3491,5866,3505,5820,3520,5786,3530,5755,3539,5724,3548,5666,3564,5610,3577,5558,3590,5483,3606,5406,3621,5327,3635,5154,3662,5016,3678,4925,3687,4892,3689,4926,3692,4959,3694,5021,3697,5084,3700,5147,3701,5192,3701,5237,3701,5379,3698,5408,3697,5421,3696,5483,3692,5556,3687,5637,3679,5694,3673,5755,3665,5845,3652,5880,3647,5887,3646,5940,3637,6016,3622,6075,3609,6131,3595,6184,3582,6236,3568,6261,3560,6287,3553,6313,3544,6339,3536,6371,3525,6378,3523,6413,3511,6440,3501,6468,3490,6496,3479,6528,3466,6560,3452,6592,3438,6623,3424,6673,3400,6697,3387,6722,3374,6917,3374,6954,3208,6984,3039,6994,2969,6433,2837xm6917,3374l6722,3374,6847,3607,6907,3417,6917,3374xe" filled="true" fillcolor="#003263" stroked="false">
              <v:path arrowok="t"/>
              <v:fill type="solid"/>
            </v:shape>
            <w10:wrap type="none"/>
          </v:group>
        </w:pict>
      </w:r>
      <w:bookmarkStart w:name="_TOC_250009" w:id="6"/>
      <w:r>
        <w:rPr>
          <w:color w:val="8ACED7"/>
          <w:spacing w:val="-15"/>
        </w:rPr>
        <w:t>COMMUNITY</w:t>
      </w:r>
      <w:r>
        <w:rPr>
          <w:color w:val="8ACED7"/>
          <w:spacing w:val="-22"/>
        </w:rPr>
        <w:t> </w:t>
      </w:r>
      <w:bookmarkEnd w:id="6"/>
      <w:r>
        <w:rPr>
          <w:color w:val="8ACED7"/>
          <w:spacing w:val="-2"/>
        </w:rPr>
        <w:t>PROFILE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3"/>
        <w:rPr>
          <w:rFonts w:ascii="Brandon Grotesque Bold"/>
          <w:b/>
          <w:sz w:val="17"/>
        </w:rPr>
      </w:pPr>
    </w:p>
    <w:p>
      <w:pPr>
        <w:spacing w:after="0"/>
        <w:rPr>
          <w:rFonts w:ascii="Brandon Grotesque Bold"/>
          <w:sz w:val="17"/>
        </w:rPr>
        <w:sectPr>
          <w:pgSz w:w="11910" w:h="16840"/>
          <w:pgMar w:header="0" w:footer="358" w:top="0" w:bottom="540" w:left="80" w:right="0"/>
        </w:sectPr>
      </w:pPr>
    </w:p>
    <w:p>
      <w:pPr>
        <w:pStyle w:val="Heading2"/>
        <w:spacing w:before="97"/>
        <w:ind w:left="1468" w:right="9"/>
        <w:jc w:val="center"/>
      </w:pPr>
      <w:r>
        <w:rPr>
          <w:color w:val="8ACED7"/>
          <w:spacing w:val="-2"/>
        </w:rPr>
        <w:t>15,486</w:t>
      </w:r>
    </w:p>
    <w:p>
      <w:pPr>
        <w:spacing w:line="182" w:lineRule="auto" w:before="22"/>
        <w:ind w:left="1478" w:right="9" w:firstLine="0"/>
        <w:jc w:val="center"/>
        <w:rPr>
          <w:rFonts w:ascii="Brandon Grotesque Bold"/>
          <w:b/>
          <w:sz w:val="24"/>
        </w:rPr>
      </w:pPr>
      <w:r>
        <w:rPr>
          <w:rFonts w:ascii="Brandon Grotesque Bold"/>
          <w:b/>
          <w:color w:val="003263"/>
          <w:sz w:val="24"/>
        </w:rPr>
        <w:t>Grovedale population in 2022</w:t>
      </w:r>
    </w:p>
    <w:p>
      <w:pPr>
        <w:pStyle w:val="Heading2"/>
        <w:spacing w:before="97"/>
        <w:ind w:left="891" w:right="16"/>
        <w:jc w:val="center"/>
      </w:pPr>
      <w:r>
        <w:rPr>
          <w:b w:val="0"/>
        </w:rPr>
        <w:br w:type="column"/>
      </w:r>
      <w:r>
        <w:rPr>
          <w:color w:val="8ACED7"/>
          <w:spacing w:val="-4"/>
        </w:rPr>
        <w:t>+931</w:t>
      </w:r>
    </w:p>
    <w:p>
      <w:pPr>
        <w:spacing w:line="182" w:lineRule="auto" w:before="22"/>
        <w:ind w:left="901" w:right="16" w:firstLine="0"/>
        <w:jc w:val="center"/>
        <w:rPr>
          <w:rFonts w:ascii="Brandon Grotesque Bold"/>
          <w:b/>
          <w:sz w:val="24"/>
        </w:rPr>
      </w:pPr>
      <w:r>
        <w:rPr>
          <w:rFonts w:ascii="Brandon Grotesque Bold"/>
          <w:b/>
          <w:color w:val="003263"/>
          <w:sz w:val="24"/>
        </w:rPr>
        <w:t>Increase in number of persons living Grovedale 2022 to 2032</w:t>
      </w:r>
    </w:p>
    <w:p>
      <w:pPr>
        <w:pStyle w:val="Heading2"/>
        <w:spacing w:before="97"/>
        <w:ind w:left="1183" w:right="1864"/>
        <w:jc w:val="center"/>
      </w:pPr>
      <w:r>
        <w:rPr>
          <w:b w:val="0"/>
        </w:rPr>
        <w:br w:type="column"/>
      </w:r>
      <w:r>
        <w:rPr>
          <w:color w:val="8ACED7"/>
          <w:spacing w:val="-2"/>
        </w:rPr>
        <w:t>+1,244</w:t>
      </w:r>
    </w:p>
    <w:p>
      <w:pPr>
        <w:spacing w:line="182" w:lineRule="auto" w:before="22"/>
        <w:ind w:left="598" w:right="1269" w:hanging="1"/>
        <w:jc w:val="center"/>
        <w:rPr>
          <w:rFonts w:ascii="Brandon Grotesque Bold"/>
          <w:b/>
          <w:sz w:val="24"/>
        </w:rPr>
      </w:pPr>
      <w:r>
        <w:rPr>
          <w:rFonts w:ascii="Brandon Grotesque Bold"/>
          <w:b/>
          <w:color w:val="003263"/>
          <w:sz w:val="24"/>
        </w:rPr>
        <w:t>Increase in number of persons living in Grovedale 2032 to 2041</w:t>
      </w:r>
    </w:p>
    <w:p>
      <w:pPr>
        <w:spacing w:after="0" w:line="182" w:lineRule="auto"/>
        <w:jc w:val="center"/>
        <w:rPr>
          <w:rFonts w:ascii="Brandon Grotesque Bold"/>
          <w:sz w:val="24"/>
        </w:rPr>
        <w:sectPr>
          <w:type w:val="continuous"/>
          <w:pgSz w:w="11910" w:h="16840"/>
          <w:pgMar w:header="0" w:footer="358" w:top="1920" w:bottom="280" w:left="80" w:right="0"/>
          <w:cols w:num="3" w:equalWidth="0">
            <w:col w:w="3682" w:space="40"/>
            <w:col w:w="3408" w:space="39"/>
            <w:col w:w="4661"/>
          </w:cols>
        </w:sectPr>
      </w:pPr>
    </w:p>
    <w:p>
      <w:pPr>
        <w:pStyle w:val="BodyText"/>
        <w:spacing w:before="5"/>
        <w:rPr>
          <w:rFonts w:ascii="Brandon Grotesque Bold"/>
          <w:b/>
          <w:sz w:val="20"/>
        </w:rPr>
      </w:pPr>
    </w:p>
    <w:p>
      <w:pPr>
        <w:spacing w:after="0"/>
        <w:rPr>
          <w:rFonts w:ascii="Brandon Grotesque Bold"/>
          <w:sz w:val="20"/>
        </w:rPr>
        <w:sectPr>
          <w:type w:val="continuous"/>
          <w:pgSz w:w="11910" w:h="16840"/>
          <w:pgMar w:header="0" w:footer="358" w:top="1920" w:bottom="280" w:left="80" w:right="0"/>
        </w:sectPr>
      </w:pPr>
    </w:p>
    <w:p>
      <w:pPr>
        <w:pStyle w:val="Heading4"/>
        <w:spacing w:before="98"/>
        <w:ind w:left="1044"/>
      </w:pPr>
      <w:r>
        <w:rPr>
          <w:color w:val="003263"/>
        </w:rPr>
        <w:t>ABOUT</w:t>
      </w:r>
      <w:r>
        <w:rPr>
          <w:color w:val="003263"/>
          <w:spacing w:val="15"/>
        </w:rPr>
        <w:t> </w:t>
      </w:r>
      <w:r>
        <w:rPr>
          <w:color w:val="003263"/>
          <w:spacing w:val="-2"/>
        </w:rPr>
        <w:t>GROVEDALE</w:t>
      </w:r>
    </w:p>
    <w:p>
      <w:pPr>
        <w:pStyle w:val="ListParagraph"/>
        <w:numPr>
          <w:ilvl w:val="0"/>
          <w:numId w:val="6"/>
        </w:numPr>
        <w:tabs>
          <w:tab w:pos="1385" w:val="left" w:leader="none"/>
        </w:tabs>
        <w:spacing w:line="271" w:lineRule="auto" w:before="117" w:after="0"/>
        <w:ind w:left="1384" w:right="222" w:hanging="227"/>
        <w:jc w:val="left"/>
        <w:rPr>
          <w:sz w:val="18"/>
        </w:rPr>
      </w:pPr>
      <w:r>
        <w:rPr>
          <w:spacing w:val="-6"/>
          <w:sz w:val="18"/>
        </w:rPr>
        <w:t>The</w:t>
      </w:r>
      <w:r>
        <w:rPr>
          <w:spacing w:val="-11"/>
          <w:sz w:val="18"/>
        </w:rPr>
        <w:t> </w:t>
      </w:r>
      <w:r>
        <w:rPr>
          <w:spacing w:val="-6"/>
          <w:sz w:val="18"/>
        </w:rPr>
        <w:t>suburb</w:t>
      </w:r>
      <w:r>
        <w:rPr>
          <w:spacing w:val="-11"/>
          <w:sz w:val="18"/>
        </w:rPr>
        <w:t> </w:t>
      </w:r>
      <w:r>
        <w:rPr>
          <w:spacing w:val="-6"/>
          <w:sz w:val="18"/>
        </w:rPr>
        <w:t>of</w:t>
      </w:r>
      <w:r>
        <w:rPr>
          <w:spacing w:val="-11"/>
          <w:sz w:val="18"/>
        </w:rPr>
        <w:t> </w:t>
      </w:r>
      <w:r>
        <w:rPr>
          <w:spacing w:val="-6"/>
          <w:sz w:val="18"/>
        </w:rPr>
        <w:t>Grovedale</w:t>
      </w:r>
      <w:r>
        <w:rPr>
          <w:spacing w:val="-9"/>
          <w:sz w:val="18"/>
        </w:rPr>
        <w:t> </w:t>
      </w:r>
      <w:r>
        <w:rPr>
          <w:spacing w:val="-6"/>
          <w:sz w:val="18"/>
        </w:rPr>
        <w:t>is</w:t>
      </w:r>
      <w:r>
        <w:rPr>
          <w:spacing w:val="-8"/>
          <w:sz w:val="18"/>
        </w:rPr>
        <w:t> </w:t>
      </w:r>
      <w:r>
        <w:rPr>
          <w:spacing w:val="-6"/>
          <w:sz w:val="18"/>
        </w:rPr>
        <w:t>located</w:t>
      </w:r>
      <w:r>
        <w:rPr>
          <w:spacing w:val="-8"/>
          <w:sz w:val="18"/>
        </w:rPr>
        <w:t> </w:t>
      </w:r>
      <w:r>
        <w:rPr>
          <w:spacing w:val="-6"/>
          <w:sz w:val="18"/>
        </w:rPr>
        <w:t>to</w:t>
      </w:r>
      <w:r>
        <w:rPr>
          <w:spacing w:val="-8"/>
          <w:sz w:val="18"/>
        </w:rPr>
        <w:t> </w:t>
      </w:r>
      <w:r>
        <w:rPr>
          <w:spacing w:val="-6"/>
          <w:sz w:val="18"/>
        </w:rPr>
        <w:t>the</w:t>
      </w:r>
      <w:r>
        <w:rPr>
          <w:spacing w:val="-9"/>
          <w:sz w:val="18"/>
        </w:rPr>
        <w:t> </w:t>
      </w:r>
      <w:r>
        <w:rPr>
          <w:spacing w:val="-6"/>
          <w:sz w:val="18"/>
        </w:rPr>
        <w:t>south/ </w:t>
      </w:r>
      <w:r>
        <w:rPr>
          <w:w w:val="90"/>
          <w:sz w:val="18"/>
        </w:rPr>
        <w:t>south-west of the municipality and is bordered </w:t>
      </w:r>
      <w:r>
        <w:rPr>
          <w:w w:val="90"/>
          <w:sz w:val="18"/>
        </w:rPr>
        <w:t>by</w:t>
      </w:r>
      <w:r>
        <w:rPr>
          <w:w w:val="90"/>
          <w:sz w:val="18"/>
        </w:rPr>
        <w:t> </w:t>
      </w:r>
      <w:r>
        <w:rPr>
          <w:spacing w:val="-2"/>
          <w:sz w:val="18"/>
        </w:rPr>
        <w:t>the</w:t>
      </w:r>
      <w:r>
        <w:rPr>
          <w:spacing w:val="-13"/>
          <w:sz w:val="18"/>
        </w:rPr>
        <w:t> </w:t>
      </w:r>
      <w:r>
        <w:rPr>
          <w:spacing w:val="-2"/>
          <w:sz w:val="18"/>
        </w:rPr>
        <w:t>Surf</w:t>
      </w:r>
      <w:r>
        <w:rPr>
          <w:spacing w:val="-12"/>
          <w:sz w:val="18"/>
        </w:rPr>
        <w:t> </w:t>
      </w:r>
      <w:r>
        <w:rPr>
          <w:spacing w:val="-2"/>
          <w:sz w:val="18"/>
        </w:rPr>
        <w:t>Coast</w:t>
      </w:r>
      <w:r>
        <w:rPr>
          <w:spacing w:val="-12"/>
          <w:sz w:val="18"/>
        </w:rPr>
        <w:t> </w:t>
      </w:r>
      <w:r>
        <w:rPr>
          <w:spacing w:val="-2"/>
          <w:sz w:val="18"/>
        </w:rPr>
        <w:t>Hwy</w:t>
      </w:r>
      <w:r>
        <w:rPr>
          <w:spacing w:val="-12"/>
          <w:sz w:val="18"/>
        </w:rPr>
        <w:t> </w:t>
      </w:r>
      <w:r>
        <w:rPr>
          <w:spacing w:val="-2"/>
          <w:sz w:val="18"/>
        </w:rPr>
        <w:t>to</w:t>
      </w:r>
      <w:r>
        <w:rPr>
          <w:spacing w:val="-13"/>
          <w:sz w:val="18"/>
        </w:rPr>
        <w:t> </w:t>
      </w:r>
      <w:r>
        <w:rPr>
          <w:spacing w:val="-2"/>
          <w:sz w:val="18"/>
        </w:rPr>
        <w:t>the</w:t>
      </w:r>
      <w:r>
        <w:rPr>
          <w:spacing w:val="-12"/>
          <w:sz w:val="18"/>
        </w:rPr>
        <w:t> </w:t>
      </w:r>
      <w:r>
        <w:rPr>
          <w:spacing w:val="-2"/>
          <w:sz w:val="18"/>
        </w:rPr>
        <w:t>east</w:t>
      </w:r>
      <w:r>
        <w:rPr>
          <w:spacing w:val="-12"/>
          <w:sz w:val="18"/>
        </w:rPr>
        <w:t> </w:t>
      </w:r>
      <w:r>
        <w:rPr>
          <w:spacing w:val="-2"/>
          <w:sz w:val="18"/>
        </w:rPr>
        <w:t>and</w:t>
      </w:r>
      <w:r>
        <w:rPr>
          <w:spacing w:val="-12"/>
          <w:sz w:val="18"/>
        </w:rPr>
        <w:t> </w:t>
      </w:r>
      <w:r>
        <w:rPr>
          <w:spacing w:val="-2"/>
          <w:sz w:val="18"/>
        </w:rPr>
        <w:t>the</w:t>
      </w:r>
      <w:r>
        <w:rPr>
          <w:spacing w:val="-13"/>
          <w:sz w:val="18"/>
        </w:rPr>
        <w:t> </w:t>
      </w:r>
      <w:r>
        <w:rPr>
          <w:spacing w:val="-2"/>
          <w:sz w:val="18"/>
        </w:rPr>
        <w:t>Geelong </w:t>
      </w:r>
      <w:r>
        <w:rPr>
          <w:sz w:val="18"/>
        </w:rPr>
        <w:t>Ring</w:t>
      </w:r>
      <w:r>
        <w:rPr>
          <w:spacing w:val="-13"/>
          <w:sz w:val="18"/>
        </w:rPr>
        <w:t> </w:t>
      </w:r>
      <w:r>
        <w:rPr>
          <w:sz w:val="18"/>
        </w:rPr>
        <w:t>Rd/Colac</w:t>
      </w:r>
      <w:r>
        <w:rPr>
          <w:spacing w:val="-13"/>
          <w:sz w:val="18"/>
        </w:rPr>
        <w:t> </w:t>
      </w:r>
      <w:r>
        <w:rPr>
          <w:sz w:val="18"/>
        </w:rPr>
        <w:t>Road</w:t>
      </w:r>
      <w:r>
        <w:rPr>
          <w:spacing w:val="-13"/>
          <w:sz w:val="18"/>
        </w:rPr>
        <w:t> </w:t>
      </w:r>
      <w:r>
        <w:rPr>
          <w:sz w:val="18"/>
        </w:rPr>
        <w:t>to</w:t>
      </w:r>
      <w:r>
        <w:rPr>
          <w:spacing w:val="-13"/>
          <w:sz w:val="18"/>
        </w:rPr>
        <w:t> </w:t>
      </w:r>
      <w:r>
        <w:rPr>
          <w:sz w:val="18"/>
        </w:rPr>
        <w:t>its</w:t>
      </w:r>
      <w:r>
        <w:rPr>
          <w:spacing w:val="-13"/>
          <w:sz w:val="18"/>
        </w:rPr>
        <w:t> </w:t>
      </w:r>
      <w:r>
        <w:rPr>
          <w:sz w:val="18"/>
        </w:rPr>
        <w:t>west.</w:t>
      </w:r>
    </w:p>
    <w:p>
      <w:pPr>
        <w:pStyle w:val="ListParagraph"/>
        <w:numPr>
          <w:ilvl w:val="0"/>
          <w:numId w:val="6"/>
        </w:numPr>
        <w:tabs>
          <w:tab w:pos="1385" w:val="left" w:leader="none"/>
        </w:tabs>
        <w:spacing w:line="268" w:lineRule="auto" w:before="141" w:after="0"/>
        <w:ind w:left="1384" w:right="499" w:hanging="227"/>
        <w:jc w:val="left"/>
        <w:rPr>
          <w:sz w:val="18"/>
        </w:rPr>
      </w:pPr>
      <w:r>
        <w:rPr>
          <w:spacing w:val="-2"/>
          <w:sz w:val="18"/>
        </w:rPr>
        <w:t>Grovedale</w:t>
      </w:r>
      <w:r>
        <w:rPr>
          <w:spacing w:val="-10"/>
          <w:sz w:val="18"/>
        </w:rPr>
        <w:t> </w:t>
      </w:r>
      <w:r>
        <w:rPr>
          <w:spacing w:val="-2"/>
          <w:sz w:val="18"/>
        </w:rPr>
        <w:t>was</w:t>
      </w:r>
      <w:r>
        <w:rPr>
          <w:spacing w:val="-10"/>
          <w:sz w:val="18"/>
        </w:rPr>
        <w:t> </w:t>
      </w:r>
      <w:r>
        <w:rPr>
          <w:spacing w:val="-2"/>
          <w:sz w:val="18"/>
        </w:rPr>
        <w:t>one</w:t>
      </w:r>
      <w:r>
        <w:rPr>
          <w:spacing w:val="-10"/>
          <w:sz w:val="18"/>
        </w:rPr>
        <w:t> </w:t>
      </w:r>
      <w:r>
        <w:rPr>
          <w:spacing w:val="-2"/>
          <w:sz w:val="18"/>
        </w:rPr>
        <w:t>of</w:t>
      </w:r>
      <w:r>
        <w:rPr>
          <w:spacing w:val="-10"/>
          <w:sz w:val="18"/>
        </w:rPr>
        <w:t> </w:t>
      </w:r>
      <w:r>
        <w:rPr>
          <w:spacing w:val="-2"/>
          <w:sz w:val="18"/>
        </w:rPr>
        <w:t>the</w:t>
      </w:r>
      <w:r>
        <w:rPr>
          <w:spacing w:val="-10"/>
          <w:sz w:val="18"/>
        </w:rPr>
        <w:t> </w:t>
      </w:r>
      <w:r>
        <w:rPr>
          <w:spacing w:val="-2"/>
          <w:sz w:val="18"/>
        </w:rPr>
        <w:t>original</w:t>
      </w:r>
      <w:r>
        <w:rPr>
          <w:spacing w:val="-10"/>
          <w:sz w:val="18"/>
        </w:rPr>
        <w:t> </w:t>
      </w:r>
      <w:r>
        <w:rPr>
          <w:spacing w:val="-2"/>
          <w:sz w:val="18"/>
        </w:rPr>
        <w:t>housing </w:t>
      </w:r>
      <w:r>
        <w:rPr>
          <w:w w:val="90"/>
          <w:sz w:val="18"/>
        </w:rPr>
        <w:t>estate developments for the municipality, </w:t>
      </w:r>
      <w:r>
        <w:rPr>
          <w:w w:val="90"/>
          <w:sz w:val="18"/>
        </w:rPr>
        <w:t>with</w:t>
      </w:r>
    </w:p>
    <w:p>
      <w:pPr>
        <w:pStyle w:val="BodyText"/>
        <w:spacing w:line="271" w:lineRule="auto" w:before="3"/>
        <w:ind w:left="1384"/>
      </w:pPr>
      <w:r>
        <w:rPr>
          <w:w w:val="90"/>
        </w:rPr>
        <w:t>development</w:t>
      </w:r>
      <w:r>
        <w:rPr>
          <w:spacing w:val="-8"/>
          <w:w w:val="90"/>
        </w:rPr>
        <w:t> </w:t>
      </w:r>
      <w:r>
        <w:rPr>
          <w:w w:val="90"/>
        </w:rPr>
        <w:t>through</w:t>
      </w:r>
      <w:r>
        <w:rPr>
          <w:spacing w:val="-8"/>
          <w:w w:val="90"/>
        </w:rPr>
        <w:t> </w:t>
      </w:r>
      <w:r>
        <w:rPr>
          <w:w w:val="90"/>
        </w:rPr>
        <w:t>the</w:t>
      </w:r>
      <w:r>
        <w:rPr>
          <w:spacing w:val="-8"/>
          <w:w w:val="90"/>
        </w:rPr>
        <w:t> </w:t>
      </w:r>
      <w:r>
        <w:rPr>
          <w:w w:val="90"/>
        </w:rPr>
        <w:t>1960’s</w:t>
      </w:r>
      <w:r>
        <w:rPr>
          <w:spacing w:val="-8"/>
          <w:w w:val="90"/>
        </w:rPr>
        <w:t> </w:t>
      </w:r>
      <w:r>
        <w:rPr>
          <w:w w:val="90"/>
        </w:rPr>
        <w:t>through</w:t>
      </w:r>
      <w:r>
        <w:rPr>
          <w:spacing w:val="-8"/>
          <w:w w:val="90"/>
        </w:rPr>
        <w:t> </w:t>
      </w:r>
      <w:r>
        <w:rPr>
          <w:w w:val="90"/>
        </w:rPr>
        <w:t>to</w:t>
      </w:r>
      <w:r>
        <w:rPr>
          <w:spacing w:val="-8"/>
          <w:w w:val="90"/>
        </w:rPr>
        <w:t> </w:t>
      </w:r>
      <w:r>
        <w:rPr>
          <w:w w:val="90"/>
        </w:rPr>
        <w:t>1990’s. </w:t>
      </w:r>
      <w:r>
        <w:rPr>
          <w:spacing w:val="-2"/>
        </w:rPr>
        <w:t>Prior</w:t>
      </w:r>
      <w:r>
        <w:rPr>
          <w:spacing w:val="-13"/>
        </w:rPr>
        <w:t> </w:t>
      </w:r>
      <w:r>
        <w:rPr>
          <w:spacing w:val="-2"/>
        </w:rPr>
        <w:t>to</w:t>
      </w:r>
      <w:r>
        <w:rPr>
          <w:spacing w:val="-12"/>
        </w:rPr>
        <w:t> </w:t>
      </w:r>
      <w:r>
        <w:rPr>
          <w:spacing w:val="-2"/>
        </w:rPr>
        <w:t>the</w:t>
      </w:r>
      <w:r>
        <w:rPr>
          <w:spacing w:val="-12"/>
        </w:rPr>
        <w:t> </w:t>
      </w:r>
      <w:r>
        <w:rPr>
          <w:spacing w:val="-2"/>
        </w:rPr>
        <w:t>Armstrong</w:t>
      </w:r>
      <w:r>
        <w:rPr>
          <w:spacing w:val="-12"/>
        </w:rPr>
        <w:t> </w:t>
      </w:r>
      <w:r>
        <w:rPr>
          <w:spacing w:val="-2"/>
        </w:rPr>
        <w:t>Creek</w:t>
      </w:r>
      <w:r>
        <w:rPr>
          <w:spacing w:val="-13"/>
        </w:rPr>
        <w:t> </w:t>
      </w:r>
      <w:r>
        <w:rPr>
          <w:spacing w:val="-2"/>
        </w:rPr>
        <w:t>and</w:t>
      </w:r>
      <w:r>
        <w:rPr>
          <w:spacing w:val="-12"/>
        </w:rPr>
        <w:t> </w:t>
      </w:r>
      <w:r>
        <w:rPr>
          <w:spacing w:val="-2"/>
        </w:rPr>
        <w:t>Charlemont growth</w:t>
      </w:r>
      <w:r>
        <w:rPr>
          <w:spacing w:val="-13"/>
        </w:rPr>
        <w:t> </w:t>
      </w:r>
      <w:r>
        <w:rPr>
          <w:spacing w:val="-2"/>
        </w:rPr>
        <w:t>areas</w:t>
      </w:r>
      <w:r>
        <w:rPr>
          <w:spacing w:val="-12"/>
        </w:rPr>
        <w:t> </w:t>
      </w:r>
      <w:r>
        <w:rPr>
          <w:spacing w:val="-2"/>
        </w:rPr>
        <w:t>being</w:t>
      </w:r>
      <w:r>
        <w:rPr>
          <w:spacing w:val="-12"/>
        </w:rPr>
        <w:t> </w:t>
      </w:r>
      <w:r>
        <w:rPr>
          <w:spacing w:val="-2"/>
        </w:rPr>
        <w:t>realised,</w:t>
      </w:r>
      <w:r>
        <w:rPr>
          <w:spacing w:val="-12"/>
        </w:rPr>
        <w:t> </w:t>
      </w:r>
      <w:r>
        <w:rPr>
          <w:spacing w:val="-2"/>
        </w:rPr>
        <w:t>Grovedale</w:t>
      </w:r>
      <w:r>
        <w:rPr>
          <w:spacing w:val="-13"/>
        </w:rPr>
        <w:t> </w:t>
      </w:r>
      <w:r>
        <w:rPr>
          <w:spacing w:val="-2"/>
        </w:rPr>
        <w:t>was</w:t>
      </w:r>
      <w:r>
        <w:rPr>
          <w:spacing w:val="-12"/>
        </w:rPr>
        <w:t> </w:t>
      </w:r>
      <w:r>
        <w:rPr>
          <w:spacing w:val="-2"/>
        </w:rPr>
        <w:t>the most</w:t>
      </w:r>
      <w:r>
        <w:rPr>
          <w:spacing w:val="-13"/>
        </w:rPr>
        <w:t> </w:t>
      </w:r>
      <w:r>
        <w:rPr>
          <w:spacing w:val="-2"/>
        </w:rPr>
        <w:t>southern</w:t>
      </w:r>
      <w:r>
        <w:rPr>
          <w:spacing w:val="-12"/>
        </w:rPr>
        <w:t> </w:t>
      </w:r>
      <w:r>
        <w:rPr>
          <w:spacing w:val="-2"/>
        </w:rPr>
        <w:t>suburb</w:t>
      </w:r>
      <w:r>
        <w:rPr>
          <w:spacing w:val="-12"/>
        </w:rPr>
        <w:t> </w:t>
      </w:r>
      <w:r>
        <w:rPr>
          <w:spacing w:val="-2"/>
        </w:rPr>
        <w:t>on</w:t>
      </w:r>
      <w:r>
        <w:rPr>
          <w:spacing w:val="-12"/>
        </w:rPr>
        <w:t> </w:t>
      </w:r>
      <w:r>
        <w:rPr>
          <w:spacing w:val="-2"/>
        </w:rPr>
        <w:t>the</w:t>
      </w:r>
      <w:r>
        <w:rPr>
          <w:spacing w:val="-13"/>
        </w:rPr>
        <w:t> </w:t>
      </w:r>
      <w:r>
        <w:rPr>
          <w:spacing w:val="-2"/>
        </w:rPr>
        <w:t>City</w:t>
      </w:r>
      <w:r>
        <w:rPr>
          <w:spacing w:val="-12"/>
        </w:rPr>
        <w:t> </w:t>
      </w:r>
      <w:r>
        <w:rPr>
          <w:spacing w:val="-2"/>
        </w:rPr>
        <w:t>of</w:t>
      </w:r>
      <w:r>
        <w:rPr>
          <w:spacing w:val="-12"/>
        </w:rPr>
        <w:t> </w:t>
      </w:r>
      <w:r>
        <w:rPr>
          <w:spacing w:val="-2"/>
        </w:rPr>
        <w:t>Greater </w:t>
      </w:r>
      <w:r>
        <w:rPr/>
        <w:t>Geelong’s boundary.</w:t>
      </w:r>
    </w:p>
    <w:p>
      <w:pPr>
        <w:pStyle w:val="ListParagraph"/>
        <w:numPr>
          <w:ilvl w:val="0"/>
          <w:numId w:val="6"/>
        </w:numPr>
        <w:tabs>
          <w:tab w:pos="1385" w:val="left" w:leader="none"/>
        </w:tabs>
        <w:spacing w:line="271" w:lineRule="auto" w:before="145" w:after="0"/>
        <w:ind w:left="1384" w:right="302" w:hanging="227"/>
        <w:jc w:val="left"/>
        <w:rPr>
          <w:sz w:val="18"/>
        </w:rPr>
      </w:pPr>
      <w:r>
        <w:rPr>
          <w:w w:val="90"/>
          <w:sz w:val="18"/>
        </w:rPr>
        <w:t>Grovedale is one of Geelong’s largest </w:t>
      </w:r>
      <w:r>
        <w:rPr>
          <w:w w:val="90"/>
          <w:sz w:val="18"/>
        </w:rPr>
        <w:t>residential</w:t>
      </w:r>
      <w:r>
        <w:rPr>
          <w:w w:val="90"/>
          <w:sz w:val="18"/>
        </w:rPr>
        <w:t> </w:t>
      </w:r>
      <w:r>
        <w:rPr>
          <w:spacing w:val="-6"/>
          <w:sz w:val="18"/>
        </w:rPr>
        <w:t>suburbs, with a population in excess of 15,000 in</w:t>
      </w:r>
      <w:r>
        <w:rPr>
          <w:spacing w:val="-9"/>
          <w:sz w:val="18"/>
        </w:rPr>
        <w:t> </w:t>
      </w:r>
      <w:r>
        <w:rPr>
          <w:spacing w:val="-6"/>
          <w:sz w:val="18"/>
        </w:rPr>
        <w:t>2022.</w:t>
      </w:r>
      <w:r>
        <w:rPr>
          <w:spacing w:val="-8"/>
          <w:sz w:val="18"/>
        </w:rPr>
        <w:t> </w:t>
      </w:r>
      <w:r>
        <w:rPr>
          <w:spacing w:val="-6"/>
          <w:sz w:val="18"/>
        </w:rPr>
        <w:t>As</w:t>
      </w:r>
      <w:r>
        <w:rPr>
          <w:spacing w:val="-8"/>
          <w:sz w:val="18"/>
        </w:rPr>
        <w:t> </w:t>
      </w:r>
      <w:r>
        <w:rPr>
          <w:spacing w:val="-6"/>
          <w:sz w:val="18"/>
        </w:rPr>
        <w:t>a</w:t>
      </w:r>
      <w:r>
        <w:rPr>
          <w:spacing w:val="-8"/>
          <w:sz w:val="18"/>
        </w:rPr>
        <w:t> </w:t>
      </w:r>
      <w:r>
        <w:rPr>
          <w:spacing w:val="-6"/>
          <w:sz w:val="18"/>
        </w:rPr>
        <w:t>well-established</w:t>
      </w:r>
      <w:r>
        <w:rPr>
          <w:spacing w:val="-9"/>
          <w:sz w:val="18"/>
        </w:rPr>
        <w:t> </w:t>
      </w:r>
      <w:r>
        <w:rPr>
          <w:spacing w:val="-6"/>
          <w:sz w:val="18"/>
        </w:rPr>
        <w:t>locale,</w:t>
      </w:r>
      <w:r>
        <w:rPr>
          <w:spacing w:val="-8"/>
          <w:sz w:val="18"/>
        </w:rPr>
        <w:t> </w:t>
      </w:r>
      <w:r>
        <w:rPr>
          <w:spacing w:val="-6"/>
          <w:sz w:val="18"/>
        </w:rPr>
        <w:t>Grovedale </w:t>
      </w:r>
      <w:r>
        <w:rPr>
          <w:spacing w:val="-4"/>
          <w:sz w:val="18"/>
        </w:rPr>
        <w:t>is</w:t>
      </w:r>
      <w:r>
        <w:rPr>
          <w:spacing w:val="-9"/>
          <w:sz w:val="18"/>
        </w:rPr>
        <w:t> </w:t>
      </w:r>
      <w:r>
        <w:rPr>
          <w:spacing w:val="-4"/>
          <w:sz w:val="18"/>
        </w:rPr>
        <w:t>serviced</w:t>
      </w:r>
      <w:r>
        <w:rPr>
          <w:spacing w:val="-9"/>
          <w:sz w:val="18"/>
        </w:rPr>
        <w:t> </w:t>
      </w:r>
      <w:r>
        <w:rPr>
          <w:spacing w:val="-4"/>
          <w:sz w:val="18"/>
        </w:rPr>
        <w:t>with</w:t>
      </w:r>
      <w:r>
        <w:rPr>
          <w:spacing w:val="-9"/>
          <w:sz w:val="18"/>
        </w:rPr>
        <w:t> </w:t>
      </w:r>
      <w:r>
        <w:rPr>
          <w:spacing w:val="-4"/>
          <w:sz w:val="18"/>
        </w:rPr>
        <w:t>schools,</w:t>
      </w:r>
      <w:r>
        <w:rPr>
          <w:spacing w:val="-9"/>
          <w:sz w:val="18"/>
        </w:rPr>
        <w:t> </w:t>
      </w:r>
      <w:r>
        <w:rPr>
          <w:spacing w:val="-4"/>
          <w:sz w:val="18"/>
        </w:rPr>
        <w:t>shopping</w:t>
      </w:r>
      <w:r>
        <w:rPr>
          <w:spacing w:val="-9"/>
          <w:sz w:val="18"/>
        </w:rPr>
        <w:t> </w:t>
      </w:r>
      <w:r>
        <w:rPr>
          <w:spacing w:val="-4"/>
          <w:sz w:val="18"/>
        </w:rPr>
        <w:t>centres</w:t>
      </w:r>
      <w:r>
        <w:rPr>
          <w:spacing w:val="-9"/>
          <w:sz w:val="18"/>
        </w:rPr>
        <w:t> </w:t>
      </w:r>
      <w:r>
        <w:rPr>
          <w:spacing w:val="-4"/>
          <w:sz w:val="18"/>
        </w:rPr>
        <w:t>and </w:t>
      </w:r>
      <w:r>
        <w:rPr>
          <w:spacing w:val="-6"/>
          <w:sz w:val="18"/>
        </w:rPr>
        <w:t>extensive community facilities all in proximity.</w:t>
      </w:r>
    </w:p>
    <w:p>
      <w:pPr>
        <w:pStyle w:val="ListParagraph"/>
        <w:numPr>
          <w:ilvl w:val="0"/>
          <w:numId w:val="6"/>
        </w:numPr>
        <w:tabs>
          <w:tab w:pos="1385" w:val="left" w:leader="none"/>
        </w:tabs>
        <w:spacing w:line="271" w:lineRule="auto" w:before="142" w:after="0"/>
        <w:ind w:left="1384" w:right="0" w:hanging="227"/>
        <w:jc w:val="left"/>
        <w:rPr>
          <w:sz w:val="18"/>
        </w:rPr>
      </w:pPr>
      <w:r>
        <w:rPr>
          <w:sz w:val="18"/>
        </w:rPr>
        <w:t>The</w:t>
      </w:r>
      <w:r>
        <w:rPr>
          <w:spacing w:val="-15"/>
          <w:sz w:val="18"/>
        </w:rPr>
        <w:t> </w:t>
      </w:r>
      <w:r>
        <w:rPr>
          <w:sz w:val="18"/>
        </w:rPr>
        <w:t>City</w:t>
      </w:r>
      <w:r>
        <w:rPr>
          <w:spacing w:val="-14"/>
          <w:sz w:val="18"/>
        </w:rPr>
        <w:t> </w:t>
      </w:r>
      <w:r>
        <w:rPr>
          <w:sz w:val="18"/>
        </w:rPr>
        <w:t>of</w:t>
      </w:r>
      <w:r>
        <w:rPr>
          <w:spacing w:val="-14"/>
          <w:sz w:val="18"/>
        </w:rPr>
        <w:t> </w:t>
      </w:r>
      <w:r>
        <w:rPr>
          <w:sz w:val="18"/>
        </w:rPr>
        <w:t>Greater</w:t>
      </w:r>
      <w:r>
        <w:rPr>
          <w:spacing w:val="-14"/>
          <w:sz w:val="18"/>
        </w:rPr>
        <w:t> </w:t>
      </w:r>
      <w:r>
        <w:rPr>
          <w:sz w:val="18"/>
        </w:rPr>
        <w:t>Geelong</w:t>
      </w:r>
      <w:r>
        <w:rPr>
          <w:spacing w:val="-15"/>
          <w:sz w:val="18"/>
        </w:rPr>
        <w:t> </w:t>
      </w:r>
      <w:r>
        <w:rPr>
          <w:sz w:val="18"/>
        </w:rPr>
        <w:t>has</w:t>
      </w:r>
      <w:r>
        <w:rPr>
          <w:spacing w:val="-14"/>
          <w:sz w:val="18"/>
        </w:rPr>
        <w:t> </w:t>
      </w:r>
      <w:r>
        <w:rPr>
          <w:sz w:val="18"/>
        </w:rPr>
        <w:t>an</w:t>
      </w:r>
      <w:r>
        <w:rPr>
          <w:spacing w:val="-14"/>
          <w:sz w:val="18"/>
        </w:rPr>
        <w:t> </w:t>
      </w:r>
      <w:r>
        <w:rPr>
          <w:sz w:val="18"/>
        </w:rPr>
        <w:t>estimated </w:t>
      </w:r>
      <w:r>
        <w:rPr>
          <w:w w:val="90"/>
          <w:sz w:val="18"/>
        </w:rPr>
        <w:t>population of 274,647 in 2022*. This is expected to grow to 330,428 in 2031 and 393,216 in 2041. This is an average annual change of approximately 2% </w:t>
      </w:r>
      <w:r>
        <w:rPr>
          <w:w w:val="90"/>
          <w:sz w:val="18"/>
        </w:rPr>
        <w:t>or an overall growth of +22.6% between 2022 to 2032,</w:t>
      </w:r>
    </w:p>
    <w:p>
      <w:pPr>
        <w:pStyle w:val="BodyText"/>
        <w:ind w:left="1384"/>
      </w:pPr>
      <w:r>
        <w:rPr>
          <w:w w:val="90"/>
        </w:rPr>
        <w:t>and</w:t>
      </w:r>
      <w:r>
        <w:rPr/>
        <w:t> </w:t>
      </w:r>
      <w:r>
        <w:rPr>
          <w:w w:val="90"/>
        </w:rPr>
        <w:t>+16.8%</w:t>
      </w:r>
      <w:r>
        <w:rPr/>
        <w:t> </w:t>
      </w:r>
      <w:r>
        <w:rPr>
          <w:w w:val="90"/>
        </w:rPr>
        <w:t>between</w:t>
      </w:r>
      <w:r>
        <w:rPr>
          <w:spacing w:val="1"/>
        </w:rPr>
        <w:t> </w:t>
      </w:r>
      <w:r>
        <w:rPr>
          <w:w w:val="90"/>
        </w:rPr>
        <w:t>2032</w:t>
      </w:r>
      <w:r>
        <w:rPr/>
        <w:t> </w:t>
      </w:r>
      <w:r>
        <w:rPr>
          <w:w w:val="90"/>
        </w:rPr>
        <w:t>and</w:t>
      </w:r>
      <w:r>
        <w:rPr>
          <w:spacing w:val="1"/>
        </w:rPr>
        <w:t> </w:t>
      </w:r>
      <w:r>
        <w:rPr>
          <w:spacing w:val="-2"/>
          <w:w w:val="90"/>
        </w:rPr>
        <w:t>2041.</w:t>
      </w:r>
    </w:p>
    <w:p>
      <w:pPr>
        <w:spacing w:before="162"/>
        <w:ind w:left="1044" w:right="0" w:firstLine="0"/>
        <w:jc w:val="left"/>
        <w:rPr>
          <w:sz w:val="10"/>
        </w:rPr>
      </w:pPr>
      <w:r>
        <w:rPr>
          <w:spacing w:val="-2"/>
          <w:w w:val="90"/>
          <w:sz w:val="10"/>
        </w:rPr>
        <w:t>*source</w:t>
      </w:r>
      <w:r>
        <w:rPr>
          <w:spacing w:val="4"/>
          <w:sz w:val="10"/>
        </w:rPr>
        <w:t> </w:t>
      </w:r>
      <w:r>
        <w:rPr>
          <w:spacing w:val="-2"/>
          <w:sz w:val="10"/>
        </w:rPr>
        <w:t>forecast.id</w:t>
      </w:r>
    </w:p>
    <w:p>
      <w:pPr>
        <w:pStyle w:val="Heading4"/>
        <w:spacing w:before="98"/>
        <w:ind w:left="467"/>
      </w:pPr>
      <w:r>
        <w:rPr>
          <w:b w:val="0"/>
        </w:rPr>
        <w:br w:type="column"/>
      </w:r>
      <w:r>
        <w:rPr>
          <w:color w:val="003263"/>
        </w:rPr>
        <w:t>SOUTHERN</w:t>
      </w:r>
      <w:r>
        <w:rPr>
          <w:color w:val="003263"/>
          <w:spacing w:val="17"/>
        </w:rPr>
        <w:t> </w:t>
      </w:r>
      <w:r>
        <w:rPr>
          <w:color w:val="003263"/>
        </w:rPr>
        <w:t>GROWTH</w:t>
      </w:r>
      <w:r>
        <w:rPr>
          <w:color w:val="003263"/>
          <w:spacing w:val="17"/>
        </w:rPr>
        <w:t> </w:t>
      </w:r>
      <w:r>
        <w:rPr>
          <w:color w:val="003263"/>
          <w:spacing w:val="-2"/>
        </w:rPr>
        <w:t>AREAS</w:t>
      </w:r>
    </w:p>
    <w:p>
      <w:pPr>
        <w:pStyle w:val="ListParagraph"/>
        <w:numPr>
          <w:ilvl w:val="0"/>
          <w:numId w:val="7"/>
        </w:numPr>
        <w:tabs>
          <w:tab w:pos="809" w:val="left" w:leader="none"/>
        </w:tabs>
        <w:spacing w:line="271" w:lineRule="auto" w:before="86" w:after="0"/>
        <w:ind w:left="808" w:right="1145" w:hanging="227"/>
        <w:jc w:val="left"/>
        <w:rPr>
          <w:sz w:val="18"/>
        </w:rPr>
      </w:pPr>
      <w:r>
        <w:rPr>
          <w:w w:val="90"/>
          <w:sz w:val="18"/>
        </w:rPr>
        <w:t>Grovedale shares its eastern and western boundaries with</w:t>
      </w:r>
      <w:r>
        <w:rPr>
          <w:spacing w:val="-7"/>
          <w:w w:val="90"/>
          <w:sz w:val="18"/>
        </w:rPr>
        <w:t> </w:t>
      </w:r>
      <w:r>
        <w:rPr>
          <w:w w:val="90"/>
          <w:sz w:val="18"/>
        </w:rPr>
        <w:t>Geelong’s</w:t>
      </w:r>
      <w:r>
        <w:rPr>
          <w:spacing w:val="-7"/>
          <w:w w:val="90"/>
          <w:sz w:val="18"/>
        </w:rPr>
        <w:t> </w:t>
      </w:r>
      <w:r>
        <w:rPr>
          <w:w w:val="90"/>
          <w:sz w:val="18"/>
        </w:rPr>
        <w:t>newest</w:t>
      </w:r>
      <w:r>
        <w:rPr>
          <w:spacing w:val="-7"/>
          <w:w w:val="90"/>
          <w:sz w:val="18"/>
        </w:rPr>
        <w:t> </w:t>
      </w:r>
      <w:r>
        <w:rPr>
          <w:w w:val="90"/>
          <w:sz w:val="18"/>
        </w:rPr>
        <w:t>growth</w:t>
      </w:r>
      <w:r>
        <w:rPr>
          <w:spacing w:val="-7"/>
          <w:w w:val="90"/>
          <w:sz w:val="18"/>
        </w:rPr>
        <w:t> </w:t>
      </w:r>
      <w:r>
        <w:rPr>
          <w:w w:val="90"/>
          <w:sz w:val="18"/>
        </w:rPr>
        <w:t>area,</w:t>
      </w:r>
      <w:r>
        <w:rPr>
          <w:spacing w:val="-7"/>
          <w:w w:val="90"/>
          <w:sz w:val="18"/>
        </w:rPr>
        <w:t> </w:t>
      </w:r>
      <w:r>
        <w:rPr>
          <w:w w:val="90"/>
          <w:sz w:val="18"/>
        </w:rPr>
        <w:t>Armstrong</w:t>
      </w:r>
      <w:r>
        <w:rPr>
          <w:spacing w:val="-7"/>
          <w:w w:val="90"/>
          <w:sz w:val="18"/>
        </w:rPr>
        <w:t> </w:t>
      </w:r>
      <w:r>
        <w:rPr>
          <w:w w:val="90"/>
          <w:sz w:val="18"/>
        </w:rPr>
        <w:t>Creek, </w:t>
      </w:r>
      <w:r>
        <w:rPr>
          <w:spacing w:val="-6"/>
          <w:sz w:val="18"/>
        </w:rPr>
        <w:t>and</w:t>
      </w:r>
      <w:r>
        <w:rPr>
          <w:spacing w:val="-7"/>
          <w:sz w:val="18"/>
        </w:rPr>
        <w:t> </w:t>
      </w:r>
      <w:r>
        <w:rPr>
          <w:spacing w:val="-6"/>
          <w:sz w:val="18"/>
        </w:rPr>
        <w:t>its</w:t>
      </w:r>
      <w:r>
        <w:rPr>
          <w:spacing w:val="-7"/>
          <w:sz w:val="18"/>
        </w:rPr>
        <w:t> </w:t>
      </w:r>
      <w:r>
        <w:rPr>
          <w:spacing w:val="-6"/>
          <w:sz w:val="18"/>
        </w:rPr>
        <w:t>suburbs</w:t>
      </w:r>
      <w:r>
        <w:rPr>
          <w:spacing w:val="-7"/>
          <w:sz w:val="18"/>
        </w:rPr>
        <w:t> </w:t>
      </w:r>
      <w:r>
        <w:rPr>
          <w:spacing w:val="-6"/>
          <w:sz w:val="18"/>
        </w:rPr>
        <w:t>of</w:t>
      </w:r>
      <w:r>
        <w:rPr>
          <w:spacing w:val="-7"/>
          <w:sz w:val="18"/>
        </w:rPr>
        <w:t> </w:t>
      </w:r>
      <w:r>
        <w:rPr>
          <w:spacing w:val="-6"/>
          <w:sz w:val="18"/>
        </w:rPr>
        <w:t>Charlemont</w:t>
      </w:r>
      <w:r>
        <w:rPr>
          <w:spacing w:val="-7"/>
          <w:sz w:val="18"/>
        </w:rPr>
        <w:t> </w:t>
      </w:r>
      <w:r>
        <w:rPr>
          <w:spacing w:val="-6"/>
          <w:sz w:val="18"/>
        </w:rPr>
        <w:t>and</w:t>
      </w:r>
      <w:r>
        <w:rPr>
          <w:spacing w:val="-7"/>
          <w:sz w:val="18"/>
        </w:rPr>
        <w:t> </w:t>
      </w:r>
      <w:r>
        <w:rPr>
          <w:spacing w:val="-6"/>
          <w:sz w:val="18"/>
        </w:rPr>
        <w:t>Mount</w:t>
      </w:r>
      <w:r>
        <w:rPr>
          <w:spacing w:val="-7"/>
          <w:sz w:val="18"/>
        </w:rPr>
        <w:t> </w:t>
      </w:r>
      <w:r>
        <w:rPr>
          <w:spacing w:val="-6"/>
          <w:sz w:val="18"/>
        </w:rPr>
        <w:t>Duneed </w:t>
      </w:r>
      <w:r>
        <w:rPr>
          <w:sz w:val="18"/>
        </w:rPr>
        <w:t>(see map below).</w:t>
      </w:r>
    </w:p>
    <w:p>
      <w:pPr>
        <w:pStyle w:val="ListParagraph"/>
        <w:numPr>
          <w:ilvl w:val="0"/>
          <w:numId w:val="7"/>
        </w:numPr>
        <w:tabs>
          <w:tab w:pos="809" w:val="left" w:leader="none"/>
        </w:tabs>
        <w:spacing w:line="266" w:lineRule="auto" w:before="50" w:after="0"/>
        <w:ind w:left="808" w:right="1257" w:hanging="227"/>
        <w:jc w:val="left"/>
        <w:rPr>
          <w:sz w:val="18"/>
        </w:rPr>
      </w:pPr>
      <w:r>
        <w:rPr>
          <w:spacing w:val="-6"/>
          <w:sz w:val="18"/>
        </w:rPr>
        <w:t>These two suburbs alone will see an overall </w:t>
      </w:r>
      <w:r>
        <w:rPr>
          <w:w w:val="90"/>
          <w:sz w:val="18"/>
        </w:rPr>
        <w:t>population</w:t>
      </w:r>
      <w:r>
        <w:rPr>
          <w:spacing w:val="-9"/>
          <w:w w:val="90"/>
          <w:sz w:val="18"/>
        </w:rPr>
        <w:t> </w:t>
      </w:r>
      <w:r>
        <w:rPr>
          <w:w w:val="90"/>
          <w:sz w:val="18"/>
        </w:rPr>
        <w:t>increase</w:t>
      </w:r>
      <w:r>
        <w:rPr>
          <w:spacing w:val="-9"/>
          <w:w w:val="90"/>
          <w:sz w:val="18"/>
        </w:rPr>
        <w:t> </w:t>
      </w:r>
      <w:r>
        <w:rPr>
          <w:w w:val="90"/>
          <w:sz w:val="18"/>
        </w:rPr>
        <w:t>of</w:t>
      </w:r>
      <w:r>
        <w:rPr>
          <w:spacing w:val="-8"/>
          <w:w w:val="90"/>
          <w:sz w:val="18"/>
        </w:rPr>
        <w:t> </w:t>
      </w:r>
      <w:r>
        <w:rPr>
          <w:w w:val="90"/>
          <w:sz w:val="18"/>
        </w:rPr>
        <w:t>144.6%</w:t>
      </w:r>
      <w:r>
        <w:rPr>
          <w:spacing w:val="-9"/>
          <w:w w:val="90"/>
          <w:sz w:val="18"/>
        </w:rPr>
        <w:t> </w:t>
      </w:r>
      <w:r>
        <w:rPr>
          <w:w w:val="90"/>
          <w:sz w:val="18"/>
        </w:rPr>
        <w:t>from</w:t>
      </w:r>
      <w:r>
        <w:rPr>
          <w:spacing w:val="-8"/>
          <w:w w:val="90"/>
          <w:sz w:val="18"/>
        </w:rPr>
        <w:t> </w:t>
      </w:r>
      <w:r>
        <w:rPr>
          <w:w w:val="90"/>
          <w:sz w:val="18"/>
        </w:rPr>
        <w:t>9,657</w:t>
      </w:r>
      <w:r>
        <w:rPr>
          <w:spacing w:val="-9"/>
          <w:w w:val="90"/>
          <w:sz w:val="18"/>
        </w:rPr>
        <w:t> </w:t>
      </w:r>
      <w:r>
        <w:rPr>
          <w:w w:val="90"/>
          <w:sz w:val="18"/>
        </w:rPr>
        <w:t>in</w:t>
      </w:r>
      <w:r>
        <w:rPr>
          <w:spacing w:val="-8"/>
          <w:w w:val="90"/>
          <w:sz w:val="18"/>
        </w:rPr>
        <w:t> </w:t>
      </w:r>
      <w:r>
        <w:rPr>
          <w:w w:val="90"/>
          <w:sz w:val="18"/>
        </w:rPr>
        <w:t>2022</w:t>
      </w:r>
      <w:r>
        <w:rPr>
          <w:spacing w:val="-9"/>
          <w:w w:val="90"/>
          <w:sz w:val="18"/>
        </w:rPr>
        <w:t> </w:t>
      </w:r>
      <w:r>
        <w:rPr>
          <w:w w:val="90"/>
          <w:sz w:val="18"/>
        </w:rPr>
        <w:t>to</w:t>
      </w:r>
    </w:p>
    <w:p>
      <w:pPr>
        <w:pStyle w:val="BodyText"/>
        <w:spacing w:before="7"/>
        <w:ind w:left="808"/>
      </w:pPr>
      <w:r>
        <w:rPr>
          <w:w w:val="85"/>
        </w:rPr>
        <w:t>23,627</w:t>
      </w:r>
      <w:r>
        <w:rPr>
          <w:spacing w:val="-1"/>
          <w:w w:val="85"/>
        </w:rPr>
        <w:t> </w:t>
      </w:r>
      <w:r>
        <w:rPr>
          <w:w w:val="85"/>
        </w:rPr>
        <w:t>in</w:t>
      </w:r>
      <w:r>
        <w:rPr>
          <w:spacing w:val="-1"/>
          <w:w w:val="85"/>
        </w:rPr>
        <w:t> </w:t>
      </w:r>
      <w:r>
        <w:rPr>
          <w:spacing w:val="-2"/>
          <w:w w:val="85"/>
        </w:rPr>
        <w:t>2032.</w:t>
      </w:r>
    </w:p>
    <w:p>
      <w:pPr>
        <w:pStyle w:val="ListParagraph"/>
        <w:numPr>
          <w:ilvl w:val="0"/>
          <w:numId w:val="7"/>
        </w:numPr>
        <w:tabs>
          <w:tab w:pos="809" w:val="left" w:leader="none"/>
        </w:tabs>
        <w:spacing w:line="271" w:lineRule="auto" w:before="79" w:after="0"/>
        <w:ind w:left="808" w:right="1141" w:hanging="227"/>
        <w:jc w:val="left"/>
        <w:rPr>
          <w:sz w:val="18"/>
        </w:rPr>
      </w:pPr>
      <w:r>
        <w:rPr>
          <w:spacing w:val="-6"/>
          <w:sz w:val="18"/>
        </w:rPr>
        <w:t>Whilst these areas will be well provisioned with sporting</w:t>
      </w:r>
      <w:r>
        <w:rPr>
          <w:spacing w:val="-9"/>
          <w:sz w:val="18"/>
        </w:rPr>
        <w:t> </w:t>
      </w:r>
      <w:r>
        <w:rPr>
          <w:spacing w:val="-6"/>
          <w:sz w:val="18"/>
        </w:rPr>
        <w:t>facilities,</w:t>
      </w:r>
      <w:r>
        <w:rPr>
          <w:spacing w:val="-9"/>
          <w:sz w:val="18"/>
        </w:rPr>
        <w:t> </w:t>
      </w:r>
      <w:r>
        <w:rPr>
          <w:spacing w:val="-6"/>
          <w:sz w:val="18"/>
        </w:rPr>
        <w:t>there</w:t>
      </w:r>
      <w:r>
        <w:rPr>
          <w:spacing w:val="-9"/>
          <w:sz w:val="18"/>
        </w:rPr>
        <w:t> </w:t>
      </w:r>
      <w:r>
        <w:rPr>
          <w:spacing w:val="-6"/>
          <w:sz w:val="18"/>
        </w:rPr>
        <w:t>will</w:t>
      </w:r>
      <w:r>
        <w:rPr>
          <w:spacing w:val="-9"/>
          <w:sz w:val="18"/>
        </w:rPr>
        <w:t> </w:t>
      </w:r>
      <w:r>
        <w:rPr>
          <w:spacing w:val="-6"/>
          <w:sz w:val="18"/>
        </w:rPr>
        <w:t>be</w:t>
      </w:r>
      <w:r>
        <w:rPr>
          <w:spacing w:val="-9"/>
          <w:sz w:val="18"/>
        </w:rPr>
        <w:t> </w:t>
      </w:r>
      <w:r>
        <w:rPr>
          <w:spacing w:val="-6"/>
          <w:sz w:val="18"/>
        </w:rPr>
        <w:t>some</w:t>
      </w:r>
      <w:r>
        <w:rPr>
          <w:spacing w:val="-9"/>
          <w:sz w:val="18"/>
        </w:rPr>
        <w:t> </w:t>
      </w:r>
      <w:r>
        <w:rPr>
          <w:spacing w:val="-6"/>
          <w:sz w:val="18"/>
        </w:rPr>
        <w:t>reliance</w:t>
      </w:r>
      <w:r>
        <w:rPr>
          <w:spacing w:val="-9"/>
          <w:sz w:val="18"/>
        </w:rPr>
        <w:t> </w:t>
      </w:r>
      <w:r>
        <w:rPr>
          <w:spacing w:val="-6"/>
          <w:sz w:val="18"/>
        </w:rPr>
        <w:t>and </w:t>
      </w:r>
      <w:r>
        <w:rPr>
          <w:w w:val="90"/>
          <w:sz w:val="18"/>
        </w:rPr>
        <w:t>demand</w:t>
      </w:r>
      <w:r>
        <w:rPr>
          <w:spacing w:val="-4"/>
          <w:w w:val="90"/>
          <w:sz w:val="18"/>
        </w:rPr>
        <w:t> </w:t>
      </w:r>
      <w:r>
        <w:rPr>
          <w:w w:val="90"/>
          <w:sz w:val="18"/>
        </w:rPr>
        <w:t>for</w:t>
      </w:r>
      <w:r>
        <w:rPr>
          <w:spacing w:val="-4"/>
          <w:w w:val="90"/>
          <w:sz w:val="18"/>
        </w:rPr>
        <w:t> </w:t>
      </w:r>
      <w:r>
        <w:rPr>
          <w:w w:val="90"/>
          <w:sz w:val="18"/>
        </w:rPr>
        <w:t>use</w:t>
      </w:r>
      <w:r>
        <w:rPr>
          <w:spacing w:val="-4"/>
          <w:w w:val="90"/>
          <w:sz w:val="18"/>
        </w:rPr>
        <w:t> </w:t>
      </w:r>
      <w:r>
        <w:rPr>
          <w:w w:val="90"/>
          <w:sz w:val="18"/>
        </w:rPr>
        <w:t>of</w:t>
      </w:r>
      <w:r>
        <w:rPr>
          <w:spacing w:val="-4"/>
          <w:w w:val="90"/>
          <w:sz w:val="18"/>
        </w:rPr>
        <w:t> </w:t>
      </w:r>
      <w:r>
        <w:rPr>
          <w:w w:val="90"/>
          <w:sz w:val="18"/>
        </w:rPr>
        <w:t>Burdoo</w:t>
      </w:r>
      <w:r>
        <w:rPr>
          <w:spacing w:val="-4"/>
          <w:w w:val="90"/>
          <w:sz w:val="18"/>
        </w:rPr>
        <w:t> </w:t>
      </w:r>
      <w:r>
        <w:rPr>
          <w:w w:val="90"/>
          <w:sz w:val="18"/>
        </w:rPr>
        <w:t>Reserve,</w:t>
      </w:r>
      <w:r>
        <w:rPr>
          <w:spacing w:val="-4"/>
          <w:w w:val="90"/>
          <w:sz w:val="18"/>
        </w:rPr>
        <w:t> </w:t>
      </w:r>
      <w:r>
        <w:rPr>
          <w:w w:val="90"/>
          <w:sz w:val="18"/>
        </w:rPr>
        <w:t>particularly</w:t>
      </w:r>
      <w:r>
        <w:rPr>
          <w:spacing w:val="-4"/>
          <w:w w:val="90"/>
          <w:sz w:val="18"/>
        </w:rPr>
        <w:t> </w:t>
      </w:r>
      <w:r>
        <w:rPr>
          <w:w w:val="90"/>
          <w:sz w:val="18"/>
        </w:rPr>
        <w:t>due</w:t>
      </w:r>
      <w:r>
        <w:rPr>
          <w:spacing w:val="-14"/>
          <w:w w:val="90"/>
          <w:sz w:val="18"/>
        </w:rPr>
        <w:t> </w:t>
      </w:r>
      <w:r>
        <w:rPr>
          <w:w w:val="90"/>
          <w:sz w:val="18"/>
        </w:rPr>
        <w:t>to </w:t>
      </w:r>
      <w:r>
        <w:rPr>
          <w:spacing w:val="-8"/>
          <w:sz w:val="18"/>
        </w:rPr>
        <w:t>sporting clubs in these new growth suburbs initially </w:t>
      </w:r>
      <w:r>
        <w:rPr>
          <w:spacing w:val="-6"/>
          <w:sz w:val="18"/>
        </w:rPr>
        <w:t>focussing</w:t>
      </w:r>
      <w:r>
        <w:rPr>
          <w:spacing w:val="-8"/>
          <w:sz w:val="18"/>
        </w:rPr>
        <w:t> </w:t>
      </w:r>
      <w:r>
        <w:rPr>
          <w:spacing w:val="-6"/>
          <w:sz w:val="18"/>
        </w:rPr>
        <w:t>on</w:t>
      </w:r>
      <w:r>
        <w:rPr>
          <w:spacing w:val="-8"/>
          <w:sz w:val="18"/>
        </w:rPr>
        <w:t> </w:t>
      </w:r>
      <w:r>
        <w:rPr>
          <w:spacing w:val="-6"/>
          <w:sz w:val="18"/>
        </w:rPr>
        <w:t>junior</w:t>
      </w:r>
      <w:r>
        <w:rPr>
          <w:spacing w:val="-8"/>
          <w:sz w:val="18"/>
        </w:rPr>
        <w:t> </w:t>
      </w:r>
      <w:r>
        <w:rPr>
          <w:spacing w:val="-6"/>
          <w:sz w:val="18"/>
        </w:rPr>
        <w:t>sport</w:t>
      </w:r>
      <w:r>
        <w:rPr>
          <w:spacing w:val="-8"/>
          <w:sz w:val="18"/>
        </w:rPr>
        <w:t> </w:t>
      </w:r>
      <w:r>
        <w:rPr>
          <w:spacing w:val="-6"/>
          <w:sz w:val="18"/>
        </w:rPr>
        <w:t>only.</w:t>
      </w:r>
    </w:p>
    <w:p>
      <w:pPr>
        <w:pStyle w:val="ListParagraph"/>
        <w:numPr>
          <w:ilvl w:val="0"/>
          <w:numId w:val="7"/>
        </w:numPr>
        <w:tabs>
          <w:tab w:pos="809" w:val="left" w:leader="none"/>
        </w:tabs>
        <w:spacing w:line="271" w:lineRule="auto" w:before="50" w:after="0"/>
        <w:ind w:left="808" w:right="1224" w:hanging="227"/>
        <w:jc w:val="left"/>
        <w:rPr>
          <w:sz w:val="18"/>
        </w:rPr>
      </w:pPr>
      <w:r>
        <w:rPr/>
        <w:pict>
          <v:group style="position:absolute;margin-left:308.503998pt;margin-top:59.215378pt;width:229.65pt;height:211.3pt;mso-position-horizontal-relative:page;mso-position-vertical-relative:paragraph;z-index:15778816" id="docshapegroup261" coordorigin="6170,1184" coordsize="4593,4226">
            <v:shape style="position:absolute;left:6170;top:1184;width:4593;height:4226" type="#_x0000_t75" id="docshape262" stroked="false">
              <v:imagedata r:id="rId70" o:title=""/>
            </v:shape>
            <v:line style="position:absolute" from="7089,2643" to="7089,5111" stroked="true" strokeweight="1.5pt" strokecolor="#8aced7">
              <v:stroke dashstyle="solid"/>
            </v:line>
            <v:shape style="position:absolute;left:7028;top:2583;width:120;height:120" type="#_x0000_t75" id="docshape263" stroked="false">
              <v:imagedata r:id="rId15" o:title=""/>
            </v:shape>
            <v:shape style="position:absolute;left:6170;top:1184;width:4593;height:4226" type="#_x0000_t202" id="docshape264"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2"/>
                      <w:rPr>
                        <w:sz w:val="40"/>
                      </w:rPr>
                    </w:pPr>
                  </w:p>
                  <w:p>
                    <w:pPr>
                      <w:spacing w:before="0"/>
                      <w:ind w:left="1018" w:right="0" w:firstLine="0"/>
                      <w:jc w:val="left"/>
                      <w:rPr>
                        <w:rFonts w:ascii="Brandon Grotesque Bold"/>
                        <w:b/>
                        <w:sz w:val="24"/>
                      </w:rPr>
                    </w:pPr>
                    <w:r>
                      <w:rPr>
                        <w:rFonts w:ascii="Brandon Grotesque Bold"/>
                        <w:b/>
                        <w:color w:val="003263"/>
                        <w:w w:val="90"/>
                        <w:sz w:val="24"/>
                      </w:rPr>
                      <w:t>Burdoo</w:t>
                    </w:r>
                    <w:r>
                      <w:rPr>
                        <w:rFonts w:ascii="Brandon Grotesque Bold"/>
                        <w:b/>
                        <w:color w:val="003263"/>
                        <w:spacing w:val="16"/>
                        <w:sz w:val="24"/>
                      </w:rPr>
                      <w:t> </w:t>
                    </w:r>
                    <w:r>
                      <w:rPr>
                        <w:rFonts w:ascii="Brandon Grotesque Bold"/>
                        <w:b/>
                        <w:color w:val="003263"/>
                        <w:spacing w:val="-2"/>
                        <w:sz w:val="24"/>
                      </w:rPr>
                      <w:t>Reserve</w:t>
                    </w:r>
                  </w:p>
                </w:txbxContent>
              </v:textbox>
              <w10:wrap type="none"/>
            </v:shape>
            <w10:wrap type="none"/>
          </v:group>
        </w:pict>
      </w:r>
      <w:r>
        <w:rPr>
          <w:spacing w:val="-4"/>
          <w:sz w:val="18"/>
        </w:rPr>
        <w:t>At</w:t>
      </w:r>
      <w:r>
        <w:rPr>
          <w:spacing w:val="-11"/>
          <w:sz w:val="18"/>
        </w:rPr>
        <w:t> </w:t>
      </w:r>
      <w:r>
        <w:rPr>
          <w:spacing w:val="-4"/>
          <w:sz w:val="18"/>
        </w:rPr>
        <w:t>present,</w:t>
      </w:r>
      <w:r>
        <w:rPr>
          <w:spacing w:val="-11"/>
          <w:sz w:val="18"/>
        </w:rPr>
        <w:t> </w:t>
      </w:r>
      <w:r>
        <w:rPr>
          <w:spacing w:val="-4"/>
          <w:sz w:val="18"/>
        </w:rPr>
        <w:t>Grovedale</w:t>
      </w:r>
      <w:r>
        <w:rPr>
          <w:spacing w:val="-11"/>
          <w:sz w:val="18"/>
        </w:rPr>
        <w:t> </w:t>
      </w:r>
      <w:r>
        <w:rPr>
          <w:spacing w:val="-4"/>
          <w:sz w:val="18"/>
        </w:rPr>
        <w:t>Sports</w:t>
      </w:r>
      <w:r>
        <w:rPr>
          <w:spacing w:val="-11"/>
          <w:sz w:val="18"/>
        </w:rPr>
        <w:t> </w:t>
      </w:r>
      <w:r>
        <w:rPr>
          <w:spacing w:val="-4"/>
          <w:sz w:val="18"/>
        </w:rPr>
        <w:t>Club</w:t>
      </w:r>
      <w:r>
        <w:rPr>
          <w:spacing w:val="-11"/>
          <w:sz w:val="18"/>
        </w:rPr>
        <w:t> </w:t>
      </w:r>
      <w:r>
        <w:rPr>
          <w:spacing w:val="-4"/>
          <w:sz w:val="18"/>
        </w:rPr>
        <w:t>attracts</w:t>
      </w:r>
      <w:r>
        <w:rPr>
          <w:spacing w:val="-11"/>
          <w:sz w:val="18"/>
        </w:rPr>
        <w:t> </w:t>
      </w:r>
      <w:r>
        <w:rPr>
          <w:spacing w:val="-4"/>
          <w:sz w:val="18"/>
        </w:rPr>
        <w:t>a</w:t>
      </w:r>
      <w:r>
        <w:rPr>
          <w:spacing w:val="-11"/>
          <w:sz w:val="18"/>
        </w:rPr>
        <w:t> </w:t>
      </w:r>
      <w:r>
        <w:rPr>
          <w:spacing w:val="-4"/>
          <w:sz w:val="18"/>
        </w:rPr>
        <w:t>high </w:t>
      </w:r>
      <w:r>
        <w:rPr>
          <w:w w:val="90"/>
          <w:sz w:val="18"/>
        </w:rPr>
        <w:t>number</w:t>
      </w:r>
      <w:r>
        <w:rPr>
          <w:spacing w:val="-9"/>
          <w:w w:val="90"/>
          <w:sz w:val="18"/>
        </w:rPr>
        <w:t> </w:t>
      </w:r>
      <w:r>
        <w:rPr>
          <w:w w:val="90"/>
          <w:sz w:val="18"/>
        </w:rPr>
        <w:t>of</w:t>
      </w:r>
      <w:r>
        <w:rPr>
          <w:spacing w:val="-8"/>
          <w:w w:val="90"/>
          <w:sz w:val="18"/>
        </w:rPr>
        <w:t> </w:t>
      </w:r>
      <w:r>
        <w:rPr>
          <w:w w:val="90"/>
          <w:sz w:val="18"/>
        </w:rPr>
        <w:t>participants</w:t>
      </w:r>
      <w:r>
        <w:rPr>
          <w:spacing w:val="-9"/>
          <w:w w:val="90"/>
          <w:sz w:val="18"/>
        </w:rPr>
        <w:t> </w:t>
      </w:r>
      <w:r>
        <w:rPr>
          <w:w w:val="90"/>
          <w:sz w:val="18"/>
        </w:rPr>
        <w:t>who</w:t>
      </w:r>
      <w:r>
        <w:rPr>
          <w:spacing w:val="-8"/>
          <w:w w:val="90"/>
          <w:sz w:val="18"/>
        </w:rPr>
        <w:t> </w:t>
      </w:r>
      <w:r>
        <w:rPr>
          <w:w w:val="90"/>
          <w:sz w:val="18"/>
        </w:rPr>
        <w:t>reside</w:t>
      </w:r>
      <w:r>
        <w:rPr>
          <w:spacing w:val="-9"/>
          <w:w w:val="90"/>
          <w:sz w:val="18"/>
        </w:rPr>
        <w:t> </w:t>
      </w:r>
      <w:r>
        <w:rPr>
          <w:w w:val="90"/>
          <w:sz w:val="18"/>
        </w:rPr>
        <w:t>in</w:t>
      </w:r>
      <w:r>
        <w:rPr>
          <w:spacing w:val="-8"/>
          <w:w w:val="90"/>
          <w:sz w:val="18"/>
        </w:rPr>
        <w:t> </w:t>
      </w:r>
      <w:r>
        <w:rPr>
          <w:w w:val="90"/>
          <w:sz w:val="18"/>
        </w:rPr>
        <w:t>the</w:t>
      </w:r>
      <w:r>
        <w:rPr>
          <w:spacing w:val="-9"/>
          <w:w w:val="90"/>
          <w:sz w:val="18"/>
        </w:rPr>
        <w:t> </w:t>
      </w:r>
      <w:r>
        <w:rPr>
          <w:w w:val="90"/>
          <w:sz w:val="18"/>
        </w:rPr>
        <w:t>growth</w:t>
      </w:r>
      <w:r>
        <w:rPr>
          <w:spacing w:val="-8"/>
          <w:w w:val="90"/>
          <w:sz w:val="18"/>
        </w:rPr>
        <w:t> </w:t>
      </w:r>
      <w:r>
        <w:rPr>
          <w:w w:val="90"/>
          <w:sz w:val="18"/>
        </w:rPr>
        <w:t>area </w:t>
      </w:r>
      <w:r>
        <w:rPr>
          <w:spacing w:val="-2"/>
          <w:sz w:val="18"/>
        </w:rPr>
        <w:t>suburbs.</w:t>
      </w:r>
    </w:p>
    <w:p>
      <w:pPr>
        <w:spacing w:after="0" w:line="271" w:lineRule="auto"/>
        <w:jc w:val="left"/>
        <w:rPr>
          <w:sz w:val="18"/>
        </w:rPr>
        <w:sectPr>
          <w:type w:val="continuous"/>
          <w:pgSz w:w="11910" w:h="16840"/>
          <w:pgMar w:header="0" w:footer="358" w:top="1920" w:bottom="280" w:left="80" w:right="0"/>
          <w:cols w:num="2" w:equalWidth="0">
            <w:col w:w="5583" w:space="40"/>
            <w:col w:w="6207"/>
          </w:cols>
        </w:sectPr>
      </w:pPr>
    </w:p>
    <w:p>
      <w:pPr>
        <w:pStyle w:val="BodyText"/>
        <w:ind w:left="118"/>
        <w:rPr>
          <w:sz w:val="20"/>
        </w:rPr>
      </w:pPr>
      <w:r>
        <w:rPr>
          <w:sz w:val="20"/>
        </w:rPr>
        <w:pict>
          <v:group style="width:575.450pt;height:222.3pt;mso-position-horizontal-relative:char;mso-position-vertical-relative:line" id="docshapegroup265" coordorigin="0,0" coordsize="11509,4446">
            <v:shape style="position:absolute;left:0;top:0;width:11509;height:4300" id="docshape266" coordorigin="0,0" coordsize="11509,4300" path="m11509,0l0,0,0,4299,11509,782,11509,0xe" filled="true" fillcolor="#f1f0f1" stroked="false">
              <v:path arrowok="t"/>
              <v:fill type="solid"/>
            </v:shape>
            <v:shape style="position:absolute;left:935;top:3351;width:2497;height:1094" type="#_x0000_t202" id="docshape267" filled="false" stroked="false">
              <v:textbox inset="0,0,0,0">
                <w:txbxContent>
                  <w:p>
                    <w:pPr>
                      <w:spacing w:line="196" w:lineRule="auto" w:before="43"/>
                      <w:ind w:left="0" w:right="0" w:firstLine="0"/>
                      <w:jc w:val="left"/>
                      <w:rPr>
                        <w:rFonts w:ascii="Brandon Grotesque Bold" w:hAnsi="Brandon Grotesque Bold"/>
                        <w:b/>
                        <w:sz w:val="24"/>
                      </w:rPr>
                    </w:pPr>
                    <w:r>
                      <w:rPr>
                        <w:rFonts w:ascii="Brandon Grotesque Bold" w:hAnsi="Brandon Grotesque Bold"/>
                        <w:b/>
                        <w:color w:val="003263"/>
                        <w:spacing w:val="-2"/>
                        <w:sz w:val="24"/>
                      </w:rPr>
                      <w:t>GROVEDALE’S DEMOGRAPHICS</w:t>
                    </w:r>
                  </w:p>
                  <w:p>
                    <w:pPr>
                      <w:spacing w:before="201"/>
                      <w:ind w:left="0" w:right="0" w:firstLine="0"/>
                      <w:jc w:val="left"/>
                      <w:rPr>
                        <w:rFonts w:ascii="Brandon Grotesque Bold"/>
                        <w:b/>
                        <w:sz w:val="20"/>
                      </w:rPr>
                    </w:pPr>
                    <w:r>
                      <w:rPr>
                        <w:rFonts w:ascii="Brandon Grotesque Bold"/>
                        <w:b/>
                        <w:color w:val="003263"/>
                        <w:sz w:val="20"/>
                      </w:rPr>
                      <w:t>AGE</w:t>
                    </w:r>
                    <w:r>
                      <w:rPr>
                        <w:rFonts w:ascii="Brandon Grotesque Bold"/>
                        <w:b/>
                        <w:color w:val="003263"/>
                        <w:spacing w:val="11"/>
                        <w:sz w:val="20"/>
                      </w:rPr>
                      <w:t> </w:t>
                    </w:r>
                    <w:r>
                      <w:rPr>
                        <w:rFonts w:ascii="Brandon Grotesque Bold"/>
                        <w:b/>
                        <w:color w:val="003263"/>
                        <w:sz w:val="20"/>
                      </w:rPr>
                      <w:t>COHORT</w:t>
                    </w:r>
                    <w:r>
                      <w:rPr>
                        <w:rFonts w:ascii="Brandon Grotesque Bold"/>
                        <w:b/>
                        <w:color w:val="003263"/>
                        <w:spacing w:val="11"/>
                        <w:sz w:val="20"/>
                      </w:rPr>
                      <w:t> </w:t>
                    </w:r>
                    <w:r>
                      <w:rPr>
                        <w:rFonts w:ascii="Brandon Grotesque Bold"/>
                        <w:b/>
                        <w:color w:val="003263"/>
                        <w:spacing w:val="-2"/>
                        <w:sz w:val="20"/>
                      </w:rPr>
                      <w:t>FORECAST</w:t>
                    </w:r>
                  </w:p>
                </w:txbxContent>
              </v:textbox>
              <w10:wrap type="none"/>
            </v:shape>
            <v:shape style="position:absolute;left:4903;top:4101;width:841;height:286" type="#_x0000_t202" id="docshape268" filled="false" stroked="false">
              <v:textbox inset="0,0,0,0">
                <w:txbxContent>
                  <w:p>
                    <w:pPr>
                      <w:spacing w:line="285" w:lineRule="exact" w:before="0"/>
                      <w:ind w:left="0" w:right="0" w:firstLine="0"/>
                      <w:jc w:val="left"/>
                      <w:rPr>
                        <w:rFonts w:ascii="Brandon Grotesque Bold"/>
                        <w:b/>
                        <w:sz w:val="20"/>
                      </w:rPr>
                    </w:pPr>
                    <w:r>
                      <w:rPr>
                        <w:rFonts w:ascii="Brandon Grotesque Bold"/>
                        <w:b/>
                        <w:color w:val="003263"/>
                        <w:sz w:val="20"/>
                      </w:rPr>
                      <w:t>CHART</w:t>
                    </w:r>
                    <w:r>
                      <w:rPr>
                        <w:rFonts w:ascii="Brandon Grotesque Bold"/>
                        <w:b/>
                        <w:color w:val="003263"/>
                        <w:spacing w:val="14"/>
                        <w:sz w:val="20"/>
                      </w:rPr>
                      <w:t> </w:t>
                    </w:r>
                    <w:r>
                      <w:rPr>
                        <w:rFonts w:ascii="Brandon Grotesque Bold"/>
                        <w:b/>
                        <w:color w:val="003263"/>
                        <w:spacing w:val="-12"/>
                        <w:sz w:val="20"/>
                      </w:rPr>
                      <w:t>1</w:t>
                    </w:r>
                  </w:p>
                </w:txbxContent>
              </v:textbox>
              <w10:wrap type="none"/>
            </v:shape>
          </v:group>
        </w:pict>
      </w:r>
      <w:r>
        <w:rPr>
          <w:sz w:val="20"/>
        </w:rPr>
      </w:r>
    </w:p>
    <w:p>
      <w:pPr>
        <w:spacing w:after="0"/>
        <w:rPr>
          <w:sz w:val="20"/>
        </w:rPr>
        <w:sectPr>
          <w:pgSz w:w="11910" w:h="16840"/>
          <w:pgMar w:header="0" w:footer="358" w:top="0" w:bottom="540" w:left="80" w:right="0"/>
        </w:sectPr>
      </w:pPr>
    </w:p>
    <w:p>
      <w:pPr>
        <w:pStyle w:val="ListParagraph"/>
        <w:numPr>
          <w:ilvl w:val="1"/>
          <w:numId w:val="7"/>
        </w:numPr>
        <w:tabs>
          <w:tab w:pos="1395" w:val="left" w:leader="none"/>
        </w:tabs>
        <w:spacing w:line="271" w:lineRule="auto" w:before="50" w:after="0"/>
        <w:ind w:left="1394" w:right="171" w:hanging="227"/>
        <w:jc w:val="left"/>
        <w:rPr>
          <w:sz w:val="18"/>
        </w:rPr>
      </w:pPr>
      <w:r>
        <w:rPr/>
        <w:pict>
          <v:line style="position:absolute;mso-position-horizontal-relative:page;mso-position-vertical-relative:page;z-index:15780864" from="388.999115pt,502.618103pt" to="402.330115pt,502.618103pt" stroked="true" strokeweight="1pt" strokecolor="#003263">
            <v:stroke dashstyle="solid"/>
            <w10:wrap type="none"/>
          </v:line>
        </w:pict>
      </w:r>
      <w:r>
        <w:rPr/>
        <w:pict>
          <v:line style="position:absolute;mso-position-horizontal-relative:page;mso-position-vertical-relative:page;z-index:-17382400" from="438.999115pt,502.618103pt" to="452.330115pt,502.618103pt" stroked="true" strokeweight="1pt" strokecolor="#8aced7">
            <v:stroke dashstyle="solid"/>
            <w10:wrap type="none"/>
          </v:line>
        </w:pict>
      </w:r>
      <w:r>
        <w:rPr/>
        <w:pict>
          <v:line style="position:absolute;mso-position-horizontal-relative:page;mso-position-vertical-relative:page;z-index:-17381888" from="488.999115pt,502.618103pt" to="502.330115pt,502.618103pt" stroked="true" strokeweight="1pt" strokecolor="#00aeef">
            <v:stroke dashstyle="solid"/>
            <w10:wrap type="none"/>
          </v:line>
        </w:pict>
      </w:r>
      <w:r>
        <w:rPr/>
        <w:pict>
          <v:shape style="position:absolute;margin-left:328.007843pt;margin-top:382.909973pt;width:30.05pt;height:7pt;mso-position-horizontal-relative:page;mso-position-vertical-relative:page;z-index:15784960;rotation:315" type="#_x0000_t136" fillcolor="#000000" stroked="f">
            <o:extrusion v:ext="view" autorotationcenter="t"/>
            <v:textpath style="font-family:&quot;Arial&quot;;font-size:7pt;v-text-kern:t;mso-text-shadow:auto" string="25-29 Yrs"/>
            <w10:wrap type="none"/>
          </v:shape>
        </w:pict>
      </w:r>
      <w:r>
        <w:rPr/>
        <w:pict>
          <v:shape style="position:absolute;margin-left:342.352356pt;margin-top:382.909973pt;width:30.05pt;height:7pt;mso-position-horizontal-relative:page;mso-position-vertical-relative:page;z-index:15785472;rotation:315" type="#_x0000_t136" fillcolor="#000000" stroked="f">
            <o:extrusion v:ext="view" autorotationcenter="t"/>
            <v:textpath style="font-family:&quot;Arial&quot;;font-size:7pt;v-text-kern:t;mso-text-shadow:auto" string="30-34 Yrs"/>
            <w10:wrap type="none"/>
          </v:shape>
        </w:pict>
      </w:r>
      <w:r>
        <w:rPr/>
        <w:pict>
          <v:shape style="position:absolute;margin-left:356.696869pt;margin-top:382.909973pt;width:30.05pt;height:7pt;mso-position-horizontal-relative:page;mso-position-vertical-relative:page;z-index:15785984;rotation:315" type="#_x0000_t136" fillcolor="#000000" stroked="f">
            <o:extrusion v:ext="view" autorotationcenter="t"/>
            <v:textpath style="font-family:&quot;Arial&quot;;font-size:7pt;v-text-kern:t;mso-text-shadow:auto" string="35-39 Yrs"/>
            <w10:wrap type="none"/>
          </v:shape>
        </w:pict>
      </w:r>
      <w:r>
        <w:rPr/>
        <w:pict>
          <v:shape style="position:absolute;margin-left:371.041382pt;margin-top:382.909973pt;width:30.05pt;height:7pt;mso-position-horizontal-relative:page;mso-position-vertical-relative:page;z-index:15786496;rotation:315" type="#_x0000_t136" fillcolor="#000000" stroked="f">
            <o:extrusion v:ext="view" autorotationcenter="t"/>
            <v:textpath style="font-family:&quot;Arial&quot;;font-size:7pt;v-text-kern:t;mso-text-shadow:auto" string="40-44 Yrs"/>
            <w10:wrap type="none"/>
          </v:shape>
        </w:pict>
      </w:r>
      <w:r>
        <w:rPr/>
        <w:pict>
          <v:shape style="position:absolute;margin-left:385.385925pt;margin-top:382.909973pt;width:30.05pt;height:7pt;mso-position-horizontal-relative:page;mso-position-vertical-relative:page;z-index:15787008;rotation:315" type="#_x0000_t136" fillcolor="#000000" stroked="f">
            <o:extrusion v:ext="view" autorotationcenter="t"/>
            <v:textpath style="font-family:&quot;Arial&quot;;font-size:7pt;v-text-kern:t;mso-text-shadow:auto" string="45-49 Yrs"/>
            <w10:wrap type="none"/>
          </v:shape>
        </w:pict>
      </w:r>
      <w:r>
        <w:rPr/>
        <w:pict>
          <v:shape style="position:absolute;margin-left:399.730438pt;margin-top:382.909973pt;width:30.05pt;height:7pt;mso-position-horizontal-relative:page;mso-position-vertical-relative:page;z-index:15787520;rotation:315" type="#_x0000_t136" fillcolor="#000000" stroked="f">
            <o:extrusion v:ext="view" autorotationcenter="t"/>
            <v:textpath style="font-family:&quot;Arial&quot;;font-size:7pt;v-text-kern:t;mso-text-shadow:auto" string="50-54 Yrs"/>
            <w10:wrap type="none"/>
          </v:shape>
        </w:pict>
      </w:r>
      <w:r>
        <w:rPr/>
        <w:pict>
          <v:shape style="position:absolute;margin-left:414.074951pt;margin-top:382.909973pt;width:30.05pt;height:7pt;mso-position-horizontal-relative:page;mso-position-vertical-relative:page;z-index:15788032;rotation:315" type="#_x0000_t136" fillcolor="#000000" stroked="f">
            <o:extrusion v:ext="view" autorotationcenter="t"/>
            <v:textpath style="font-family:&quot;Arial&quot;;font-size:7pt;v-text-kern:t;mso-text-shadow:auto" string="55-59 Yrs"/>
            <w10:wrap type="none"/>
          </v:shape>
        </w:pict>
      </w:r>
      <w:r>
        <w:rPr/>
        <w:pict>
          <v:shape style="position:absolute;margin-left:428.419495pt;margin-top:382.909973pt;width:30.05pt;height:7pt;mso-position-horizontal-relative:page;mso-position-vertical-relative:page;z-index:15788544;rotation:315" type="#_x0000_t136" fillcolor="#000000" stroked="f">
            <o:extrusion v:ext="view" autorotationcenter="t"/>
            <v:textpath style="font-family:&quot;Arial&quot;;font-size:7pt;v-text-kern:t;mso-text-shadow:auto" string="60-64 Yrs"/>
            <w10:wrap type="none"/>
          </v:shape>
        </w:pict>
      </w:r>
      <w:r>
        <w:rPr/>
        <w:pict>
          <v:shape style="position:absolute;margin-left:442.764008pt;margin-top:382.909973pt;width:30.05pt;height:7pt;mso-position-horizontal-relative:page;mso-position-vertical-relative:page;z-index:15789056;rotation:315" type="#_x0000_t136" fillcolor="#000000" stroked="f">
            <o:extrusion v:ext="view" autorotationcenter="t"/>
            <v:textpath style="font-family:&quot;Arial&quot;;font-size:7pt;v-text-kern:t;mso-text-shadow:auto" string="65-69 Yrs"/>
            <w10:wrap type="none"/>
          </v:shape>
        </w:pict>
      </w:r>
      <w:r>
        <w:rPr/>
        <w:pict>
          <v:shape style="position:absolute;margin-left:457.108521pt;margin-top:382.909973pt;width:30.05pt;height:7pt;mso-position-horizontal-relative:page;mso-position-vertical-relative:page;z-index:15789568;rotation:315" type="#_x0000_t136" fillcolor="#000000" stroked="f">
            <o:extrusion v:ext="view" autorotationcenter="t"/>
            <v:textpath style="font-family:&quot;Arial&quot;;font-size:7pt;v-text-kern:t;mso-text-shadow:auto" string="70-74 Yrs"/>
            <w10:wrap type="none"/>
          </v:shape>
        </w:pict>
      </w:r>
      <w:r>
        <w:rPr/>
        <w:pict>
          <v:shape style="position:absolute;margin-left:471.453033pt;margin-top:382.909973pt;width:30.05pt;height:7pt;mso-position-horizontal-relative:page;mso-position-vertical-relative:page;z-index:15790080;rotation:315" type="#_x0000_t136" fillcolor="#000000" stroked="f">
            <o:extrusion v:ext="view" autorotationcenter="t"/>
            <v:textpath style="font-family:&quot;Arial&quot;;font-size:7pt;v-text-kern:t;mso-text-shadow:auto" string="75-79 Yrs"/>
            <w10:wrap type="none"/>
          </v:shape>
        </w:pict>
      </w:r>
      <w:r>
        <w:rPr/>
        <w:pict>
          <v:shape style="position:absolute;margin-left:485.797577pt;margin-top:382.909973pt;width:30.05pt;height:7pt;mso-position-horizontal-relative:page;mso-position-vertical-relative:page;z-index:15790592;rotation:315" type="#_x0000_t136" fillcolor="#000000" stroked="f">
            <o:extrusion v:ext="view" autorotationcenter="t"/>
            <v:textpath style="font-family:&quot;Arial&quot;;font-size:7pt;v-text-kern:t;mso-text-shadow:auto" string="80-84 Yrs"/>
            <w10:wrap type="none"/>
          </v:shape>
        </w:pict>
      </w:r>
      <w:r>
        <w:rPr/>
        <w:pict>
          <v:shape style="position:absolute;margin-left:503.046967pt;margin-top:381.454742pt;width:26.4pt;height:7pt;mso-position-horizontal-relative:page;mso-position-vertical-relative:page;z-index:15791104;rotation:315" type="#_x0000_t136" fillcolor="#000000" stroked="f">
            <o:extrusion v:ext="view" autorotationcenter="t"/>
            <v:textpath style="font-family:&quot;Arial&quot;;font-size:7pt;v-text-kern:t;mso-text-shadow:auto" string="85 Yrs +"/>
            <w10:wrap type="none"/>
          </v:shape>
        </w:pict>
      </w:r>
      <w:r>
        <w:rPr>
          <w:w w:val="90"/>
          <w:sz w:val="18"/>
        </w:rPr>
        <w:t>As per Chart 1 adjacent, the 20-24 </w:t>
      </w:r>
      <w:r>
        <w:rPr>
          <w:w w:val="90"/>
          <w:sz w:val="18"/>
        </w:rPr>
        <w:t>year</w:t>
      </w:r>
      <w:r>
        <w:rPr>
          <w:w w:val="90"/>
          <w:sz w:val="18"/>
        </w:rPr>
        <w:t> </w:t>
      </w:r>
      <w:r>
        <w:rPr>
          <w:spacing w:val="-2"/>
          <w:sz w:val="18"/>
        </w:rPr>
        <w:t>old</w:t>
      </w:r>
      <w:r>
        <w:rPr>
          <w:spacing w:val="-12"/>
          <w:sz w:val="18"/>
        </w:rPr>
        <w:t> </w:t>
      </w:r>
      <w:r>
        <w:rPr>
          <w:spacing w:val="-2"/>
          <w:sz w:val="18"/>
        </w:rPr>
        <w:t>age</w:t>
      </w:r>
      <w:r>
        <w:rPr>
          <w:spacing w:val="-12"/>
          <w:sz w:val="18"/>
        </w:rPr>
        <w:t> </w:t>
      </w:r>
      <w:r>
        <w:rPr>
          <w:spacing w:val="-2"/>
          <w:sz w:val="18"/>
        </w:rPr>
        <w:t>cohort</w:t>
      </w:r>
      <w:r>
        <w:rPr>
          <w:spacing w:val="-12"/>
          <w:sz w:val="18"/>
        </w:rPr>
        <w:t> </w:t>
      </w:r>
      <w:r>
        <w:rPr>
          <w:spacing w:val="-2"/>
          <w:sz w:val="18"/>
        </w:rPr>
        <w:t>is</w:t>
      </w:r>
      <w:r>
        <w:rPr>
          <w:spacing w:val="-12"/>
          <w:sz w:val="18"/>
        </w:rPr>
        <w:t> </w:t>
      </w:r>
      <w:r>
        <w:rPr>
          <w:spacing w:val="-2"/>
          <w:sz w:val="18"/>
        </w:rPr>
        <w:t>forecast</w:t>
      </w:r>
      <w:r>
        <w:rPr>
          <w:spacing w:val="-12"/>
          <w:sz w:val="18"/>
        </w:rPr>
        <w:t> </w:t>
      </w:r>
      <w:r>
        <w:rPr>
          <w:spacing w:val="-2"/>
          <w:sz w:val="18"/>
        </w:rPr>
        <w:t>to</w:t>
      </w:r>
      <w:r>
        <w:rPr>
          <w:spacing w:val="-12"/>
          <w:sz w:val="18"/>
        </w:rPr>
        <w:t> </w:t>
      </w:r>
      <w:r>
        <w:rPr>
          <w:spacing w:val="-2"/>
          <w:sz w:val="18"/>
        </w:rPr>
        <w:t>have</w:t>
      </w:r>
      <w:r>
        <w:rPr>
          <w:spacing w:val="-12"/>
          <w:sz w:val="18"/>
        </w:rPr>
        <w:t> </w:t>
      </w:r>
      <w:r>
        <w:rPr>
          <w:spacing w:val="-2"/>
          <w:sz w:val="18"/>
        </w:rPr>
        <w:t>the </w:t>
      </w:r>
      <w:r>
        <w:rPr>
          <w:spacing w:val="-4"/>
          <w:sz w:val="18"/>
        </w:rPr>
        <w:t>most</w:t>
      </w:r>
      <w:r>
        <w:rPr>
          <w:spacing w:val="-11"/>
          <w:sz w:val="18"/>
        </w:rPr>
        <w:t> </w:t>
      </w:r>
      <w:r>
        <w:rPr>
          <w:spacing w:val="-4"/>
          <w:sz w:val="18"/>
        </w:rPr>
        <w:t>growth</w:t>
      </w:r>
      <w:r>
        <w:rPr>
          <w:spacing w:val="-10"/>
          <w:sz w:val="18"/>
        </w:rPr>
        <w:t> </w:t>
      </w:r>
      <w:r>
        <w:rPr>
          <w:spacing w:val="-4"/>
          <w:sz w:val="18"/>
        </w:rPr>
        <w:t>and</w:t>
      </w:r>
      <w:r>
        <w:rPr>
          <w:spacing w:val="-10"/>
          <w:sz w:val="18"/>
        </w:rPr>
        <w:t> </w:t>
      </w:r>
      <w:r>
        <w:rPr>
          <w:spacing w:val="-4"/>
          <w:sz w:val="18"/>
        </w:rPr>
        <w:t>persons</w:t>
      </w:r>
      <w:r>
        <w:rPr>
          <w:spacing w:val="-10"/>
          <w:sz w:val="18"/>
        </w:rPr>
        <w:t> </w:t>
      </w:r>
      <w:r>
        <w:rPr>
          <w:spacing w:val="-4"/>
          <w:sz w:val="18"/>
        </w:rPr>
        <w:t>aged</w:t>
      </w:r>
      <w:r>
        <w:rPr>
          <w:spacing w:val="-11"/>
          <w:sz w:val="18"/>
        </w:rPr>
        <w:t> </w:t>
      </w:r>
      <w:r>
        <w:rPr>
          <w:spacing w:val="-4"/>
          <w:sz w:val="18"/>
        </w:rPr>
        <w:t>within </w:t>
      </w:r>
      <w:r>
        <w:rPr>
          <w:spacing w:val="-8"/>
          <w:sz w:val="18"/>
        </w:rPr>
        <w:t>this</w:t>
      </w:r>
      <w:r>
        <w:rPr>
          <w:spacing w:val="-3"/>
          <w:sz w:val="18"/>
        </w:rPr>
        <w:t> </w:t>
      </w:r>
      <w:r>
        <w:rPr>
          <w:spacing w:val="-8"/>
          <w:sz w:val="18"/>
        </w:rPr>
        <w:t>bracket</w:t>
      </w:r>
      <w:r>
        <w:rPr>
          <w:spacing w:val="-3"/>
          <w:sz w:val="18"/>
        </w:rPr>
        <w:t> </w:t>
      </w:r>
      <w:r>
        <w:rPr>
          <w:spacing w:val="-8"/>
          <w:sz w:val="18"/>
        </w:rPr>
        <w:t>in</w:t>
      </w:r>
      <w:r>
        <w:rPr>
          <w:spacing w:val="-3"/>
          <w:sz w:val="18"/>
        </w:rPr>
        <w:t> </w:t>
      </w:r>
      <w:r>
        <w:rPr>
          <w:spacing w:val="-8"/>
          <w:sz w:val="18"/>
        </w:rPr>
        <w:t>Grovedale</w:t>
      </w:r>
      <w:r>
        <w:rPr>
          <w:spacing w:val="-3"/>
          <w:sz w:val="18"/>
        </w:rPr>
        <w:t> </w:t>
      </w:r>
      <w:r>
        <w:rPr>
          <w:spacing w:val="-8"/>
          <w:sz w:val="18"/>
        </w:rPr>
        <w:t>over</w:t>
      </w:r>
      <w:r>
        <w:rPr>
          <w:spacing w:val="-3"/>
          <w:sz w:val="18"/>
        </w:rPr>
        <w:t> </w:t>
      </w:r>
      <w:r>
        <w:rPr>
          <w:spacing w:val="-8"/>
          <w:sz w:val="18"/>
        </w:rPr>
        <w:t>the</w:t>
      </w:r>
      <w:r>
        <w:rPr>
          <w:spacing w:val="-3"/>
          <w:sz w:val="18"/>
        </w:rPr>
        <w:t> </w:t>
      </w:r>
      <w:r>
        <w:rPr>
          <w:spacing w:val="-8"/>
          <w:sz w:val="18"/>
        </w:rPr>
        <w:t>next </w:t>
      </w:r>
      <w:r>
        <w:rPr>
          <w:sz w:val="18"/>
        </w:rPr>
        <w:t>20 years.</w:t>
      </w:r>
    </w:p>
    <w:p>
      <w:pPr>
        <w:pStyle w:val="ListParagraph"/>
        <w:numPr>
          <w:ilvl w:val="1"/>
          <w:numId w:val="7"/>
        </w:numPr>
        <w:tabs>
          <w:tab w:pos="1395" w:val="left" w:leader="none"/>
        </w:tabs>
        <w:spacing w:line="268" w:lineRule="auto" w:before="56" w:after="0"/>
        <w:ind w:left="1394" w:right="168" w:hanging="227"/>
        <w:jc w:val="left"/>
        <w:rPr>
          <w:sz w:val="18"/>
        </w:rPr>
      </w:pPr>
      <w:r>
        <w:rPr>
          <w:w w:val="90"/>
          <w:sz w:val="18"/>
        </w:rPr>
        <w:t>There will also be a high </w:t>
      </w:r>
      <w:r>
        <w:rPr>
          <w:w w:val="90"/>
          <w:sz w:val="18"/>
        </w:rPr>
        <w:t>representation</w:t>
      </w:r>
      <w:r>
        <w:rPr>
          <w:w w:val="90"/>
          <w:sz w:val="18"/>
        </w:rPr>
        <w:t> </w:t>
      </w:r>
      <w:r>
        <w:rPr>
          <w:sz w:val="18"/>
        </w:rPr>
        <w:t>of</w:t>
      </w:r>
      <w:r>
        <w:rPr>
          <w:spacing w:val="-12"/>
          <w:sz w:val="18"/>
        </w:rPr>
        <w:t> </w:t>
      </w:r>
      <w:r>
        <w:rPr>
          <w:sz w:val="18"/>
        </w:rPr>
        <w:t>people</w:t>
      </w:r>
      <w:r>
        <w:rPr>
          <w:spacing w:val="-12"/>
          <w:sz w:val="18"/>
        </w:rPr>
        <w:t> </w:t>
      </w:r>
      <w:r>
        <w:rPr>
          <w:sz w:val="18"/>
        </w:rPr>
        <w:t>aged</w:t>
      </w:r>
      <w:r>
        <w:rPr>
          <w:spacing w:val="-12"/>
          <w:sz w:val="18"/>
        </w:rPr>
        <w:t> </w:t>
      </w:r>
      <w:r>
        <w:rPr>
          <w:sz w:val="18"/>
        </w:rPr>
        <w:t>25-29</w:t>
      </w:r>
      <w:r>
        <w:rPr>
          <w:spacing w:val="-12"/>
          <w:sz w:val="18"/>
        </w:rPr>
        <w:t> </w:t>
      </w:r>
      <w:r>
        <w:rPr>
          <w:sz w:val="18"/>
        </w:rPr>
        <w:t>and</w:t>
      </w:r>
      <w:r>
        <w:rPr>
          <w:spacing w:val="-12"/>
          <w:sz w:val="18"/>
        </w:rPr>
        <w:t> </w:t>
      </w:r>
      <w:r>
        <w:rPr>
          <w:sz w:val="18"/>
        </w:rPr>
        <w:t>30-34.</w:t>
      </w:r>
    </w:p>
    <w:p>
      <w:pPr>
        <w:pStyle w:val="ListParagraph"/>
        <w:numPr>
          <w:ilvl w:val="1"/>
          <w:numId w:val="7"/>
        </w:numPr>
        <w:tabs>
          <w:tab w:pos="1395" w:val="left" w:leader="none"/>
        </w:tabs>
        <w:spacing w:line="271" w:lineRule="auto" w:before="60" w:after="0"/>
        <w:ind w:left="1394" w:right="108" w:hanging="227"/>
        <w:jc w:val="left"/>
        <w:rPr>
          <w:sz w:val="18"/>
        </w:rPr>
      </w:pPr>
      <w:r>
        <w:rPr>
          <w:sz w:val="18"/>
        </w:rPr>
        <w:t>At</w:t>
      </w:r>
      <w:r>
        <w:rPr>
          <w:spacing w:val="-15"/>
          <w:sz w:val="18"/>
        </w:rPr>
        <w:t> </w:t>
      </w:r>
      <w:r>
        <w:rPr>
          <w:sz w:val="18"/>
        </w:rPr>
        <w:t>the</w:t>
      </w:r>
      <w:r>
        <w:rPr>
          <w:spacing w:val="-14"/>
          <w:sz w:val="18"/>
        </w:rPr>
        <w:t> </w:t>
      </w:r>
      <w:r>
        <w:rPr>
          <w:sz w:val="18"/>
        </w:rPr>
        <w:t>other</w:t>
      </w:r>
      <w:r>
        <w:rPr>
          <w:spacing w:val="-14"/>
          <w:sz w:val="18"/>
        </w:rPr>
        <w:t> </w:t>
      </w:r>
      <w:r>
        <w:rPr>
          <w:sz w:val="18"/>
        </w:rPr>
        <w:t>end</w:t>
      </w:r>
      <w:r>
        <w:rPr>
          <w:spacing w:val="-14"/>
          <w:sz w:val="18"/>
        </w:rPr>
        <w:t> </w:t>
      </w:r>
      <w:r>
        <w:rPr>
          <w:sz w:val="18"/>
        </w:rPr>
        <w:t>of</w:t>
      </w:r>
      <w:r>
        <w:rPr>
          <w:spacing w:val="-15"/>
          <w:sz w:val="18"/>
        </w:rPr>
        <w:t> </w:t>
      </w:r>
      <w:r>
        <w:rPr>
          <w:sz w:val="18"/>
        </w:rPr>
        <w:t>the</w:t>
      </w:r>
      <w:r>
        <w:rPr>
          <w:spacing w:val="-14"/>
          <w:sz w:val="18"/>
        </w:rPr>
        <w:t> </w:t>
      </w:r>
      <w:r>
        <w:rPr>
          <w:sz w:val="18"/>
        </w:rPr>
        <w:t>age</w:t>
      </w:r>
      <w:r>
        <w:rPr>
          <w:spacing w:val="-14"/>
          <w:sz w:val="18"/>
        </w:rPr>
        <w:t> </w:t>
      </w:r>
      <w:r>
        <w:rPr>
          <w:sz w:val="18"/>
        </w:rPr>
        <w:t>spectrum, </w:t>
      </w:r>
      <w:r>
        <w:rPr>
          <w:w w:val="90"/>
          <w:sz w:val="18"/>
        </w:rPr>
        <w:t>the</w:t>
      </w:r>
      <w:r>
        <w:rPr>
          <w:spacing w:val="-1"/>
          <w:w w:val="90"/>
          <w:sz w:val="18"/>
        </w:rPr>
        <w:t> </w:t>
      </w:r>
      <w:r>
        <w:rPr>
          <w:w w:val="90"/>
          <w:sz w:val="18"/>
        </w:rPr>
        <w:t>80-84</w:t>
      </w:r>
      <w:r>
        <w:rPr>
          <w:spacing w:val="-1"/>
          <w:w w:val="90"/>
          <w:sz w:val="18"/>
        </w:rPr>
        <w:t> </w:t>
      </w:r>
      <w:r>
        <w:rPr>
          <w:w w:val="90"/>
          <w:sz w:val="18"/>
        </w:rPr>
        <w:t>cohort</w:t>
      </w:r>
      <w:r>
        <w:rPr>
          <w:spacing w:val="-1"/>
          <w:w w:val="90"/>
          <w:sz w:val="18"/>
        </w:rPr>
        <w:t> </w:t>
      </w:r>
      <w:r>
        <w:rPr>
          <w:w w:val="90"/>
          <w:sz w:val="18"/>
        </w:rPr>
        <w:t>will</w:t>
      </w:r>
      <w:r>
        <w:rPr>
          <w:spacing w:val="-1"/>
          <w:w w:val="90"/>
          <w:sz w:val="18"/>
        </w:rPr>
        <w:t> </w:t>
      </w:r>
      <w:r>
        <w:rPr>
          <w:w w:val="90"/>
          <w:sz w:val="18"/>
        </w:rPr>
        <w:t>experience</w:t>
      </w:r>
      <w:r>
        <w:rPr>
          <w:spacing w:val="-1"/>
          <w:w w:val="90"/>
          <w:sz w:val="18"/>
        </w:rPr>
        <w:t> </w:t>
      </w:r>
      <w:r>
        <w:rPr>
          <w:w w:val="90"/>
          <w:sz w:val="18"/>
        </w:rPr>
        <w:t>a</w:t>
      </w:r>
      <w:r>
        <w:rPr>
          <w:spacing w:val="-1"/>
          <w:w w:val="90"/>
          <w:sz w:val="18"/>
        </w:rPr>
        <w:t> </w:t>
      </w:r>
      <w:r>
        <w:rPr>
          <w:w w:val="90"/>
          <w:sz w:val="18"/>
        </w:rPr>
        <w:t>sharp</w:t>
      </w:r>
      <w:r>
        <w:rPr>
          <w:w w:val="90"/>
          <w:sz w:val="18"/>
        </w:rPr>
        <w:t> rise in 2031 compared to 2022, and the </w:t>
      </w:r>
      <w:r>
        <w:rPr>
          <w:sz w:val="18"/>
        </w:rPr>
        <w:t>85+</w:t>
      </w:r>
      <w:r>
        <w:rPr>
          <w:spacing w:val="-15"/>
          <w:sz w:val="18"/>
        </w:rPr>
        <w:t> </w:t>
      </w:r>
      <w:r>
        <w:rPr>
          <w:sz w:val="18"/>
        </w:rPr>
        <w:t>year</w:t>
      </w:r>
      <w:r>
        <w:rPr>
          <w:spacing w:val="-14"/>
          <w:sz w:val="18"/>
        </w:rPr>
        <w:t> </w:t>
      </w:r>
      <w:r>
        <w:rPr>
          <w:sz w:val="18"/>
        </w:rPr>
        <w:t>old</w:t>
      </w:r>
      <w:r>
        <w:rPr>
          <w:spacing w:val="-14"/>
          <w:sz w:val="18"/>
        </w:rPr>
        <w:t> </w:t>
      </w:r>
      <w:r>
        <w:rPr>
          <w:sz w:val="18"/>
        </w:rPr>
        <w:t>cohort</w:t>
      </w:r>
      <w:r>
        <w:rPr>
          <w:spacing w:val="-14"/>
          <w:sz w:val="18"/>
        </w:rPr>
        <w:t> </w:t>
      </w:r>
      <w:r>
        <w:rPr>
          <w:sz w:val="18"/>
        </w:rPr>
        <w:t>will</w:t>
      </w:r>
      <w:r>
        <w:rPr>
          <w:spacing w:val="-15"/>
          <w:sz w:val="18"/>
        </w:rPr>
        <w:t> </w:t>
      </w:r>
      <w:r>
        <w:rPr>
          <w:sz w:val="18"/>
        </w:rPr>
        <w:t>continue</w:t>
      </w:r>
      <w:r>
        <w:rPr>
          <w:spacing w:val="-14"/>
          <w:sz w:val="18"/>
        </w:rPr>
        <w:t> </w:t>
      </w:r>
      <w:r>
        <w:rPr>
          <w:sz w:val="18"/>
        </w:rPr>
        <w:t>to </w:t>
      </w:r>
      <w:r>
        <w:rPr>
          <w:spacing w:val="-2"/>
          <w:sz w:val="18"/>
        </w:rPr>
        <w:t>increase.</w:t>
      </w:r>
    </w:p>
    <w:p>
      <w:pPr>
        <w:pStyle w:val="ListParagraph"/>
        <w:numPr>
          <w:ilvl w:val="1"/>
          <w:numId w:val="7"/>
        </w:numPr>
        <w:tabs>
          <w:tab w:pos="1395" w:val="left" w:leader="none"/>
        </w:tabs>
        <w:spacing w:line="271" w:lineRule="auto" w:before="57" w:after="0"/>
        <w:ind w:left="1394" w:right="245" w:hanging="227"/>
        <w:jc w:val="left"/>
        <w:rPr>
          <w:sz w:val="18"/>
        </w:rPr>
      </w:pPr>
      <w:r>
        <w:rPr/>
        <w:pict>
          <v:shape style="position:absolute;margin-left:313.344482pt;margin-top:5.10234pt;width:32.2pt;height:7pt;mso-position-horizontal-relative:page;mso-position-vertical-relative:paragraph;z-index:15784448;rotation:315" type="#_x0000_t136" fillcolor="#000000" stroked="f">
            <o:extrusion v:ext="view" autorotationcenter="t"/>
            <v:textpath style="font-family:&quot;Trebuchet MS&quot;;font-size:7pt;v-text-kern:t;mso-text-shadow:auto;font-weight:bold" string="20-24 Yrs"/>
            <w10:wrap type="none"/>
          </v:shape>
        </w:pict>
      </w:r>
      <w:r>
        <w:rPr>
          <w:spacing w:val="-2"/>
          <w:sz w:val="18"/>
        </w:rPr>
        <w:t>In</w:t>
      </w:r>
      <w:r>
        <w:rPr>
          <w:spacing w:val="-11"/>
          <w:sz w:val="18"/>
        </w:rPr>
        <w:t> </w:t>
      </w:r>
      <w:r>
        <w:rPr>
          <w:spacing w:val="-2"/>
          <w:sz w:val="18"/>
        </w:rPr>
        <w:t>terms</w:t>
      </w:r>
      <w:r>
        <w:rPr>
          <w:spacing w:val="-12"/>
          <w:sz w:val="18"/>
        </w:rPr>
        <w:t> </w:t>
      </w:r>
      <w:r>
        <w:rPr>
          <w:spacing w:val="-2"/>
          <w:sz w:val="18"/>
        </w:rPr>
        <w:t>of</w:t>
      </w:r>
      <w:r>
        <w:rPr>
          <w:spacing w:val="-11"/>
          <w:sz w:val="18"/>
        </w:rPr>
        <w:t> </w:t>
      </w:r>
      <w:r>
        <w:rPr>
          <w:spacing w:val="-2"/>
          <w:sz w:val="18"/>
        </w:rPr>
        <w:t>the</w:t>
      </w:r>
      <w:r>
        <w:rPr>
          <w:spacing w:val="-12"/>
          <w:sz w:val="18"/>
        </w:rPr>
        <w:t> </w:t>
      </w:r>
      <w:r>
        <w:rPr>
          <w:spacing w:val="-2"/>
          <w:sz w:val="18"/>
        </w:rPr>
        <w:t>Facility</w:t>
      </w:r>
      <w:r>
        <w:rPr>
          <w:spacing w:val="-11"/>
          <w:sz w:val="18"/>
        </w:rPr>
        <w:t> </w:t>
      </w:r>
      <w:r>
        <w:rPr>
          <w:spacing w:val="-2"/>
          <w:sz w:val="18"/>
        </w:rPr>
        <w:t>Development </w:t>
      </w:r>
      <w:r>
        <w:rPr>
          <w:spacing w:val="-4"/>
          <w:sz w:val="18"/>
        </w:rPr>
        <w:t>Plan,</w:t>
      </w:r>
      <w:r>
        <w:rPr>
          <w:spacing w:val="-11"/>
          <w:sz w:val="18"/>
        </w:rPr>
        <w:t> </w:t>
      </w:r>
      <w:r>
        <w:rPr>
          <w:spacing w:val="-4"/>
          <w:sz w:val="18"/>
        </w:rPr>
        <w:t>consideration</w:t>
      </w:r>
      <w:r>
        <w:rPr>
          <w:spacing w:val="-10"/>
          <w:sz w:val="18"/>
        </w:rPr>
        <w:t> </w:t>
      </w:r>
      <w:r>
        <w:rPr>
          <w:spacing w:val="-4"/>
          <w:sz w:val="18"/>
        </w:rPr>
        <w:t>as</w:t>
      </w:r>
      <w:r>
        <w:rPr>
          <w:spacing w:val="-10"/>
          <w:sz w:val="18"/>
        </w:rPr>
        <w:t> </w:t>
      </w:r>
      <w:r>
        <w:rPr>
          <w:spacing w:val="-4"/>
          <w:sz w:val="18"/>
        </w:rPr>
        <w:t>to</w:t>
      </w:r>
      <w:r>
        <w:rPr>
          <w:spacing w:val="-10"/>
          <w:sz w:val="18"/>
        </w:rPr>
        <w:t> </w:t>
      </w:r>
      <w:r>
        <w:rPr>
          <w:spacing w:val="-4"/>
          <w:sz w:val="18"/>
        </w:rPr>
        <w:t>how</w:t>
      </w:r>
      <w:r>
        <w:rPr>
          <w:spacing w:val="-11"/>
          <w:sz w:val="18"/>
        </w:rPr>
        <w:t> </w:t>
      </w:r>
      <w:r>
        <w:rPr>
          <w:spacing w:val="-4"/>
          <w:sz w:val="18"/>
        </w:rPr>
        <w:t>Burdoo </w:t>
      </w:r>
      <w:r>
        <w:rPr>
          <w:sz w:val="18"/>
        </w:rPr>
        <w:t>Reserve</w:t>
      </w:r>
      <w:r>
        <w:rPr>
          <w:spacing w:val="-15"/>
          <w:sz w:val="18"/>
        </w:rPr>
        <w:t> </w:t>
      </w:r>
      <w:r>
        <w:rPr>
          <w:sz w:val="18"/>
        </w:rPr>
        <w:t>can</w:t>
      </w:r>
      <w:r>
        <w:rPr>
          <w:spacing w:val="-14"/>
          <w:sz w:val="18"/>
        </w:rPr>
        <w:t> </w:t>
      </w:r>
      <w:r>
        <w:rPr>
          <w:sz w:val="18"/>
        </w:rPr>
        <w:t>cater</w:t>
      </w:r>
      <w:r>
        <w:rPr>
          <w:spacing w:val="-14"/>
          <w:sz w:val="18"/>
        </w:rPr>
        <w:t> </w:t>
      </w:r>
      <w:r>
        <w:rPr>
          <w:sz w:val="18"/>
        </w:rPr>
        <w:t>for</w:t>
      </w:r>
      <w:r>
        <w:rPr>
          <w:spacing w:val="-14"/>
          <w:sz w:val="18"/>
        </w:rPr>
        <w:t> </w:t>
      </w:r>
      <w:r>
        <w:rPr>
          <w:sz w:val="18"/>
        </w:rPr>
        <w:t>more</w:t>
      </w:r>
      <w:r>
        <w:rPr>
          <w:spacing w:val="-15"/>
          <w:sz w:val="18"/>
        </w:rPr>
        <w:t> </w:t>
      </w:r>
      <w:r>
        <w:rPr>
          <w:sz w:val="18"/>
        </w:rPr>
        <w:t>passive </w:t>
      </w:r>
      <w:r>
        <w:rPr>
          <w:spacing w:val="-2"/>
          <w:sz w:val="18"/>
        </w:rPr>
        <w:t>activity</w:t>
      </w:r>
      <w:r>
        <w:rPr>
          <w:spacing w:val="-10"/>
          <w:sz w:val="18"/>
        </w:rPr>
        <w:t> </w:t>
      </w:r>
      <w:r>
        <w:rPr>
          <w:spacing w:val="-2"/>
          <w:sz w:val="18"/>
        </w:rPr>
        <w:t>pursuits</w:t>
      </w:r>
      <w:r>
        <w:rPr>
          <w:spacing w:val="-10"/>
          <w:sz w:val="18"/>
        </w:rPr>
        <w:t> </w:t>
      </w:r>
      <w:r>
        <w:rPr>
          <w:spacing w:val="-2"/>
          <w:sz w:val="18"/>
        </w:rPr>
        <w:t>for</w:t>
      </w:r>
      <w:r>
        <w:rPr>
          <w:spacing w:val="-10"/>
          <w:sz w:val="18"/>
        </w:rPr>
        <w:t> </w:t>
      </w:r>
      <w:r>
        <w:rPr>
          <w:spacing w:val="-2"/>
          <w:sz w:val="18"/>
        </w:rPr>
        <w:t>older</w:t>
      </w:r>
      <w:r>
        <w:rPr>
          <w:spacing w:val="-10"/>
          <w:sz w:val="18"/>
        </w:rPr>
        <w:t> </w:t>
      </w:r>
      <w:r>
        <w:rPr>
          <w:spacing w:val="-2"/>
          <w:sz w:val="18"/>
        </w:rPr>
        <w:t>people, particularly</w:t>
      </w:r>
      <w:r>
        <w:rPr>
          <w:spacing w:val="-13"/>
          <w:sz w:val="18"/>
        </w:rPr>
        <w:t> </w:t>
      </w:r>
      <w:r>
        <w:rPr>
          <w:spacing w:val="-2"/>
          <w:sz w:val="18"/>
        </w:rPr>
        <w:t>around</w:t>
      </w:r>
      <w:r>
        <w:rPr>
          <w:spacing w:val="-12"/>
          <w:sz w:val="18"/>
        </w:rPr>
        <w:t> </w:t>
      </w:r>
      <w:r>
        <w:rPr>
          <w:spacing w:val="-2"/>
          <w:sz w:val="18"/>
        </w:rPr>
        <w:t>accessible</w:t>
      </w:r>
      <w:r>
        <w:rPr>
          <w:spacing w:val="-12"/>
          <w:sz w:val="18"/>
        </w:rPr>
        <w:t> </w:t>
      </w:r>
      <w:r>
        <w:rPr>
          <w:spacing w:val="-2"/>
          <w:sz w:val="18"/>
        </w:rPr>
        <w:t>path </w:t>
      </w:r>
      <w:r>
        <w:rPr>
          <w:w w:val="90"/>
          <w:sz w:val="18"/>
        </w:rPr>
        <w:t>networks,</w:t>
      </w:r>
      <w:r>
        <w:rPr>
          <w:spacing w:val="-1"/>
          <w:w w:val="90"/>
          <w:sz w:val="18"/>
        </w:rPr>
        <w:t> </w:t>
      </w:r>
      <w:r>
        <w:rPr>
          <w:w w:val="90"/>
          <w:sz w:val="18"/>
        </w:rPr>
        <w:t>seating</w:t>
      </w:r>
      <w:r>
        <w:rPr>
          <w:spacing w:val="-1"/>
          <w:w w:val="90"/>
          <w:sz w:val="18"/>
        </w:rPr>
        <w:t> </w:t>
      </w:r>
      <w:r>
        <w:rPr>
          <w:w w:val="90"/>
          <w:sz w:val="18"/>
        </w:rPr>
        <w:t>and</w:t>
      </w:r>
      <w:r>
        <w:rPr>
          <w:spacing w:val="-1"/>
          <w:w w:val="90"/>
          <w:sz w:val="18"/>
        </w:rPr>
        <w:t> </w:t>
      </w:r>
      <w:r>
        <w:rPr>
          <w:w w:val="90"/>
          <w:sz w:val="18"/>
        </w:rPr>
        <w:t>landscaping</w:t>
      </w:r>
      <w:r>
        <w:rPr>
          <w:spacing w:val="-1"/>
          <w:w w:val="90"/>
          <w:sz w:val="18"/>
        </w:rPr>
        <w:t> </w:t>
      </w:r>
      <w:r>
        <w:rPr>
          <w:w w:val="90"/>
          <w:sz w:val="18"/>
        </w:rPr>
        <w:t>will</w:t>
      </w:r>
      <w:r>
        <w:rPr>
          <w:w w:val="90"/>
          <w:sz w:val="18"/>
        </w:rPr>
        <w:t> </w:t>
      </w:r>
      <w:r>
        <w:rPr>
          <w:sz w:val="18"/>
        </w:rPr>
        <w:t>be important.</w:t>
      </w:r>
    </w:p>
    <w:p>
      <w:pPr>
        <w:pStyle w:val="BodyText"/>
      </w:pPr>
    </w:p>
    <w:p>
      <w:pPr>
        <w:pStyle w:val="Heading6"/>
        <w:ind w:left="1053"/>
      </w:pPr>
      <w:r>
        <w:rPr>
          <w:color w:val="003263"/>
        </w:rPr>
        <w:t>0-39</w:t>
      </w:r>
      <w:r>
        <w:rPr>
          <w:color w:val="003263"/>
          <w:spacing w:val="9"/>
        </w:rPr>
        <w:t> </w:t>
      </w:r>
      <w:r>
        <w:rPr>
          <w:color w:val="003263"/>
        </w:rPr>
        <w:t>AGE</w:t>
      </w:r>
      <w:r>
        <w:rPr>
          <w:color w:val="003263"/>
          <w:spacing w:val="10"/>
        </w:rPr>
        <w:t> </w:t>
      </w:r>
      <w:r>
        <w:rPr>
          <w:color w:val="003263"/>
        </w:rPr>
        <w:t>COHORT</w:t>
      </w:r>
      <w:r>
        <w:rPr>
          <w:color w:val="003263"/>
          <w:spacing w:val="9"/>
        </w:rPr>
        <w:t> </w:t>
      </w:r>
      <w:r>
        <w:rPr>
          <w:color w:val="003263"/>
          <w:spacing w:val="-2"/>
        </w:rPr>
        <w:t>FORECAST</w:t>
      </w:r>
    </w:p>
    <w:p>
      <w:pPr>
        <w:pStyle w:val="ListParagraph"/>
        <w:numPr>
          <w:ilvl w:val="0"/>
          <w:numId w:val="8"/>
        </w:numPr>
        <w:tabs>
          <w:tab w:pos="1395" w:val="left" w:leader="none"/>
        </w:tabs>
        <w:spacing w:line="271" w:lineRule="auto" w:before="104" w:after="0"/>
        <w:ind w:left="1394" w:right="107" w:hanging="227"/>
        <w:jc w:val="left"/>
        <w:rPr>
          <w:sz w:val="18"/>
        </w:rPr>
      </w:pPr>
      <w:r>
        <w:rPr>
          <w:spacing w:val="-4"/>
          <w:sz w:val="18"/>
        </w:rPr>
        <w:t>The</w:t>
      </w:r>
      <w:r>
        <w:rPr>
          <w:spacing w:val="-11"/>
          <w:sz w:val="18"/>
        </w:rPr>
        <w:t> </w:t>
      </w:r>
      <w:r>
        <w:rPr>
          <w:spacing w:val="-4"/>
          <w:sz w:val="18"/>
        </w:rPr>
        <w:t>participation</w:t>
      </w:r>
      <w:r>
        <w:rPr>
          <w:spacing w:val="-10"/>
          <w:sz w:val="18"/>
        </w:rPr>
        <w:t> </w:t>
      </w:r>
      <w:r>
        <w:rPr>
          <w:spacing w:val="-4"/>
          <w:sz w:val="18"/>
        </w:rPr>
        <w:t>market</w:t>
      </w:r>
      <w:r>
        <w:rPr>
          <w:spacing w:val="-10"/>
          <w:sz w:val="18"/>
        </w:rPr>
        <w:t> </w:t>
      </w:r>
      <w:r>
        <w:rPr>
          <w:spacing w:val="-4"/>
          <w:sz w:val="18"/>
        </w:rPr>
        <w:t>for</w:t>
      </w:r>
      <w:r>
        <w:rPr>
          <w:spacing w:val="-10"/>
          <w:sz w:val="18"/>
        </w:rPr>
        <w:t> </w:t>
      </w:r>
      <w:r>
        <w:rPr>
          <w:spacing w:val="-4"/>
          <w:sz w:val="18"/>
        </w:rPr>
        <w:t>organised </w:t>
      </w:r>
      <w:r>
        <w:rPr>
          <w:spacing w:val="-2"/>
          <w:sz w:val="18"/>
        </w:rPr>
        <w:t>sport</w:t>
      </w:r>
      <w:r>
        <w:rPr>
          <w:spacing w:val="-12"/>
          <w:sz w:val="18"/>
        </w:rPr>
        <w:t> </w:t>
      </w:r>
      <w:r>
        <w:rPr>
          <w:spacing w:val="-2"/>
          <w:sz w:val="18"/>
        </w:rPr>
        <w:t>is</w:t>
      </w:r>
      <w:r>
        <w:rPr>
          <w:spacing w:val="-12"/>
          <w:sz w:val="18"/>
        </w:rPr>
        <w:t> </w:t>
      </w:r>
      <w:r>
        <w:rPr>
          <w:spacing w:val="-2"/>
          <w:sz w:val="18"/>
        </w:rPr>
        <w:t>generally</w:t>
      </w:r>
      <w:r>
        <w:rPr>
          <w:spacing w:val="-12"/>
          <w:sz w:val="18"/>
        </w:rPr>
        <w:t> </w:t>
      </w:r>
      <w:r>
        <w:rPr>
          <w:spacing w:val="-2"/>
          <w:sz w:val="18"/>
        </w:rPr>
        <w:t>within</w:t>
      </w:r>
      <w:r>
        <w:rPr>
          <w:spacing w:val="-12"/>
          <w:sz w:val="18"/>
        </w:rPr>
        <w:t> </w:t>
      </w:r>
      <w:r>
        <w:rPr>
          <w:spacing w:val="-2"/>
          <w:sz w:val="18"/>
        </w:rPr>
        <w:t>the</w:t>
      </w:r>
      <w:r>
        <w:rPr>
          <w:spacing w:val="-12"/>
          <w:sz w:val="18"/>
        </w:rPr>
        <w:t> </w:t>
      </w:r>
      <w:r>
        <w:rPr>
          <w:spacing w:val="-2"/>
          <w:sz w:val="18"/>
        </w:rPr>
        <w:t>0-39</w:t>
      </w:r>
      <w:r>
        <w:rPr>
          <w:spacing w:val="-12"/>
          <w:sz w:val="18"/>
        </w:rPr>
        <w:t> </w:t>
      </w:r>
      <w:r>
        <w:rPr>
          <w:spacing w:val="-2"/>
          <w:sz w:val="18"/>
        </w:rPr>
        <w:t>age </w:t>
      </w:r>
      <w:r>
        <w:rPr>
          <w:spacing w:val="-6"/>
          <w:sz w:val="18"/>
        </w:rPr>
        <w:t>range</w:t>
      </w:r>
      <w:r>
        <w:rPr>
          <w:spacing w:val="-9"/>
          <w:sz w:val="18"/>
        </w:rPr>
        <w:t> </w:t>
      </w:r>
      <w:r>
        <w:rPr>
          <w:spacing w:val="-6"/>
          <w:sz w:val="18"/>
        </w:rPr>
        <w:t>and</w:t>
      </w:r>
      <w:r>
        <w:rPr>
          <w:spacing w:val="-8"/>
          <w:sz w:val="18"/>
        </w:rPr>
        <w:t> </w:t>
      </w:r>
      <w:r>
        <w:rPr>
          <w:spacing w:val="-6"/>
          <w:sz w:val="18"/>
        </w:rPr>
        <w:t>Grovedale</w:t>
      </w:r>
      <w:r>
        <w:rPr>
          <w:spacing w:val="-8"/>
          <w:sz w:val="18"/>
        </w:rPr>
        <w:t> </w:t>
      </w:r>
      <w:r>
        <w:rPr>
          <w:spacing w:val="-6"/>
          <w:sz w:val="18"/>
        </w:rPr>
        <w:t>is</w:t>
      </w:r>
      <w:r>
        <w:rPr>
          <w:spacing w:val="-8"/>
          <w:sz w:val="18"/>
        </w:rPr>
        <w:t> </w:t>
      </w:r>
      <w:r>
        <w:rPr>
          <w:spacing w:val="-6"/>
          <w:sz w:val="18"/>
        </w:rPr>
        <w:t>expected</w:t>
      </w:r>
      <w:r>
        <w:rPr>
          <w:spacing w:val="-9"/>
          <w:sz w:val="18"/>
        </w:rPr>
        <w:t> </w:t>
      </w:r>
      <w:r>
        <w:rPr>
          <w:spacing w:val="-6"/>
          <w:sz w:val="18"/>
        </w:rPr>
        <w:t>to</w:t>
      </w:r>
      <w:r>
        <w:rPr>
          <w:spacing w:val="-8"/>
          <w:sz w:val="18"/>
        </w:rPr>
        <w:t> </w:t>
      </w:r>
      <w:r>
        <w:rPr>
          <w:spacing w:val="-6"/>
          <w:sz w:val="18"/>
        </w:rPr>
        <w:t>see</w:t>
      </w:r>
      <w:r>
        <w:rPr>
          <w:spacing w:val="-6"/>
          <w:sz w:val="18"/>
        </w:rPr>
        <w:t> </w:t>
      </w:r>
      <w:r>
        <w:rPr>
          <w:spacing w:val="-2"/>
          <w:sz w:val="18"/>
        </w:rPr>
        <w:t>larger</w:t>
      </w:r>
      <w:r>
        <w:rPr>
          <w:spacing w:val="-13"/>
          <w:sz w:val="18"/>
        </w:rPr>
        <w:t> </w:t>
      </w:r>
      <w:r>
        <w:rPr>
          <w:spacing w:val="-2"/>
          <w:sz w:val="18"/>
        </w:rPr>
        <w:t>growth</w:t>
      </w:r>
      <w:r>
        <w:rPr>
          <w:spacing w:val="-12"/>
          <w:sz w:val="18"/>
        </w:rPr>
        <w:t> </w:t>
      </w:r>
      <w:r>
        <w:rPr>
          <w:spacing w:val="-2"/>
          <w:sz w:val="18"/>
        </w:rPr>
        <w:t>over</w:t>
      </w:r>
      <w:r>
        <w:rPr>
          <w:spacing w:val="-12"/>
          <w:sz w:val="18"/>
        </w:rPr>
        <w:t> </w:t>
      </w:r>
      <w:r>
        <w:rPr>
          <w:spacing w:val="-2"/>
          <w:sz w:val="18"/>
        </w:rPr>
        <w:t>the</w:t>
      </w:r>
      <w:r>
        <w:rPr>
          <w:spacing w:val="-12"/>
          <w:sz w:val="18"/>
        </w:rPr>
        <w:t> </w:t>
      </w:r>
      <w:r>
        <w:rPr>
          <w:spacing w:val="-2"/>
          <w:sz w:val="18"/>
        </w:rPr>
        <w:t>next</w:t>
      </w:r>
      <w:r>
        <w:rPr>
          <w:spacing w:val="-13"/>
          <w:sz w:val="18"/>
        </w:rPr>
        <w:t> </w:t>
      </w:r>
      <w:r>
        <w:rPr>
          <w:spacing w:val="-2"/>
          <w:sz w:val="18"/>
        </w:rPr>
        <w:t>10</w:t>
      </w:r>
      <w:r>
        <w:rPr>
          <w:spacing w:val="-12"/>
          <w:sz w:val="18"/>
        </w:rPr>
        <w:t> </w:t>
      </w:r>
      <w:r>
        <w:rPr>
          <w:spacing w:val="-2"/>
          <w:sz w:val="18"/>
        </w:rPr>
        <w:t>and</w:t>
      </w:r>
      <w:r>
        <w:rPr>
          <w:spacing w:val="-12"/>
          <w:sz w:val="18"/>
        </w:rPr>
        <w:t> </w:t>
      </w:r>
      <w:r>
        <w:rPr>
          <w:spacing w:val="-2"/>
          <w:sz w:val="18"/>
        </w:rPr>
        <w:t>20 </w:t>
      </w:r>
      <w:r>
        <w:rPr>
          <w:sz w:val="18"/>
        </w:rPr>
        <w:t>years</w:t>
      </w:r>
      <w:r>
        <w:rPr>
          <w:spacing w:val="-9"/>
          <w:sz w:val="18"/>
        </w:rPr>
        <w:t> </w:t>
      </w:r>
      <w:r>
        <w:rPr>
          <w:sz w:val="18"/>
        </w:rPr>
        <w:t>for</w:t>
      </w:r>
      <w:r>
        <w:rPr>
          <w:spacing w:val="-9"/>
          <w:sz w:val="18"/>
        </w:rPr>
        <w:t> </w:t>
      </w:r>
      <w:r>
        <w:rPr>
          <w:sz w:val="18"/>
        </w:rPr>
        <w:t>people</w:t>
      </w:r>
      <w:r>
        <w:rPr>
          <w:spacing w:val="-9"/>
          <w:sz w:val="18"/>
        </w:rPr>
        <w:t> </w:t>
      </w:r>
      <w:r>
        <w:rPr>
          <w:sz w:val="18"/>
        </w:rPr>
        <w:t>aged</w:t>
      </w:r>
      <w:r>
        <w:rPr>
          <w:spacing w:val="-9"/>
          <w:sz w:val="18"/>
        </w:rPr>
        <w:t> </w:t>
      </w:r>
      <w:r>
        <w:rPr>
          <w:sz w:val="18"/>
        </w:rPr>
        <w:t>20-34.</w:t>
      </w:r>
    </w:p>
    <w:p>
      <w:pPr>
        <w:pStyle w:val="ListParagraph"/>
        <w:numPr>
          <w:ilvl w:val="0"/>
          <w:numId w:val="8"/>
        </w:numPr>
        <w:tabs>
          <w:tab w:pos="1395" w:val="left" w:leader="none"/>
        </w:tabs>
        <w:spacing w:line="271" w:lineRule="auto" w:before="56" w:after="0"/>
        <w:ind w:left="1394" w:right="0" w:hanging="227"/>
        <w:jc w:val="left"/>
        <w:rPr>
          <w:sz w:val="18"/>
        </w:rPr>
      </w:pPr>
      <w:r>
        <w:rPr>
          <w:w w:val="90"/>
          <w:sz w:val="18"/>
        </w:rPr>
        <w:t>As demonstrated within Chart 2 </w:t>
      </w:r>
      <w:r>
        <w:rPr>
          <w:w w:val="90"/>
          <w:sz w:val="18"/>
        </w:rPr>
        <w:t>adjacent,</w:t>
      </w:r>
      <w:r>
        <w:rPr>
          <w:w w:val="90"/>
          <w:sz w:val="18"/>
        </w:rPr>
        <w:t> </w:t>
      </w:r>
      <w:r>
        <w:rPr>
          <w:sz w:val="18"/>
        </w:rPr>
        <w:t>there</w:t>
      </w:r>
      <w:r>
        <w:rPr>
          <w:spacing w:val="-15"/>
          <w:sz w:val="18"/>
        </w:rPr>
        <w:t> </w:t>
      </w:r>
      <w:r>
        <w:rPr>
          <w:sz w:val="18"/>
        </w:rPr>
        <w:t>will</w:t>
      </w:r>
      <w:r>
        <w:rPr>
          <w:spacing w:val="-14"/>
          <w:sz w:val="18"/>
        </w:rPr>
        <w:t> </w:t>
      </w:r>
      <w:r>
        <w:rPr>
          <w:sz w:val="18"/>
        </w:rPr>
        <w:t>also</w:t>
      </w:r>
      <w:r>
        <w:rPr>
          <w:spacing w:val="-14"/>
          <w:sz w:val="18"/>
        </w:rPr>
        <w:t> </w:t>
      </w:r>
      <w:r>
        <w:rPr>
          <w:sz w:val="18"/>
        </w:rPr>
        <w:t>be</w:t>
      </w:r>
      <w:r>
        <w:rPr>
          <w:spacing w:val="-14"/>
          <w:sz w:val="18"/>
        </w:rPr>
        <w:t> </w:t>
      </w:r>
      <w:r>
        <w:rPr>
          <w:sz w:val="18"/>
        </w:rPr>
        <w:t>growth</w:t>
      </w:r>
      <w:r>
        <w:rPr>
          <w:spacing w:val="-15"/>
          <w:sz w:val="18"/>
        </w:rPr>
        <w:t> </w:t>
      </w:r>
      <w:r>
        <w:rPr>
          <w:sz w:val="18"/>
        </w:rPr>
        <w:t>in</w:t>
      </w:r>
      <w:r>
        <w:rPr>
          <w:spacing w:val="-14"/>
          <w:sz w:val="18"/>
        </w:rPr>
        <w:t> </w:t>
      </w:r>
      <w:r>
        <w:rPr>
          <w:sz w:val="18"/>
        </w:rPr>
        <w:t>other </w:t>
      </w:r>
      <w:r>
        <w:rPr>
          <w:spacing w:val="-2"/>
          <w:sz w:val="18"/>
        </w:rPr>
        <w:t>younger</w:t>
      </w:r>
      <w:r>
        <w:rPr>
          <w:spacing w:val="-13"/>
          <w:sz w:val="18"/>
        </w:rPr>
        <w:t> </w:t>
      </w:r>
      <w:r>
        <w:rPr>
          <w:spacing w:val="-2"/>
          <w:sz w:val="18"/>
        </w:rPr>
        <w:t>age</w:t>
      </w:r>
      <w:r>
        <w:rPr>
          <w:spacing w:val="-12"/>
          <w:sz w:val="18"/>
        </w:rPr>
        <w:t> </w:t>
      </w:r>
      <w:r>
        <w:rPr>
          <w:spacing w:val="-2"/>
          <w:sz w:val="18"/>
        </w:rPr>
        <w:t>groups,</w:t>
      </w:r>
      <w:r>
        <w:rPr>
          <w:spacing w:val="-12"/>
          <w:sz w:val="18"/>
        </w:rPr>
        <w:t> </w:t>
      </w:r>
      <w:r>
        <w:rPr>
          <w:spacing w:val="-2"/>
          <w:sz w:val="18"/>
        </w:rPr>
        <w:t>albeit</w:t>
      </w:r>
      <w:r>
        <w:rPr>
          <w:spacing w:val="-12"/>
          <w:sz w:val="18"/>
        </w:rPr>
        <w:t> </w:t>
      </w:r>
      <w:r>
        <w:rPr>
          <w:spacing w:val="-2"/>
          <w:sz w:val="18"/>
        </w:rPr>
        <w:t>not</w:t>
      </w:r>
      <w:r>
        <w:rPr>
          <w:spacing w:val="-13"/>
          <w:sz w:val="18"/>
        </w:rPr>
        <w:t> </w:t>
      </w:r>
      <w:r>
        <w:rPr>
          <w:spacing w:val="-2"/>
          <w:sz w:val="18"/>
        </w:rPr>
        <w:t>as</w:t>
      </w:r>
      <w:r>
        <w:rPr>
          <w:spacing w:val="-12"/>
          <w:sz w:val="18"/>
        </w:rPr>
        <w:t> </w:t>
      </w:r>
      <w:r>
        <w:rPr>
          <w:spacing w:val="-2"/>
          <w:sz w:val="18"/>
        </w:rPr>
        <w:t>great </w:t>
      </w:r>
      <w:r>
        <w:rPr>
          <w:sz w:val="18"/>
        </w:rPr>
        <w:t>as</w:t>
      </w:r>
      <w:r>
        <w:rPr>
          <w:spacing w:val="-3"/>
          <w:sz w:val="18"/>
        </w:rPr>
        <w:t> </w:t>
      </w:r>
      <w:r>
        <w:rPr>
          <w:sz w:val="18"/>
        </w:rPr>
        <w:t>the</w:t>
      </w:r>
      <w:r>
        <w:rPr>
          <w:spacing w:val="-3"/>
          <w:sz w:val="18"/>
        </w:rPr>
        <w:t> </w:t>
      </w:r>
      <w:r>
        <w:rPr>
          <w:sz w:val="18"/>
        </w:rPr>
        <w:t>20-24</w:t>
      </w:r>
      <w:r>
        <w:rPr>
          <w:spacing w:val="-3"/>
          <w:sz w:val="18"/>
        </w:rPr>
        <w:t> </w:t>
      </w:r>
      <w:r>
        <w:rPr>
          <w:sz w:val="18"/>
        </w:rPr>
        <w:t>cohort.</w:t>
      </w:r>
    </w:p>
    <w:p>
      <w:pPr>
        <w:pStyle w:val="ListParagraph"/>
        <w:numPr>
          <w:ilvl w:val="0"/>
          <w:numId w:val="8"/>
        </w:numPr>
        <w:tabs>
          <w:tab w:pos="1395" w:val="left" w:leader="none"/>
        </w:tabs>
        <w:spacing w:line="268" w:lineRule="auto" w:before="57" w:after="0"/>
        <w:ind w:left="1394" w:right="46" w:hanging="227"/>
        <w:jc w:val="left"/>
        <w:rPr>
          <w:sz w:val="18"/>
        </w:rPr>
      </w:pPr>
      <w:r>
        <w:rPr>
          <w:w w:val="90"/>
          <w:sz w:val="18"/>
        </w:rPr>
        <w:t>These</w:t>
      </w:r>
      <w:r>
        <w:rPr>
          <w:spacing w:val="-2"/>
          <w:w w:val="90"/>
          <w:sz w:val="18"/>
        </w:rPr>
        <w:t> </w:t>
      </w:r>
      <w:r>
        <w:rPr>
          <w:w w:val="90"/>
          <w:sz w:val="18"/>
        </w:rPr>
        <w:t>statistics</w:t>
      </w:r>
      <w:r>
        <w:rPr>
          <w:spacing w:val="-2"/>
          <w:w w:val="90"/>
          <w:sz w:val="18"/>
        </w:rPr>
        <w:t> </w:t>
      </w:r>
      <w:r>
        <w:rPr>
          <w:w w:val="90"/>
          <w:sz w:val="18"/>
        </w:rPr>
        <w:t>are</w:t>
      </w:r>
      <w:r>
        <w:rPr>
          <w:spacing w:val="-2"/>
          <w:w w:val="90"/>
          <w:sz w:val="18"/>
        </w:rPr>
        <w:t> </w:t>
      </w:r>
      <w:r>
        <w:rPr>
          <w:w w:val="90"/>
          <w:sz w:val="18"/>
        </w:rPr>
        <w:t>likely</w:t>
      </w:r>
      <w:r>
        <w:rPr>
          <w:spacing w:val="-2"/>
          <w:w w:val="90"/>
          <w:sz w:val="18"/>
        </w:rPr>
        <w:t> </w:t>
      </w:r>
      <w:r>
        <w:rPr>
          <w:w w:val="90"/>
          <w:sz w:val="18"/>
        </w:rPr>
        <w:t>to</w:t>
      </w:r>
      <w:r>
        <w:rPr>
          <w:spacing w:val="-2"/>
          <w:w w:val="90"/>
          <w:sz w:val="18"/>
        </w:rPr>
        <w:t> </w:t>
      </w:r>
      <w:r>
        <w:rPr>
          <w:w w:val="90"/>
          <w:sz w:val="18"/>
        </w:rPr>
        <w:t>be</w:t>
      </w:r>
      <w:r>
        <w:rPr>
          <w:spacing w:val="-2"/>
          <w:w w:val="90"/>
          <w:sz w:val="18"/>
        </w:rPr>
        <w:t> </w:t>
      </w:r>
      <w:r>
        <w:rPr>
          <w:w w:val="90"/>
          <w:sz w:val="18"/>
        </w:rPr>
        <w:t>attributed</w:t>
      </w:r>
      <w:r>
        <w:rPr>
          <w:w w:val="90"/>
          <w:sz w:val="18"/>
        </w:rPr>
        <w:t> </w:t>
      </w:r>
      <w:r>
        <w:rPr>
          <w:sz w:val="18"/>
        </w:rPr>
        <w:t>to</w:t>
      </w:r>
      <w:r>
        <w:rPr>
          <w:spacing w:val="-15"/>
          <w:sz w:val="18"/>
        </w:rPr>
        <w:t> </w:t>
      </w:r>
      <w:r>
        <w:rPr>
          <w:sz w:val="18"/>
        </w:rPr>
        <w:t>more</w:t>
      </w:r>
      <w:r>
        <w:rPr>
          <w:spacing w:val="-14"/>
          <w:sz w:val="18"/>
        </w:rPr>
        <w:t> </w:t>
      </w:r>
      <w:r>
        <w:rPr>
          <w:sz w:val="18"/>
        </w:rPr>
        <w:t>first</w:t>
      </w:r>
      <w:r>
        <w:rPr>
          <w:spacing w:val="-14"/>
          <w:sz w:val="18"/>
        </w:rPr>
        <w:t> </w:t>
      </w:r>
      <w:r>
        <w:rPr>
          <w:sz w:val="18"/>
        </w:rPr>
        <w:t>home</w:t>
      </w:r>
      <w:r>
        <w:rPr>
          <w:spacing w:val="-14"/>
          <w:sz w:val="18"/>
        </w:rPr>
        <w:t> </w:t>
      </w:r>
      <w:r>
        <w:rPr>
          <w:sz w:val="18"/>
        </w:rPr>
        <w:t>owners</w:t>
      </w:r>
      <w:r>
        <w:rPr>
          <w:spacing w:val="-15"/>
          <w:sz w:val="18"/>
        </w:rPr>
        <w:t> </w:t>
      </w:r>
      <w:r>
        <w:rPr>
          <w:sz w:val="18"/>
        </w:rPr>
        <w:t>and</w:t>
      </w:r>
    </w:p>
    <w:p>
      <w:pPr>
        <w:pStyle w:val="BodyText"/>
        <w:spacing w:line="271" w:lineRule="auto" w:before="3"/>
        <w:ind w:left="1394" w:right="315"/>
        <w:jc w:val="both"/>
      </w:pPr>
      <w:r>
        <w:rPr>
          <w:w w:val="90"/>
        </w:rPr>
        <w:t>young families taking up residence in Grovedale, due to its relative </w:t>
      </w:r>
      <w:r>
        <w:rPr>
          <w:w w:val="90"/>
        </w:rPr>
        <w:t>housing affordability when compared to other </w:t>
      </w:r>
      <w:r>
        <w:rPr/>
        <w:t>areas</w:t>
      </w:r>
      <w:r>
        <w:rPr>
          <w:spacing w:val="-15"/>
        </w:rPr>
        <w:t> </w:t>
      </w:r>
      <w:r>
        <w:rPr/>
        <w:t>of</w:t>
      </w:r>
      <w:r>
        <w:rPr>
          <w:spacing w:val="-14"/>
        </w:rPr>
        <w:t> </w:t>
      </w:r>
      <w:r>
        <w:rPr/>
        <w:t>the</w:t>
      </w:r>
      <w:r>
        <w:rPr>
          <w:spacing w:val="-14"/>
        </w:rPr>
        <w:t> </w:t>
      </w:r>
      <w:r>
        <w:rPr/>
        <w:t>municipality.</w:t>
      </w:r>
    </w:p>
    <w:p>
      <w:pPr>
        <w:pStyle w:val="ListParagraph"/>
        <w:numPr>
          <w:ilvl w:val="0"/>
          <w:numId w:val="8"/>
        </w:numPr>
        <w:tabs>
          <w:tab w:pos="1395" w:val="left" w:leader="none"/>
        </w:tabs>
        <w:spacing w:line="271" w:lineRule="auto" w:before="58" w:after="0"/>
        <w:ind w:left="1394" w:right="158" w:hanging="227"/>
        <w:jc w:val="left"/>
        <w:rPr>
          <w:sz w:val="18"/>
        </w:rPr>
      </w:pPr>
      <w:r>
        <w:rPr>
          <w:w w:val="90"/>
          <w:sz w:val="18"/>
        </w:rPr>
        <w:t>In terms of the sports tenanting </w:t>
      </w:r>
      <w:r>
        <w:rPr>
          <w:w w:val="90"/>
          <w:sz w:val="18"/>
        </w:rPr>
        <w:t>Burdoo</w:t>
      </w:r>
      <w:r>
        <w:rPr>
          <w:w w:val="90"/>
          <w:sz w:val="18"/>
        </w:rPr>
        <w:t> </w:t>
      </w:r>
      <w:r>
        <w:rPr>
          <w:spacing w:val="-2"/>
          <w:sz w:val="18"/>
        </w:rPr>
        <w:t>Reserve,</w:t>
      </w:r>
      <w:r>
        <w:rPr>
          <w:spacing w:val="-13"/>
          <w:sz w:val="18"/>
        </w:rPr>
        <w:t> </w:t>
      </w:r>
      <w:r>
        <w:rPr>
          <w:spacing w:val="-2"/>
          <w:sz w:val="18"/>
        </w:rPr>
        <w:t>the</w:t>
      </w:r>
      <w:r>
        <w:rPr>
          <w:spacing w:val="-12"/>
          <w:sz w:val="18"/>
        </w:rPr>
        <w:t> </w:t>
      </w:r>
      <w:r>
        <w:rPr>
          <w:spacing w:val="-2"/>
          <w:sz w:val="18"/>
        </w:rPr>
        <w:t>ability</w:t>
      </w:r>
      <w:r>
        <w:rPr>
          <w:spacing w:val="-12"/>
          <w:sz w:val="18"/>
        </w:rPr>
        <w:t> </w:t>
      </w:r>
      <w:r>
        <w:rPr>
          <w:spacing w:val="-2"/>
          <w:sz w:val="18"/>
        </w:rPr>
        <w:t>to</w:t>
      </w:r>
      <w:r>
        <w:rPr>
          <w:spacing w:val="-12"/>
          <w:sz w:val="18"/>
        </w:rPr>
        <w:t> </w:t>
      </w:r>
      <w:r>
        <w:rPr>
          <w:spacing w:val="-2"/>
          <w:sz w:val="18"/>
        </w:rPr>
        <w:t>offer</w:t>
      </w:r>
      <w:r>
        <w:rPr>
          <w:spacing w:val="-13"/>
          <w:sz w:val="18"/>
        </w:rPr>
        <w:t> </w:t>
      </w:r>
      <w:r>
        <w:rPr>
          <w:spacing w:val="-2"/>
          <w:sz w:val="18"/>
        </w:rPr>
        <w:t>programs </w:t>
      </w:r>
      <w:r>
        <w:rPr>
          <w:spacing w:val="-6"/>
          <w:sz w:val="18"/>
        </w:rPr>
        <w:t>that</w:t>
      </w:r>
      <w:r>
        <w:rPr>
          <w:spacing w:val="-9"/>
          <w:sz w:val="18"/>
        </w:rPr>
        <w:t> </w:t>
      </w:r>
      <w:r>
        <w:rPr>
          <w:spacing w:val="-6"/>
          <w:sz w:val="18"/>
        </w:rPr>
        <w:t>have</w:t>
      </w:r>
      <w:r>
        <w:rPr>
          <w:spacing w:val="-8"/>
          <w:sz w:val="18"/>
        </w:rPr>
        <w:t> </w:t>
      </w:r>
      <w:r>
        <w:rPr>
          <w:spacing w:val="-6"/>
          <w:sz w:val="18"/>
        </w:rPr>
        <w:t>a</w:t>
      </w:r>
      <w:r>
        <w:rPr>
          <w:spacing w:val="-8"/>
          <w:sz w:val="18"/>
        </w:rPr>
        <w:t> </w:t>
      </w:r>
      <w:r>
        <w:rPr>
          <w:spacing w:val="-6"/>
          <w:sz w:val="18"/>
        </w:rPr>
        <w:t>focus</w:t>
      </w:r>
      <w:r>
        <w:rPr>
          <w:spacing w:val="-8"/>
          <w:sz w:val="18"/>
        </w:rPr>
        <w:t> </w:t>
      </w:r>
      <w:r>
        <w:rPr>
          <w:spacing w:val="-6"/>
          <w:sz w:val="18"/>
        </w:rPr>
        <w:t>on</w:t>
      </w:r>
      <w:r>
        <w:rPr>
          <w:spacing w:val="-9"/>
          <w:sz w:val="18"/>
        </w:rPr>
        <w:t> </w:t>
      </w:r>
      <w:r>
        <w:rPr>
          <w:spacing w:val="-6"/>
          <w:sz w:val="18"/>
        </w:rPr>
        <w:t>the</w:t>
      </w:r>
      <w:r>
        <w:rPr>
          <w:spacing w:val="-8"/>
          <w:sz w:val="18"/>
        </w:rPr>
        <w:t> </w:t>
      </w:r>
      <w:r>
        <w:rPr>
          <w:spacing w:val="-6"/>
          <w:sz w:val="18"/>
        </w:rPr>
        <w:t>attraction</w:t>
      </w:r>
      <w:r>
        <w:rPr>
          <w:spacing w:val="-8"/>
          <w:sz w:val="18"/>
        </w:rPr>
        <w:t> </w:t>
      </w:r>
      <w:r>
        <w:rPr>
          <w:spacing w:val="-6"/>
          <w:sz w:val="18"/>
        </w:rPr>
        <w:t>and </w:t>
      </w:r>
      <w:r>
        <w:rPr>
          <w:spacing w:val="-2"/>
          <w:sz w:val="18"/>
        </w:rPr>
        <w:t>retention</w:t>
      </w:r>
      <w:r>
        <w:rPr>
          <w:spacing w:val="-13"/>
          <w:sz w:val="18"/>
        </w:rPr>
        <w:t> </w:t>
      </w:r>
      <w:r>
        <w:rPr>
          <w:spacing w:val="-2"/>
          <w:sz w:val="18"/>
        </w:rPr>
        <w:t>of</w:t>
      </w:r>
      <w:r>
        <w:rPr>
          <w:spacing w:val="-12"/>
          <w:sz w:val="18"/>
        </w:rPr>
        <w:t> </w:t>
      </w:r>
      <w:r>
        <w:rPr>
          <w:spacing w:val="-2"/>
          <w:sz w:val="18"/>
        </w:rPr>
        <w:t>more</w:t>
      </w:r>
      <w:r>
        <w:rPr>
          <w:spacing w:val="-12"/>
          <w:sz w:val="18"/>
        </w:rPr>
        <w:t> </w:t>
      </w:r>
      <w:r>
        <w:rPr>
          <w:spacing w:val="-2"/>
          <w:sz w:val="18"/>
        </w:rPr>
        <w:t>senior</w:t>
      </w:r>
      <w:r>
        <w:rPr>
          <w:spacing w:val="-12"/>
          <w:sz w:val="18"/>
        </w:rPr>
        <w:t> </w:t>
      </w:r>
      <w:r>
        <w:rPr>
          <w:spacing w:val="-2"/>
          <w:sz w:val="18"/>
        </w:rPr>
        <w:t>level</w:t>
      </w:r>
      <w:r>
        <w:rPr>
          <w:spacing w:val="-13"/>
          <w:sz w:val="18"/>
        </w:rPr>
        <w:t> </w:t>
      </w:r>
      <w:r>
        <w:rPr>
          <w:spacing w:val="-2"/>
          <w:sz w:val="18"/>
        </w:rPr>
        <w:t>players will</w:t>
      </w:r>
      <w:r>
        <w:rPr>
          <w:spacing w:val="-8"/>
          <w:sz w:val="18"/>
        </w:rPr>
        <w:t> </w:t>
      </w:r>
      <w:r>
        <w:rPr>
          <w:spacing w:val="-2"/>
          <w:sz w:val="18"/>
        </w:rPr>
        <w:t>be</w:t>
      </w:r>
      <w:r>
        <w:rPr>
          <w:spacing w:val="-8"/>
          <w:sz w:val="18"/>
        </w:rPr>
        <w:t> </w:t>
      </w:r>
      <w:r>
        <w:rPr>
          <w:spacing w:val="-2"/>
          <w:sz w:val="18"/>
        </w:rPr>
        <w:t>essential,</w:t>
      </w:r>
      <w:r>
        <w:rPr>
          <w:spacing w:val="-8"/>
          <w:sz w:val="18"/>
        </w:rPr>
        <w:t> </w:t>
      </w:r>
      <w:r>
        <w:rPr>
          <w:spacing w:val="-2"/>
          <w:sz w:val="18"/>
        </w:rPr>
        <w:t>combined</w:t>
      </w:r>
      <w:r>
        <w:rPr>
          <w:spacing w:val="-8"/>
          <w:sz w:val="18"/>
        </w:rPr>
        <w:t> </w:t>
      </w:r>
      <w:r>
        <w:rPr>
          <w:spacing w:val="-2"/>
          <w:sz w:val="18"/>
        </w:rPr>
        <w:t>with</w:t>
      </w:r>
      <w:r>
        <w:rPr>
          <w:spacing w:val="-8"/>
          <w:sz w:val="18"/>
        </w:rPr>
        <w:t> </w:t>
      </w:r>
      <w:r>
        <w:rPr>
          <w:spacing w:val="-2"/>
          <w:sz w:val="18"/>
        </w:rPr>
        <w:t>the </w:t>
      </w:r>
      <w:r>
        <w:rPr>
          <w:spacing w:val="-4"/>
          <w:sz w:val="18"/>
        </w:rPr>
        <w:t>ever-important</w:t>
      </w:r>
      <w:r>
        <w:rPr>
          <w:spacing w:val="-7"/>
          <w:sz w:val="18"/>
        </w:rPr>
        <w:t> </w:t>
      </w:r>
      <w:r>
        <w:rPr>
          <w:spacing w:val="-4"/>
          <w:sz w:val="18"/>
        </w:rPr>
        <w:t>grassroots</w:t>
      </w:r>
      <w:r>
        <w:rPr>
          <w:spacing w:val="-7"/>
          <w:sz w:val="18"/>
        </w:rPr>
        <w:t> </w:t>
      </w:r>
      <w:r>
        <w:rPr>
          <w:spacing w:val="-4"/>
          <w:sz w:val="18"/>
        </w:rPr>
        <w:t>and</w:t>
      </w:r>
      <w:r>
        <w:rPr>
          <w:spacing w:val="-7"/>
          <w:sz w:val="18"/>
        </w:rPr>
        <w:t> </w:t>
      </w:r>
      <w:r>
        <w:rPr>
          <w:spacing w:val="-4"/>
          <w:sz w:val="18"/>
        </w:rPr>
        <w:t>junior </w:t>
      </w:r>
      <w:r>
        <w:rPr>
          <w:spacing w:val="-2"/>
          <w:sz w:val="18"/>
        </w:rPr>
        <w:t>programs.</w:t>
      </w:r>
    </w:p>
    <w:p>
      <w:pPr>
        <w:spacing w:before="105"/>
        <w:ind w:left="285" w:right="526" w:firstLine="0"/>
        <w:jc w:val="center"/>
        <w:rPr>
          <w:rFonts w:ascii="Arial"/>
          <w:sz w:val="14"/>
        </w:rPr>
      </w:pPr>
      <w:r>
        <w:rPr/>
        <w:br w:type="column"/>
      </w:r>
      <w:r>
        <w:rPr>
          <w:rFonts w:ascii="Arial"/>
          <w:spacing w:val="-4"/>
          <w:sz w:val="14"/>
        </w:rPr>
        <w:t>1400</w:t>
      </w:r>
    </w:p>
    <w:p>
      <w:pPr>
        <w:pStyle w:val="BodyText"/>
        <w:spacing w:before="4"/>
        <w:rPr>
          <w:rFonts w:ascii="Arial"/>
          <w:sz w:val="19"/>
        </w:rPr>
      </w:pPr>
    </w:p>
    <w:p>
      <w:pPr>
        <w:spacing w:before="0"/>
        <w:ind w:left="285" w:right="526" w:firstLine="0"/>
        <w:jc w:val="center"/>
        <w:rPr>
          <w:rFonts w:ascii="Arial"/>
          <w:sz w:val="14"/>
        </w:rPr>
      </w:pPr>
      <w:r>
        <w:rPr/>
        <w:pict>
          <v:group style="position:absolute;margin-left:274.617706pt;margin-top:-19.32481pt;width:253.85pt;height:139.550pt;mso-position-horizontal-relative:page;mso-position-vertical-relative:paragraph;z-index:15779840" id="docshapegroup269" coordorigin="5492,-386" coordsize="5077,2791">
            <v:rect style="position:absolute;left:6583;top:-355;width:525;height:2749" id="docshape270" filled="true" fillcolor="#d6ecee" stroked="false">
              <v:fill type="solid"/>
            </v:rect>
            <v:line style="position:absolute" from="5492,2399" to="10569,2399" stroked="true" strokeweight=".5pt" strokecolor="#000000">
              <v:stroke dashstyle="solid"/>
            </v:line>
            <v:line style="position:absolute" from="7780,-291" to="8047,-291" stroked="true" strokeweight="1pt" strokecolor="#003263">
              <v:stroke dashstyle="solid"/>
            </v:line>
            <v:line style="position:absolute" from="8780,-291" to="9047,-291" stroked="true" strokeweight="1pt" strokecolor="#8aced7">
              <v:stroke dashstyle="solid"/>
            </v:line>
            <v:line style="position:absolute" from="9780,-291" to="10047,-291" stroked="true" strokeweight="1pt" strokecolor="#00aeef">
              <v:stroke dashstyle="solid"/>
            </v:line>
            <v:shape style="position:absolute;left:5653;top:99;width:4856;height:1560" id="docshape271" coordorigin="5654,100" coordsize="4856,1560" path="m5654,577l5936,657,6227,771,6509,552,6799,100,7081,197,7372,447,7654,552,7936,577,8227,585,8509,690,8800,932,9082,868,9372,779,9654,851,9937,1094,10227,1660,10509,1167e" filled="false" stroked="true" strokeweight="1.5pt" strokecolor="#003263">
              <v:path arrowok="t"/>
              <v:stroke dashstyle="solid"/>
            </v:shape>
            <v:shape style="position:absolute;left:5653;top:75;width:4856;height:1103" id="docshape272" coordorigin="5654,76" coordsize="4856,1103" path="m5654,530l5936,643,6227,708,6509,473,6799,76,7081,189,7372,351,7654,506,7936,506,8227,522,8509,627,8800,733,9082,862,9372,862,9654,789,9937,903,10227,1178,10509,854e" filled="false" stroked="true" strokeweight="1.5pt" strokecolor="#8aced7">
              <v:path arrowok="t"/>
              <v:stroke dashstyle="solid"/>
            </v:shape>
            <v:shape style="position:absolute;left:5653;top:-165;width:4856;height:1215" id="docshape273" coordorigin="5654,-165" coordsize="4856,1215" path="m5654,362l5936,508,6227,589,6509,346,6799,-165,7081,-51,7372,151,7654,354,7936,346,8227,378,8509,499,8800,637,9082,710,9372,670,9654,686,9937,815,10227,1050,10509,508e" filled="false" stroked="true" strokeweight="1.5pt" strokecolor="#00aeef">
              <v:path arrowok="t"/>
              <v:stroke dashstyle="solid"/>
            </v:shape>
            <v:shape style="position:absolute;left:8122;top:-387;width:332;height:192" type="#_x0000_t202" id="docshape274" filled="false" stroked="false">
              <v:textbox inset="0,0,0,0">
                <w:txbxContent>
                  <w:p>
                    <w:pPr>
                      <w:spacing w:before="8"/>
                      <w:ind w:left="0" w:right="0" w:firstLine="0"/>
                      <w:jc w:val="left"/>
                      <w:rPr>
                        <w:rFonts w:ascii="Arial"/>
                        <w:sz w:val="14"/>
                      </w:rPr>
                    </w:pPr>
                    <w:r>
                      <w:rPr>
                        <w:rFonts w:ascii="Arial"/>
                        <w:spacing w:val="-4"/>
                        <w:sz w:val="14"/>
                      </w:rPr>
                      <w:t>2022</w:t>
                    </w:r>
                  </w:p>
                </w:txbxContent>
              </v:textbox>
              <w10:wrap type="none"/>
            </v:shape>
            <v:shape style="position:absolute;left:9121;top:-387;width:332;height:192" type="#_x0000_t202" id="docshape275" filled="false" stroked="false">
              <v:textbox inset="0,0,0,0">
                <w:txbxContent>
                  <w:p>
                    <w:pPr>
                      <w:spacing w:before="8"/>
                      <w:ind w:left="0" w:right="0" w:firstLine="0"/>
                      <w:jc w:val="left"/>
                      <w:rPr>
                        <w:rFonts w:ascii="Arial"/>
                        <w:sz w:val="14"/>
                      </w:rPr>
                    </w:pPr>
                    <w:r>
                      <w:rPr>
                        <w:rFonts w:ascii="Arial"/>
                        <w:spacing w:val="-4"/>
                        <w:sz w:val="14"/>
                      </w:rPr>
                      <w:t>2031</w:t>
                    </w:r>
                  </w:p>
                </w:txbxContent>
              </v:textbox>
              <w10:wrap type="none"/>
            </v:shape>
            <v:shape style="position:absolute;left:10119;top:-387;width:332;height:192" type="#_x0000_t202" id="docshape276" filled="false" stroked="false">
              <v:textbox inset="0,0,0,0">
                <w:txbxContent>
                  <w:p>
                    <w:pPr>
                      <w:spacing w:before="8"/>
                      <w:ind w:left="0" w:right="0" w:firstLine="0"/>
                      <w:jc w:val="left"/>
                      <w:rPr>
                        <w:rFonts w:ascii="Arial"/>
                        <w:sz w:val="14"/>
                      </w:rPr>
                    </w:pPr>
                    <w:r>
                      <w:rPr>
                        <w:rFonts w:ascii="Arial"/>
                        <w:spacing w:val="-4"/>
                        <w:sz w:val="14"/>
                      </w:rPr>
                      <w:t>2041</w:t>
                    </w:r>
                  </w:p>
                </w:txbxContent>
              </v:textbox>
              <w10:wrap type="none"/>
            </v:shape>
            <w10:wrap type="none"/>
          </v:group>
        </w:pict>
      </w:r>
      <w:r>
        <w:rPr>
          <w:rFonts w:ascii="Arial"/>
          <w:spacing w:val="-4"/>
          <w:sz w:val="14"/>
        </w:rPr>
        <w:t>1200</w:t>
      </w:r>
    </w:p>
    <w:p>
      <w:pPr>
        <w:pStyle w:val="BodyText"/>
        <w:spacing w:before="3"/>
        <w:rPr>
          <w:rFonts w:ascii="Arial"/>
          <w:sz w:val="19"/>
        </w:rPr>
      </w:pPr>
    </w:p>
    <w:p>
      <w:pPr>
        <w:spacing w:before="0"/>
        <w:ind w:left="285" w:right="526" w:firstLine="0"/>
        <w:jc w:val="center"/>
        <w:rPr>
          <w:rFonts w:ascii="Arial"/>
          <w:sz w:val="14"/>
        </w:rPr>
      </w:pPr>
      <w:r>
        <w:rPr>
          <w:rFonts w:ascii="Arial"/>
          <w:spacing w:val="-4"/>
          <w:sz w:val="14"/>
        </w:rPr>
        <w:t>1000</w:t>
      </w:r>
    </w:p>
    <w:p>
      <w:pPr>
        <w:pStyle w:val="BodyText"/>
        <w:spacing w:before="3"/>
        <w:rPr>
          <w:rFonts w:ascii="Arial"/>
          <w:sz w:val="19"/>
        </w:rPr>
      </w:pPr>
    </w:p>
    <w:p>
      <w:pPr>
        <w:spacing w:before="1"/>
        <w:ind w:left="207" w:right="528" w:firstLine="0"/>
        <w:jc w:val="center"/>
        <w:rPr>
          <w:rFonts w:ascii="Arial"/>
          <w:sz w:val="14"/>
        </w:rPr>
      </w:pPr>
      <w:r>
        <w:rPr>
          <w:rFonts w:ascii="Arial"/>
          <w:spacing w:val="-5"/>
          <w:sz w:val="14"/>
        </w:rPr>
        <w:t>800</w:t>
      </w:r>
    </w:p>
    <w:p>
      <w:pPr>
        <w:pStyle w:val="BodyText"/>
        <w:spacing w:before="3"/>
        <w:rPr>
          <w:rFonts w:ascii="Arial"/>
          <w:sz w:val="19"/>
        </w:rPr>
      </w:pPr>
    </w:p>
    <w:p>
      <w:pPr>
        <w:spacing w:before="0"/>
        <w:ind w:left="207" w:right="528" w:firstLine="0"/>
        <w:jc w:val="center"/>
        <w:rPr>
          <w:rFonts w:ascii="Arial"/>
          <w:sz w:val="14"/>
        </w:rPr>
      </w:pPr>
      <w:r>
        <w:rPr>
          <w:rFonts w:ascii="Arial"/>
          <w:spacing w:val="-5"/>
          <w:sz w:val="14"/>
        </w:rPr>
        <w:t>600</w:t>
      </w:r>
    </w:p>
    <w:p>
      <w:pPr>
        <w:pStyle w:val="BodyText"/>
        <w:spacing w:before="3"/>
        <w:rPr>
          <w:rFonts w:ascii="Arial"/>
          <w:sz w:val="19"/>
        </w:rPr>
      </w:pPr>
    </w:p>
    <w:p>
      <w:pPr>
        <w:spacing w:before="1"/>
        <w:ind w:left="207" w:right="528" w:firstLine="0"/>
        <w:jc w:val="center"/>
        <w:rPr>
          <w:rFonts w:ascii="Arial"/>
          <w:sz w:val="14"/>
        </w:rPr>
      </w:pPr>
      <w:r>
        <w:rPr>
          <w:rFonts w:ascii="Arial"/>
          <w:spacing w:val="-5"/>
          <w:sz w:val="14"/>
        </w:rPr>
        <w:t>400</w:t>
      </w:r>
    </w:p>
    <w:p>
      <w:pPr>
        <w:pStyle w:val="BodyText"/>
        <w:spacing w:before="3"/>
        <w:rPr>
          <w:rFonts w:ascii="Arial"/>
          <w:sz w:val="19"/>
        </w:rPr>
      </w:pPr>
    </w:p>
    <w:p>
      <w:pPr>
        <w:spacing w:before="0"/>
        <w:ind w:left="207" w:right="528" w:firstLine="0"/>
        <w:jc w:val="center"/>
        <w:rPr>
          <w:rFonts w:ascii="Arial"/>
          <w:sz w:val="14"/>
        </w:rPr>
      </w:pPr>
      <w:r>
        <w:rPr>
          <w:rFonts w:ascii="Arial"/>
          <w:spacing w:val="-5"/>
          <w:sz w:val="14"/>
        </w:rPr>
        <w:t>200</w:t>
      </w:r>
    </w:p>
    <w:p>
      <w:pPr>
        <w:pStyle w:val="BodyText"/>
        <w:spacing w:before="3"/>
        <w:rPr>
          <w:rFonts w:ascii="Arial"/>
          <w:sz w:val="19"/>
        </w:rPr>
      </w:pPr>
    </w:p>
    <w:p>
      <w:pPr>
        <w:spacing w:before="0"/>
        <w:ind w:left="0" w:right="171" w:firstLine="0"/>
        <w:jc w:val="center"/>
        <w:rPr>
          <w:rFonts w:ascii="Arial"/>
          <w:sz w:val="14"/>
        </w:rPr>
      </w:pPr>
      <w:r>
        <w:rPr/>
        <w:pict>
          <v:shape style="position:absolute;margin-left:262.965057pt;margin-top:16.048391pt;width:22.05pt;height:7pt;mso-position-horizontal-relative:page;mso-position-vertical-relative:paragraph;z-index:15782400;rotation:315" type="#_x0000_t136" fillcolor="#000000" stroked="f">
            <o:extrusion v:ext="view" autorotationcenter="t"/>
            <v:textpath style="font-family:&quot;Arial&quot;;font-size:7pt;v-text-kern:t;mso-text-shadow:auto" string="0-4 Yrs"/>
            <w10:wrap type="none"/>
          </v:shape>
        </w:pict>
      </w:r>
      <w:r>
        <w:rPr/>
        <w:pict>
          <v:shape style="position:absolute;margin-left:277.30957pt;margin-top:16.048391pt;width:22.05pt;height:7pt;mso-position-horizontal-relative:page;mso-position-vertical-relative:paragraph;z-index:15782912;rotation:315" type="#_x0000_t136" fillcolor="#000000" stroked="f">
            <o:extrusion v:ext="view" autorotationcenter="t"/>
            <v:textpath style="font-family:&quot;Arial&quot;;font-size:7pt;v-text-kern:t;mso-text-shadow:auto" string="5-9 Yrs"/>
            <w10:wrap type="none"/>
          </v:shape>
        </w:pict>
      </w:r>
      <w:r>
        <w:rPr/>
        <w:pict>
          <v:shape style="position:absolute;margin-left:284.974274pt;margin-top:18.721283pt;width:30.05pt;height:7pt;mso-position-horizontal-relative:page;mso-position-vertical-relative:paragraph;z-index:15783424;rotation:315" type="#_x0000_t136" fillcolor="#000000" stroked="f">
            <o:extrusion v:ext="view" autorotationcenter="t"/>
            <v:textpath style="font-family:&quot;Arial&quot;;font-size:7pt;v-text-kern:t;mso-text-shadow:auto" string="10-14 Yrs"/>
            <w10:wrap type="none"/>
          </v:shape>
        </w:pict>
      </w:r>
      <w:r>
        <w:rPr/>
        <w:pict>
          <v:shape style="position:absolute;margin-left:299.318787pt;margin-top:18.721283pt;width:30.05pt;height:7pt;mso-position-horizontal-relative:page;mso-position-vertical-relative:paragraph;z-index:15783936;rotation:315" type="#_x0000_t136" fillcolor="#000000" stroked="f">
            <o:extrusion v:ext="view" autorotationcenter="t"/>
            <v:textpath style="font-family:&quot;Arial&quot;;font-size:7pt;v-text-kern:t;mso-text-shadow:auto" string="15-19 Yrs"/>
            <w10:wrap type="none"/>
          </v:shape>
        </w:pict>
      </w:r>
      <w:r>
        <w:rPr>
          <w:rFonts w:ascii="Arial"/>
          <w:w w:val="99"/>
          <w:sz w:val="14"/>
        </w:rPr>
        <w:t>0</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Heading6"/>
        <w:spacing w:before="151"/>
        <w:ind w:left="258"/>
      </w:pPr>
      <w:r>
        <w:rPr>
          <w:color w:val="003263"/>
        </w:rPr>
        <w:t>CHART</w:t>
      </w:r>
      <w:r>
        <w:rPr>
          <w:color w:val="003263"/>
          <w:spacing w:val="14"/>
        </w:rPr>
        <w:t> </w:t>
      </w:r>
      <w:r>
        <w:rPr>
          <w:color w:val="003263"/>
          <w:spacing w:val="-10"/>
        </w:rPr>
        <w:t>2</w:t>
      </w:r>
    </w:p>
    <w:p>
      <w:pPr>
        <w:spacing w:before="217"/>
        <w:ind w:left="285" w:right="526" w:firstLine="0"/>
        <w:jc w:val="center"/>
        <w:rPr>
          <w:rFonts w:ascii="Arial"/>
          <w:sz w:val="14"/>
        </w:rPr>
      </w:pPr>
      <w:r>
        <w:rPr/>
        <w:pict>
          <v:group style="position:absolute;margin-left:274.617706pt;margin-top:23.277315pt;width:253.85pt;height:126.95pt;mso-position-horizontal-relative:page;mso-position-vertical-relative:paragraph;z-index:15780352" id="docshapegroup277" coordorigin="5492,466" coordsize="5077,2539">
            <v:rect style="position:absolute;left:8125;top:465;width:525;height:2529" id="docshape278" filled="true" fillcolor="#d6ecee" stroked="false">
              <v:fill type="solid"/>
            </v:rect>
            <v:line style="position:absolute" from="5492,2999" to="10569,2999" stroked="true" strokeweight=".5pt" strokecolor="#000000">
              <v:stroke dashstyle="solid"/>
            </v:line>
            <v:shape style="position:absolute;left:5614;top:838;width:4848;height:632" id="docshape279" coordorigin="5615,839" coordsize="4848,632" path="m5615,1280l6301,1358,6996,1470,7691,1263,8377,839,9072,934,9767,1167,10462,1263e" filled="false" stroked="true" strokeweight="1.334pt" strokecolor="#003263">
              <v:path arrowok="t"/>
              <v:stroke dashstyle="solid"/>
            </v:shape>
            <v:shape style="position:absolute;left:5614;top:821;width:4848;height:589" id="docshape280" coordorigin="5615,821" coordsize="4848,589" path="m5615,1245l6301,1349,6996,1410,7691,1193,8377,821,9072,925,9767,1081,10462,1219e" filled="false" stroked="true" strokeweight="1.334pt" strokecolor="#8aced7">
              <v:path arrowok="t"/>
              <v:stroke dashstyle="solid"/>
            </v:shape>
            <v:shape style="position:absolute;left:5614;top:587;width:4848;height:701" id="docshape281" coordorigin="5615,588" coordsize="4848,701" path="m5615,1089l6301,1219,6996,1288,7691,1064,8377,588,9072,700,9767,890,10462,1081e" filled="false" stroked="true" strokeweight="1.334pt" strokecolor="#00aeef">
              <v:path arrowok="t"/>
              <v:stroke dashstyle="solid"/>
            </v:shape>
            <w10:wrap type="none"/>
          </v:group>
        </w:pict>
      </w:r>
      <w:r>
        <w:rPr>
          <w:rFonts w:ascii="Arial"/>
          <w:spacing w:val="-4"/>
          <w:sz w:val="14"/>
        </w:rPr>
        <w:t>1400</w:t>
      </w:r>
    </w:p>
    <w:p>
      <w:pPr>
        <w:pStyle w:val="BodyText"/>
        <w:spacing w:before="3"/>
        <w:rPr>
          <w:rFonts w:ascii="Arial"/>
          <w:sz w:val="19"/>
        </w:rPr>
      </w:pPr>
    </w:p>
    <w:p>
      <w:pPr>
        <w:spacing w:before="0"/>
        <w:ind w:left="285" w:right="526" w:firstLine="0"/>
        <w:jc w:val="center"/>
        <w:rPr>
          <w:rFonts w:ascii="Arial"/>
          <w:sz w:val="14"/>
        </w:rPr>
      </w:pPr>
      <w:r>
        <w:rPr>
          <w:rFonts w:ascii="Arial"/>
          <w:spacing w:val="-4"/>
          <w:sz w:val="14"/>
        </w:rPr>
        <w:t>1200</w:t>
      </w:r>
    </w:p>
    <w:p>
      <w:pPr>
        <w:pStyle w:val="BodyText"/>
        <w:spacing w:before="3"/>
        <w:rPr>
          <w:rFonts w:ascii="Arial"/>
          <w:sz w:val="19"/>
        </w:rPr>
      </w:pPr>
    </w:p>
    <w:p>
      <w:pPr>
        <w:spacing w:before="1"/>
        <w:ind w:left="285" w:right="526" w:firstLine="0"/>
        <w:jc w:val="center"/>
        <w:rPr>
          <w:rFonts w:ascii="Arial"/>
          <w:sz w:val="14"/>
        </w:rPr>
      </w:pPr>
      <w:r>
        <w:rPr>
          <w:rFonts w:ascii="Arial"/>
          <w:spacing w:val="-4"/>
          <w:sz w:val="14"/>
        </w:rPr>
        <w:t>1000</w:t>
      </w:r>
    </w:p>
    <w:p>
      <w:pPr>
        <w:pStyle w:val="BodyText"/>
        <w:spacing w:before="3"/>
        <w:rPr>
          <w:rFonts w:ascii="Arial"/>
          <w:sz w:val="19"/>
        </w:rPr>
      </w:pPr>
    </w:p>
    <w:p>
      <w:pPr>
        <w:spacing w:before="0"/>
        <w:ind w:left="207" w:right="528" w:firstLine="0"/>
        <w:jc w:val="center"/>
        <w:rPr>
          <w:rFonts w:ascii="Arial"/>
          <w:sz w:val="14"/>
        </w:rPr>
      </w:pPr>
      <w:r>
        <w:rPr>
          <w:rFonts w:ascii="Arial"/>
          <w:spacing w:val="-5"/>
          <w:sz w:val="14"/>
        </w:rPr>
        <w:t>800</w:t>
      </w:r>
    </w:p>
    <w:p>
      <w:pPr>
        <w:pStyle w:val="BodyText"/>
        <w:spacing w:before="3"/>
        <w:rPr>
          <w:rFonts w:ascii="Arial"/>
          <w:sz w:val="19"/>
        </w:rPr>
      </w:pPr>
    </w:p>
    <w:p>
      <w:pPr>
        <w:spacing w:before="0"/>
        <w:ind w:left="207" w:right="528" w:firstLine="0"/>
        <w:jc w:val="center"/>
        <w:rPr>
          <w:rFonts w:ascii="Arial"/>
          <w:sz w:val="14"/>
        </w:rPr>
      </w:pPr>
      <w:r>
        <w:rPr>
          <w:rFonts w:ascii="Arial"/>
          <w:spacing w:val="-5"/>
          <w:sz w:val="14"/>
        </w:rPr>
        <w:t>600</w:t>
      </w:r>
    </w:p>
    <w:p>
      <w:pPr>
        <w:pStyle w:val="BodyText"/>
        <w:spacing w:before="4"/>
        <w:rPr>
          <w:rFonts w:ascii="Arial"/>
          <w:sz w:val="19"/>
        </w:rPr>
      </w:pPr>
    </w:p>
    <w:p>
      <w:pPr>
        <w:spacing w:before="0"/>
        <w:ind w:left="207" w:right="528" w:firstLine="0"/>
        <w:jc w:val="center"/>
        <w:rPr>
          <w:rFonts w:ascii="Arial"/>
          <w:sz w:val="14"/>
        </w:rPr>
      </w:pPr>
      <w:r>
        <w:rPr>
          <w:rFonts w:ascii="Arial"/>
          <w:spacing w:val="-5"/>
          <w:sz w:val="14"/>
        </w:rPr>
        <w:t>400</w:t>
      </w:r>
    </w:p>
    <w:p>
      <w:pPr>
        <w:pStyle w:val="BodyText"/>
        <w:spacing w:before="3"/>
        <w:rPr>
          <w:rFonts w:ascii="Arial"/>
          <w:sz w:val="19"/>
        </w:rPr>
      </w:pPr>
    </w:p>
    <w:p>
      <w:pPr>
        <w:spacing w:before="0"/>
        <w:ind w:left="207" w:right="528" w:firstLine="0"/>
        <w:jc w:val="center"/>
        <w:rPr>
          <w:rFonts w:ascii="Arial"/>
          <w:sz w:val="14"/>
        </w:rPr>
      </w:pPr>
      <w:r>
        <w:rPr>
          <w:rFonts w:ascii="Arial"/>
          <w:spacing w:val="-5"/>
          <w:sz w:val="14"/>
        </w:rPr>
        <w:t>200</w:t>
      </w:r>
    </w:p>
    <w:p>
      <w:pPr>
        <w:pStyle w:val="BodyText"/>
        <w:spacing w:before="4"/>
        <w:rPr>
          <w:rFonts w:ascii="Arial"/>
          <w:sz w:val="19"/>
        </w:rPr>
      </w:pPr>
    </w:p>
    <w:p>
      <w:pPr>
        <w:spacing w:before="0"/>
        <w:ind w:left="0" w:right="171" w:firstLine="0"/>
        <w:jc w:val="center"/>
        <w:rPr>
          <w:rFonts w:ascii="Arial"/>
          <w:sz w:val="14"/>
        </w:rPr>
      </w:pPr>
      <w:r>
        <w:rPr/>
        <w:pict>
          <v:shape style="position:absolute;margin-left:262.965057pt;margin-top:16.0485pt;width:22.05pt;height:7pt;mso-position-horizontal-relative:page;mso-position-vertical-relative:paragraph;z-index:15791616;rotation:315" type="#_x0000_t136" fillcolor="#000000" stroked="f">
            <o:extrusion v:ext="view" autorotationcenter="t"/>
            <v:textpath style="font-family:&quot;Arial&quot;;font-size:7pt;v-text-kern:t;mso-text-shadow:auto" string="0-4 Yrs"/>
            <w10:wrap type="none"/>
          </v:shape>
        </w:pict>
      </w:r>
      <w:r>
        <w:rPr/>
        <w:pict>
          <v:shape style="position:absolute;margin-left:292.980652pt;margin-top:16.0485pt;width:22.05pt;height:7pt;mso-position-horizontal-relative:page;mso-position-vertical-relative:paragraph;z-index:15792128;rotation:315" type="#_x0000_t136" fillcolor="#000000" stroked="f">
            <o:extrusion v:ext="view" autorotationcenter="t"/>
            <v:textpath style="font-family:&quot;Arial&quot;;font-size:7pt;v-text-kern:t;mso-text-shadow:auto" string="5-9 Yrs"/>
            <w10:wrap type="none"/>
          </v:shape>
        </w:pict>
      </w:r>
      <w:r>
        <w:rPr/>
        <w:pict>
          <v:shape style="position:absolute;margin-left:321.820587pt;margin-top:18.721394pt;width:30.05pt;height:7pt;mso-position-horizontal-relative:page;mso-position-vertical-relative:paragraph;z-index:15792640;rotation:315" type="#_x0000_t136" fillcolor="#000000" stroked="f">
            <o:extrusion v:ext="view" autorotationcenter="t"/>
            <v:textpath style="font-family:&quot;Arial&quot;;font-size:7pt;v-text-kern:t;mso-text-shadow:auto" string="10-14 Yrs"/>
            <w10:wrap type="none"/>
          </v:shape>
        </w:pict>
      </w:r>
      <w:r>
        <w:rPr/>
        <w:pict>
          <v:shape style="position:absolute;margin-left:357.488831pt;margin-top:18.721394pt;width:30.05pt;height:7pt;mso-position-horizontal-relative:page;mso-position-vertical-relative:paragraph;z-index:15793152;rotation:315" type="#_x0000_t136" fillcolor="#000000" stroked="f">
            <o:extrusion v:ext="view" autorotationcenter="t"/>
            <v:textpath style="font-family:&quot;Arial&quot;;font-size:7pt;v-text-kern:t;mso-text-shadow:auto" string="15-19 Yrs"/>
            <w10:wrap type="none"/>
          </v:shape>
        </w:pict>
      </w:r>
      <w:r>
        <w:rPr/>
        <w:pict>
          <v:shape style="position:absolute;margin-left:392.838287pt;margin-top:17.951698pt;width:32.2pt;height:7pt;mso-position-horizontal-relative:page;mso-position-vertical-relative:paragraph;z-index:15793664;rotation:315" type="#_x0000_t136" fillcolor="#000000" stroked="f">
            <o:extrusion v:ext="view" autorotationcenter="t"/>
            <v:textpath style="font-family:&quot;Trebuchet MS&quot;;font-size:7pt;v-text-kern:t;mso-text-shadow:auto;font-weight:bold" string="20-24 Yrs"/>
            <w10:wrap type="none"/>
          </v:shape>
        </w:pict>
      </w:r>
      <w:r>
        <w:rPr/>
        <w:pict>
          <v:shape style="position:absolute;margin-left:431.201263pt;margin-top:18.721394pt;width:30.05pt;height:7pt;mso-position-horizontal-relative:page;mso-position-vertical-relative:paragraph;z-index:15794176;rotation:315" type="#_x0000_t136" fillcolor="#000000" stroked="f">
            <o:extrusion v:ext="view" autorotationcenter="t"/>
            <v:textpath style="font-family:&quot;Arial&quot;;font-size:7pt;v-text-kern:t;mso-text-shadow:auto" string="25-29 Yrs"/>
            <w10:wrap type="none"/>
          </v:shape>
        </w:pict>
      </w:r>
      <w:r>
        <w:rPr/>
        <w:pict>
          <v:shape style="position:absolute;margin-left:466.869537pt;margin-top:18.721394pt;width:30.05pt;height:7pt;mso-position-horizontal-relative:page;mso-position-vertical-relative:paragraph;z-index:15794688;rotation:315" type="#_x0000_t136" fillcolor="#000000" stroked="f">
            <o:extrusion v:ext="view" autorotationcenter="t"/>
            <v:textpath style="font-family:&quot;Arial&quot;;font-size:7pt;v-text-kern:t;mso-text-shadow:auto" string="30-34 Yrs"/>
            <w10:wrap type="none"/>
          </v:shape>
        </w:pict>
      </w:r>
      <w:r>
        <w:rPr/>
        <w:pict>
          <v:shape style="position:absolute;margin-left:502.537781pt;margin-top:15.989103pt;width:30.05pt;height:7pt;mso-position-horizontal-relative:page;mso-position-vertical-relative:paragraph;z-index:15795200;rotation:315" type="#_x0000_t136" fillcolor="#000000" stroked="f">
            <o:extrusion v:ext="view" autorotationcenter="t"/>
            <v:textpath style="font-family:&quot;Arial&quot;;font-size:7pt;v-text-kern:t;mso-text-shadow:auto" string="35-39 Yrs"/>
            <w10:wrap type="none"/>
          </v:shape>
        </w:pict>
      </w:r>
      <w:r>
        <w:rPr>
          <w:rFonts w:ascii="Arial"/>
          <w:w w:val="99"/>
          <w:sz w:val="14"/>
        </w:rPr>
        <w:t>0</w:t>
      </w:r>
    </w:p>
    <w:p>
      <w:pPr>
        <w:spacing w:line="240" w:lineRule="auto" w:before="0"/>
        <w:rPr>
          <w:rFonts w:ascii="Arial"/>
          <w:sz w:val="18"/>
        </w:rPr>
      </w:pPr>
      <w:r>
        <w:rPr/>
        <w:br w:type="column"/>
      </w:r>
      <w:r>
        <w:rPr>
          <w:rFonts w:ascii="Arial"/>
          <w:sz w:val="18"/>
        </w:rPr>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6"/>
        <w:rPr>
          <w:rFonts w:ascii="Arial"/>
          <w:sz w:val="25"/>
        </w:rPr>
      </w:pPr>
    </w:p>
    <w:p>
      <w:pPr>
        <w:tabs>
          <w:tab w:pos="2052" w:val="left" w:leader="none"/>
          <w:tab w:pos="3050" w:val="left" w:leader="none"/>
        </w:tabs>
        <w:spacing w:before="0"/>
        <w:ind w:left="1053" w:right="0" w:firstLine="0"/>
        <w:jc w:val="left"/>
        <w:rPr>
          <w:rFonts w:ascii="Arial"/>
          <w:sz w:val="14"/>
        </w:rPr>
      </w:pPr>
      <w:r>
        <w:rPr>
          <w:rFonts w:ascii="Arial"/>
          <w:spacing w:val="-4"/>
          <w:sz w:val="14"/>
        </w:rPr>
        <w:t>2022</w:t>
      </w:r>
      <w:r>
        <w:rPr>
          <w:rFonts w:ascii="Arial"/>
          <w:sz w:val="14"/>
        </w:rPr>
        <w:tab/>
      </w:r>
      <w:r>
        <w:rPr>
          <w:rFonts w:ascii="Arial"/>
          <w:spacing w:val="-4"/>
          <w:sz w:val="14"/>
        </w:rPr>
        <w:t>2031</w:t>
      </w:r>
      <w:r>
        <w:rPr>
          <w:rFonts w:ascii="Arial"/>
          <w:sz w:val="14"/>
        </w:rPr>
        <w:tab/>
      </w:r>
      <w:r>
        <w:rPr>
          <w:rFonts w:ascii="Arial"/>
          <w:spacing w:val="-4"/>
          <w:sz w:val="14"/>
        </w:rPr>
        <w:t>2041</w:t>
      </w:r>
    </w:p>
    <w:p>
      <w:pPr>
        <w:spacing w:after="0"/>
        <w:jc w:val="left"/>
        <w:rPr>
          <w:rFonts w:ascii="Arial"/>
          <w:sz w:val="14"/>
        </w:rPr>
        <w:sectPr>
          <w:type w:val="continuous"/>
          <w:pgSz w:w="11910" w:h="16840"/>
          <w:pgMar w:header="0" w:footer="358" w:top="1920" w:bottom="280" w:left="80" w:right="0"/>
          <w:cols w:num="3" w:equalWidth="0">
            <w:col w:w="4725" w:space="40"/>
            <w:col w:w="1151" w:space="1073"/>
            <w:col w:w="4841"/>
          </w:cols>
        </w:sectPr>
      </w:pPr>
    </w:p>
    <w:p>
      <w:pPr>
        <w:pStyle w:val="BodyText"/>
        <w:rPr>
          <w:rFonts w:ascii="Arial"/>
          <w:sz w:val="20"/>
        </w:rPr>
      </w:pPr>
    </w:p>
    <w:p>
      <w:pPr>
        <w:pStyle w:val="BodyText"/>
        <w:rPr>
          <w:rFonts w:ascii="Arial"/>
          <w:sz w:val="20"/>
        </w:rPr>
      </w:pPr>
    </w:p>
    <w:p>
      <w:pPr>
        <w:pStyle w:val="BodyText"/>
        <w:rPr>
          <w:rFonts w:ascii="Arial"/>
          <w:sz w:val="20"/>
        </w:rPr>
      </w:pPr>
    </w:p>
    <w:p>
      <w:pPr>
        <w:pStyle w:val="Heading1"/>
        <w:spacing w:line="156" w:lineRule="auto" w:before="436"/>
      </w:pPr>
      <w:r>
        <w:rPr/>
        <w:pict>
          <v:shape style="position:absolute;margin-left:9.9216pt;margin-top:-35.417679pt;width:575.450pt;height:232.95pt;mso-position-horizontal-relative:page;mso-position-vertical-relative:paragraph;z-index:-17368064" id="docshape282" coordorigin="198,-708" coordsize="11509,4659" path="m11707,-708l198,-708,198,433,11707,3950,11707,-708xe" filled="true" fillcolor="#f1f0f1" stroked="false">
            <v:path arrowok="t"/>
            <v:fill type="solid"/>
            <w10:wrap type="none"/>
          </v:shape>
        </w:pict>
      </w:r>
      <w:r>
        <w:rPr>
          <w:color w:val="8ACED7"/>
          <w:spacing w:val="-28"/>
        </w:rPr>
        <w:t>ABOUT</w:t>
      </w:r>
      <w:r>
        <w:rPr>
          <w:color w:val="8ACED7"/>
          <w:spacing w:val="-41"/>
        </w:rPr>
        <w:t> </w:t>
      </w:r>
      <w:r>
        <w:rPr>
          <w:color w:val="8ACED7"/>
          <w:spacing w:val="-28"/>
        </w:rPr>
        <w:t>GROVEDALE</w:t>
      </w:r>
      <w:r>
        <w:rPr>
          <w:color w:val="8ACED7"/>
          <w:spacing w:val="-41"/>
        </w:rPr>
        <w:t> </w:t>
      </w:r>
      <w:r>
        <w:rPr>
          <w:color w:val="8ACED7"/>
          <w:spacing w:val="-28"/>
        </w:rPr>
        <w:t>CRICKET</w:t>
      </w:r>
      <w:r>
        <w:rPr>
          <w:color w:val="8ACED7"/>
          <w:spacing w:val="-41"/>
        </w:rPr>
        <w:t> </w:t>
      </w:r>
      <w:r>
        <w:rPr>
          <w:color w:val="8ACED7"/>
          <w:spacing w:val="-28"/>
        </w:rPr>
        <w:t>CLUB </w:t>
      </w:r>
      <w:r>
        <w:rPr>
          <w:color w:val="8ACED7"/>
          <w:spacing w:val="-20"/>
        </w:rPr>
        <w:t>AND</w:t>
      </w:r>
      <w:r>
        <w:rPr>
          <w:color w:val="8ACED7"/>
          <w:spacing w:val="-41"/>
        </w:rPr>
        <w:t> </w:t>
      </w:r>
      <w:r>
        <w:rPr>
          <w:color w:val="8ACED7"/>
          <w:spacing w:val="-20"/>
        </w:rPr>
        <w:t>GROVEDALE</w:t>
      </w:r>
      <w:r>
        <w:rPr>
          <w:color w:val="8ACED7"/>
          <w:spacing w:val="-41"/>
        </w:rPr>
        <w:t> </w:t>
      </w:r>
      <w:r>
        <w:rPr>
          <w:color w:val="8ACED7"/>
          <w:spacing w:val="-20"/>
        </w:rPr>
        <w:t>TENNIS</w:t>
      </w:r>
      <w:r>
        <w:rPr>
          <w:color w:val="8ACED7"/>
          <w:spacing w:val="-41"/>
        </w:rPr>
        <w:t> </w:t>
      </w:r>
      <w:r>
        <w:rPr>
          <w:color w:val="8ACED7"/>
          <w:spacing w:val="-20"/>
        </w:rPr>
        <w:t>CLUB</w:t>
      </w:r>
    </w:p>
    <w:p>
      <w:pPr>
        <w:pStyle w:val="BodyText"/>
        <w:rPr>
          <w:rFonts w:ascii="Brandon Grotesque Bold"/>
          <w:b/>
          <w:sz w:val="20"/>
        </w:rPr>
      </w:pPr>
    </w:p>
    <w:p>
      <w:pPr>
        <w:pStyle w:val="BodyText"/>
        <w:rPr>
          <w:rFonts w:ascii="Brandon Grotesque Bold"/>
          <w:b/>
          <w:sz w:val="20"/>
        </w:rPr>
      </w:pPr>
    </w:p>
    <w:p>
      <w:pPr>
        <w:pStyle w:val="BodyText"/>
        <w:spacing w:before="2"/>
        <w:rPr>
          <w:rFonts w:ascii="Brandon Grotesque Bold"/>
          <w:b/>
          <w:sz w:val="27"/>
        </w:rPr>
      </w:pPr>
    </w:p>
    <w:p>
      <w:pPr>
        <w:spacing w:after="0"/>
        <w:rPr>
          <w:rFonts w:ascii="Brandon Grotesque Bold"/>
          <w:sz w:val="27"/>
        </w:rPr>
        <w:sectPr>
          <w:pgSz w:w="11910" w:h="16840"/>
          <w:pgMar w:header="0" w:footer="358" w:top="0" w:bottom="540" w:left="80" w:right="0"/>
        </w:sectPr>
      </w:pPr>
    </w:p>
    <w:p>
      <w:pPr>
        <w:pStyle w:val="Heading4"/>
        <w:spacing w:before="98"/>
        <w:ind w:left="1055"/>
      </w:pPr>
      <w:r>
        <w:rPr>
          <w:color w:val="003263"/>
        </w:rPr>
        <w:t>GROVEDALE</w:t>
      </w:r>
      <w:r>
        <w:rPr>
          <w:color w:val="003263"/>
          <w:spacing w:val="55"/>
        </w:rPr>
        <w:t> </w:t>
      </w:r>
      <w:r>
        <w:rPr>
          <w:color w:val="003263"/>
        </w:rPr>
        <w:t>CRICKET</w:t>
      </w:r>
      <w:r>
        <w:rPr>
          <w:color w:val="003263"/>
          <w:spacing w:val="56"/>
        </w:rPr>
        <w:t> </w:t>
      </w:r>
      <w:r>
        <w:rPr>
          <w:color w:val="003263"/>
          <w:spacing w:val="-4"/>
        </w:rPr>
        <w:t>CLUB</w:t>
      </w:r>
    </w:p>
    <w:p>
      <w:pPr>
        <w:pStyle w:val="BodyText"/>
        <w:spacing w:line="271" w:lineRule="auto" w:before="117"/>
        <w:ind w:left="1053" w:right="78"/>
      </w:pPr>
      <w:r>
        <w:rPr>
          <w:spacing w:val="-2"/>
        </w:rPr>
        <w:t>For</w:t>
      </w:r>
      <w:r>
        <w:rPr>
          <w:spacing w:val="-12"/>
        </w:rPr>
        <w:t> </w:t>
      </w:r>
      <w:r>
        <w:rPr>
          <w:spacing w:val="-2"/>
        </w:rPr>
        <w:t>over</w:t>
      </w:r>
      <w:r>
        <w:rPr>
          <w:spacing w:val="-12"/>
        </w:rPr>
        <w:t> </w:t>
      </w:r>
      <w:r>
        <w:rPr>
          <w:spacing w:val="-2"/>
        </w:rPr>
        <w:t>70</w:t>
      </w:r>
      <w:r>
        <w:rPr>
          <w:spacing w:val="-12"/>
        </w:rPr>
        <w:t> </w:t>
      </w:r>
      <w:r>
        <w:rPr>
          <w:spacing w:val="-2"/>
        </w:rPr>
        <w:t>years,</w:t>
      </w:r>
      <w:r>
        <w:rPr>
          <w:spacing w:val="-12"/>
        </w:rPr>
        <w:t> </w:t>
      </w:r>
      <w:r>
        <w:rPr>
          <w:spacing w:val="-2"/>
        </w:rPr>
        <w:t>the</w:t>
      </w:r>
      <w:r>
        <w:rPr>
          <w:spacing w:val="-12"/>
        </w:rPr>
        <w:t> </w:t>
      </w:r>
      <w:r>
        <w:rPr>
          <w:spacing w:val="-2"/>
        </w:rPr>
        <w:t>Grovedale</w:t>
      </w:r>
      <w:r>
        <w:rPr>
          <w:spacing w:val="-12"/>
        </w:rPr>
        <w:t> </w:t>
      </w:r>
      <w:r>
        <w:rPr>
          <w:spacing w:val="-2"/>
        </w:rPr>
        <w:t>Cricket</w:t>
      </w:r>
      <w:r>
        <w:rPr>
          <w:spacing w:val="-12"/>
        </w:rPr>
        <w:t> </w:t>
      </w:r>
      <w:r>
        <w:rPr>
          <w:spacing w:val="-2"/>
        </w:rPr>
        <w:t>Club</w:t>
      </w:r>
      <w:r>
        <w:rPr>
          <w:spacing w:val="-12"/>
        </w:rPr>
        <w:t> </w:t>
      </w:r>
      <w:r>
        <w:rPr>
          <w:spacing w:val="-2"/>
        </w:rPr>
        <w:t>has </w:t>
      </w:r>
      <w:r>
        <w:rPr>
          <w:spacing w:val="-6"/>
        </w:rPr>
        <w:t>aspired</w:t>
      </w:r>
      <w:r>
        <w:rPr>
          <w:spacing w:val="-7"/>
        </w:rPr>
        <w:t> </w:t>
      </w:r>
      <w:r>
        <w:rPr>
          <w:spacing w:val="-6"/>
        </w:rPr>
        <w:t>to</w:t>
      </w:r>
      <w:r>
        <w:rPr>
          <w:spacing w:val="-8"/>
        </w:rPr>
        <w:t> </w:t>
      </w:r>
      <w:r>
        <w:rPr>
          <w:spacing w:val="-6"/>
        </w:rPr>
        <w:t>provide</w:t>
      </w:r>
      <w:r>
        <w:rPr>
          <w:spacing w:val="-7"/>
        </w:rPr>
        <w:t> </w:t>
      </w:r>
      <w:r>
        <w:rPr>
          <w:spacing w:val="-6"/>
        </w:rPr>
        <w:t>fun,</w:t>
      </w:r>
      <w:r>
        <w:rPr>
          <w:spacing w:val="-8"/>
        </w:rPr>
        <w:t> </w:t>
      </w:r>
      <w:r>
        <w:rPr>
          <w:spacing w:val="-6"/>
        </w:rPr>
        <w:t>encouraging</w:t>
      </w:r>
      <w:r>
        <w:rPr>
          <w:spacing w:val="-7"/>
        </w:rPr>
        <w:t> </w:t>
      </w:r>
      <w:r>
        <w:rPr>
          <w:spacing w:val="-6"/>
        </w:rPr>
        <w:t>and</w:t>
      </w:r>
      <w:r>
        <w:rPr>
          <w:spacing w:val="-8"/>
        </w:rPr>
        <w:t> </w:t>
      </w:r>
      <w:r>
        <w:rPr>
          <w:spacing w:val="-6"/>
        </w:rPr>
        <w:t>competitive </w:t>
      </w:r>
      <w:r>
        <w:rPr>
          <w:w w:val="90"/>
        </w:rPr>
        <w:t>sporting opportunities to Geelong families and </w:t>
      </w:r>
      <w:r>
        <w:rPr>
          <w:w w:val="90"/>
        </w:rPr>
        <w:t>locals. </w:t>
      </w:r>
      <w:r>
        <w:rPr>
          <w:spacing w:val="-6"/>
        </w:rPr>
        <w:t>Presently the Club supports men’s, women’s, boys’ </w:t>
      </w:r>
      <w:r>
        <w:rPr>
          <w:spacing w:val="-4"/>
        </w:rPr>
        <w:t>and</w:t>
      </w:r>
      <w:r>
        <w:rPr>
          <w:spacing w:val="-11"/>
        </w:rPr>
        <w:t> </w:t>
      </w:r>
      <w:r>
        <w:rPr>
          <w:spacing w:val="-4"/>
        </w:rPr>
        <w:t>girls’</w:t>
      </w:r>
      <w:r>
        <w:rPr>
          <w:spacing w:val="-10"/>
        </w:rPr>
        <w:t> </w:t>
      </w:r>
      <w:r>
        <w:rPr>
          <w:spacing w:val="-4"/>
        </w:rPr>
        <w:t>teams</w:t>
      </w:r>
      <w:r>
        <w:rPr>
          <w:spacing w:val="-10"/>
        </w:rPr>
        <w:t> </w:t>
      </w:r>
      <w:r>
        <w:rPr>
          <w:spacing w:val="-4"/>
        </w:rPr>
        <w:t>through</w:t>
      </w:r>
      <w:r>
        <w:rPr>
          <w:spacing w:val="-10"/>
        </w:rPr>
        <w:t> </w:t>
      </w:r>
      <w:r>
        <w:rPr>
          <w:spacing w:val="-4"/>
        </w:rPr>
        <w:t>a</w:t>
      </w:r>
      <w:r>
        <w:rPr>
          <w:spacing w:val="-11"/>
        </w:rPr>
        <w:t> </w:t>
      </w:r>
      <w:r>
        <w:rPr>
          <w:spacing w:val="-4"/>
        </w:rPr>
        <w:t>range</w:t>
      </w:r>
      <w:r>
        <w:rPr>
          <w:spacing w:val="-10"/>
        </w:rPr>
        <w:t> </w:t>
      </w:r>
      <w:r>
        <w:rPr>
          <w:spacing w:val="-4"/>
        </w:rPr>
        <w:t>of</w:t>
      </w:r>
      <w:r>
        <w:rPr>
          <w:spacing w:val="-10"/>
        </w:rPr>
        <w:t> </w:t>
      </w:r>
      <w:r>
        <w:rPr>
          <w:spacing w:val="-4"/>
        </w:rPr>
        <w:t>programs</w:t>
      </w:r>
      <w:r>
        <w:rPr>
          <w:spacing w:val="-10"/>
        </w:rPr>
        <w:t> </w:t>
      </w:r>
      <w:r>
        <w:rPr>
          <w:spacing w:val="-4"/>
        </w:rPr>
        <w:t>and competitions</w:t>
      </w:r>
      <w:r>
        <w:rPr>
          <w:spacing w:val="-7"/>
        </w:rPr>
        <w:t> </w:t>
      </w:r>
      <w:r>
        <w:rPr>
          <w:spacing w:val="-4"/>
        </w:rPr>
        <w:t>for</w:t>
      </w:r>
      <w:r>
        <w:rPr>
          <w:spacing w:val="-7"/>
        </w:rPr>
        <w:t> </w:t>
      </w:r>
      <w:r>
        <w:rPr>
          <w:spacing w:val="-4"/>
        </w:rPr>
        <w:t>a</w:t>
      </w:r>
      <w:r>
        <w:rPr>
          <w:spacing w:val="-7"/>
        </w:rPr>
        <w:t> </w:t>
      </w:r>
      <w:r>
        <w:rPr>
          <w:spacing w:val="-4"/>
        </w:rPr>
        <w:t>range</w:t>
      </w:r>
      <w:r>
        <w:rPr>
          <w:spacing w:val="-7"/>
        </w:rPr>
        <w:t> </w:t>
      </w:r>
      <w:r>
        <w:rPr>
          <w:spacing w:val="-4"/>
        </w:rPr>
        <w:t>of</w:t>
      </w:r>
      <w:r>
        <w:rPr>
          <w:spacing w:val="-7"/>
        </w:rPr>
        <w:t> </w:t>
      </w:r>
      <w:r>
        <w:rPr>
          <w:spacing w:val="-4"/>
        </w:rPr>
        <w:t>abilities.</w:t>
      </w:r>
      <w:r>
        <w:rPr>
          <w:spacing w:val="-7"/>
        </w:rPr>
        <w:t> </w:t>
      </w:r>
      <w:r>
        <w:rPr>
          <w:spacing w:val="-4"/>
        </w:rPr>
        <w:t>The</w:t>
      </w:r>
      <w:r>
        <w:rPr>
          <w:spacing w:val="-7"/>
        </w:rPr>
        <w:t> </w:t>
      </w:r>
      <w:r>
        <w:rPr>
          <w:spacing w:val="-4"/>
        </w:rPr>
        <w:t>Club</w:t>
      </w:r>
      <w:r>
        <w:rPr>
          <w:spacing w:val="-7"/>
        </w:rPr>
        <w:t> </w:t>
      </w:r>
      <w:r>
        <w:rPr>
          <w:spacing w:val="-4"/>
        </w:rPr>
        <w:t>has</w:t>
      </w:r>
    </w:p>
    <w:p>
      <w:pPr>
        <w:pStyle w:val="BodyText"/>
        <w:spacing w:line="271" w:lineRule="auto" w:before="2"/>
        <w:ind w:left="1053"/>
      </w:pPr>
      <w:r>
        <w:rPr>
          <w:spacing w:val="-4"/>
        </w:rPr>
        <w:t>a</w:t>
      </w:r>
      <w:r>
        <w:rPr>
          <w:spacing w:val="-10"/>
        </w:rPr>
        <w:t> </w:t>
      </w:r>
      <w:r>
        <w:rPr>
          <w:spacing w:val="-4"/>
        </w:rPr>
        <w:t>clear</w:t>
      </w:r>
      <w:r>
        <w:rPr>
          <w:spacing w:val="-10"/>
        </w:rPr>
        <w:t> </w:t>
      </w:r>
      <w:r>
        <w:rPr>
          <w:spacing w:val="-4"/>
        </w:rPr>
        <w:t>aspiration</w:t>
      </w:r>
      <w:r>
        <w:rPr>
          <w:spacing w:val="-10"/>
        </w:rPr>
        <w:t> </w:t>
      </w:r>
      <w:r>
        <w:rPr>
          <w:spacing w:val="-4"/>
        </w:rPr>
        <w:t>to</w:t>
      </w:r>
      <w:r>
        <w:rPr>
          <w:spacing w:val="-10"/>
        </w:rPr>
        <w:t> </w:t>
      </w:r>
      <w:r>
        <w:rPr>
          <w:spacing w:val="-4"/>
        </w:rPr>
        <w:t>foster</w:t>
      </w:r>
      <w:r>
        <w:rPr>
          <w:spacing w:val="-10"/>
        </w:rPr>
        <w:t> </w:t>
      </w:r>
      <w:r>
        <w:rPr>
          <w:spacing w:val="-4"/>
        </w:rPr>
        <w:t>inclusive</w:t>
      </w:r>
      <w:r>
        <w:rPr>
          <w:spacing w:val="-10"/>
        </w:rPr>
        <w:t> </w:t>
      </w:r>
      <w:r>
        <w:rPr>
          <w:spacing w:val="-4"/>
        </w:rPr>
        <w:t>and</w:t>
      </w:r>
      <w:r>
        <w:rPr>
          <w:spacing w:val="-10"/>
        </w:rPr>
        <w:t> </w:t>
      </w:r>
      <w:r>
        <w:rPr>
          <w:spacing w:val="-4"/>
        </w:rPr>
        <w:t>supportive </w:t>
      </w:r>
      <w:r>
        <w:rPr>
          <w:w w:val="90"/>
        </w:rPr>
        <w:t>environments</w:t>
      </w:r>
      <w:r>
        <w:rPr>
          <w:spacing w:val="-4"/>
          <w:w w:val="90"/>
        </w:rPr>
        <w:t> </w:t>
      </w:r>
      <w:r>
        <w:rPr>
          <w:w w:val="90"/>
        </w:rPr>
        <w:t>which</w:t>
      </w:r>
      <w:r>
        <w:rPr>
          <w:spacing w:val="-4"/>
          <w:w w:val="90"/>
        </w:rPr>
        <w:t> </w:t>
      </w:r>
      <w:r>
        <w:rPr>
          <w:w w:val="90"/>
        </w:rPr>
        <w:t>translate</w:t>
      </w:r>
      <w:r>
        <w:rPr>
          <w:spacing w:val="-4"/>
          <w:w w:val="90"/>
        </w:rPr>
        <w:t> </w:t>
      </w:r>
      <w:r>
        <w:rPr>
          <w:w w:val="90"/>
        </w:rPr>
        <w:t>into</w:t>
      </w:r>
      <w:r>
        <w:rPr>
          <w:spacing w:val="-4"/>
          <w:w w:val="90"/>
        </w:rPr>
        <w:t> </w:t>
      </w:r>
      <w:r>
        <w:rPr>
          <w:w w:val="90"/>
        </w:rPr>
        <w:t>on</w:t>
      </w:r>
      <w:r>
        <w:rPr>
          <w:spacing w:val="-4"/>
          <w:w w:val="90"/>
        </w:rPr>
        <w:t> </w:t>
      </w:r>
      <w:r>
        <w:rPr>
          <w:w w:val="90"/>
        </w:rPr>
        <w:t>field</w:t>
      </w:r>
      <w:r>
        <w:rPr>
          <w:spacing w:val="-4"/>
          <w:w w:val="90"/>
        </w:rPr>
        <w:t> </w:t>
      </w:r>
      <w:r>
        <w:rPr>
          <w:w w:val="90"/>
        </w:rPr>
        <w:t>success</w:t>
      </w:r>
      <w:r>
        <w:rPr>
          <w:spacing w:val="-4"/>
          <w:w w:val="90"/>
        </w:rPr>
        <w:t> </w:t>
      </w:r>
      <w:r>
        <w:rPr>
          <w:w w:val="90"/>
        </w:rPr>
        <w:t>across </w:t>
      </w:r>
      <w:r>
        <w:rPr/>
        <w:t>all</w:t>
      </w:r>
      <w:r>
        <w:rPr>
          <w:spacing w:val="-8"/>
        </w:rPr>
        <w:t> </w:t>
      </w:r>
      <w:r>
        <w:rPr/>
        <w:t>age</w:t>
      </w:r>
      <w:r>
        <w:rPr>
          <w:spacing w:val="-8"/>
        </w:rPr>
        <w:t> </w:t>
      </w:r>
      <w:r>
        <w:rPr/>
        <w:t>groups</w:t>
      </w:r>
      <w:r>
        <w:rPr>
          <w:spacing w:val="-8"/>
        </w:rPr>
        <w:t> </w:t>
      </w:r>
      <w:r>
        <w:rPr/>
        <w:t>and</w:t>
      </w:r>
      <w:r>
        <w:rPr>
          <w:spacing w:val="-8"/>
        </w:rPr>
        <w:t> </w:t>
      </w:r>
      <w:r>
        <w:rPr/>
        <w:t>genders.</w:t>
      </w:r>
    </w:p>
    <w:p>
      <w:pPr>
        <w:pStyle w:val="BodyText"/>
        <w:spacing w:line="271" w:lineRule="auto" w:before="143"/>
        <w:ind w:left="1053" w:right="78"/>
      </w:pPr>
      <w:r>
        <w:rPr>
          <w:w w:val="90"/>
        </w:rPr>
        <w:t>The</w:t>
      </w:r>
      <w:r>
        <w:rPr>
          <w:spacing w:val="-1"/>
          <w:w w:val="90"/>
        </w:rPr>
        <w:t> </w:t>
      </w:r>
      <w:r>
        <w:rPr>
          <w:w w:val="90"/>
        </w:rPr>
        <w:t>Club’s</w:t>
      </w:r>
      <w:r>
        <w:rPr>
          <w:spacing w:val="-1"/>
          <w:w w:val="90"/>
        </w:rPr>
        <w:t> </w:t>
      </w:r>
      <w:r>
        <w:rPr>
          <w:w w:val="90"/>
        </w:rPr>
        <w:t>2022-2026</w:t>
      </w:r>
      <w:r>
        <w:rPr>
          <w:spacing w:val="-1"/>
          <w:w w:val="90"/>
        </w:rPr>
        <w:t> </w:t>
      </w:r>
      <w:r>
        <w:rPr>
          <w:w w:val="90"/>
        </w:rPr>
        <w:t>Strategic</w:t>
      </w:r>
      <w:r>
        <w:rPr>
          <w:spacing w:val="-1"/>
          <w:w w:val="90"/>
        </w:rPr>
        <w:t> </w:t>
      </w:r>
      <w:r>
        <w:rPr>
          <w:w w:val="90"/>
        </w:rPr>
        <w:t>Plan</w:t>
      </w:r>
      <w:r>
        <w:rPr>
          <w:spacing w:val="-1"/>
          <w:w w:val="90"/>
        </w:rPr>
        <w:t> </w:t>
      </w:r>
      <w:r>
        <w:rPr>
          <w:w w:val="90"/>
        </w:rPr>
        <w:t>focuses</w:t>
      </w:r>
      <w:r>
        <w:rPr>
          <w:spacing w:val="-1"/>
          <w:w w:val="90"/>
        </w:rPr>
        <w:t> </w:t>
      </w:r>
      <w:r>
        <w:rPr>
          <w:w w:val="90"/>
        </w:rPr>
        <w:t>on</w:t>
      </w:r>
      <w:r>
        <w:rPr>
          <w:spacing w:val="-1"/>
          <w:w w:val="90"/>
        </w:rPr>
        <w:t> </w:t>
      </w:r>
      <w:r>
        <w:rPr>
          <w:w w:val="90"/>
        </w:rPr>
        <w:t>five</w:t>
      </w:r>
      <w:r>
        <w:rPr>
          <w:spacing w:val="-1"/>
          <w:w w:val="90"/>
        </w:rPr>
        <w:t> </w:t>
      </w:r>
      <w:r>
        <w:rPr>
          <w:w w:val="90"/>
        </w:rPr>
        <w:t>key </w:t>
      </w:r>
      <w:r>
        <w:rPr>
          <w:spacing w:val="-6"/>
        </w:rPr>
        <w:t>strategic pillars to achieve its mission of ‘To maintain </w:t>
      </w:r>
      <w:r>
        <w:rPr>
          <w:spacing w:val="-2"/>
        </w:rPr>
        <w:t>and</w:t>
      </w:r>
      <w:r>
        <w:rPr>
          <w:spacing w:val="-9"/>
        </w:rPr>
        <w:t> </w:t>
      </w:r>
      <w:r>
        <w:rPr>
          <w:spacing w:val="-2"/>
        </w:rPr>
        <w:t>grow</w:t>
      </w:r>
      <w:r>
        <w:rPr>
          <w:spacing w:val="-9"/>
        </w:rPr>
        <w:t> </w:t>
      </w:r>
      <w:r>
        <w:rPr>
          <w:spacing w:val="-2"/>
        </w:rPr>
        <w:t>a</w:t>
      </w:r>
      <w:r>
        <w:rPr>
          <w:spacing w:val="-9"/>
        </w:rPr>
        <w:t> </w:t>
      </w:r>
      <w:r>
        <w:rPr>
          <w:spacing w:val="-2"/>
        </w:rPr>
        <w:t>holistic</w:t>
      </w:r>
      <w:r>
        <w:rPr>
          <w:spacing w:val="-9"/>
        </w:rPr>
        <w:t> </w:t>
      </w:r>
      <w:r>
        <w:rPr>
          <w:spacing w:val="-2"/>
        </w:rPr>
        <w:t>model</w:t>
      </w:r>
      <w:r>
        <w:rPr>
          <w:spacing w:val="-9"/>
        </w:rPr>
        <w:t> </w:t>
      </w:r>
      <w:r>
        <w:rPr>
          <w:spacing w:val="-2"/>
        </w:rPr>
        <w:t>of</w:t>
      </w:r>
      <w:r>
        <w:rPr>
          <w:spacing w:val="-9"/>
        </w:rPr>
        <w:t> </w:t>
      </w:r>
      <w:r>
        <w:rPr>
          <w:spacing w:val="-2"/>
        </w:rPr>
        <w:t>“best-practice”</w:t>
      </w:r>
      <w:r>
        <w:rPr>
          <w:spacing w:val="-9"/>
        </w:rPr>
        <w:t> </w:t>
      </w:r>
      <w:r>
        <w:rPr>
          <w:spacing w:val="-2"/>
        </w:rPr>
        <w:t>that</w:t>
      </w:r>
      <w:r>
        <w:rPr>
          <w:spacing w:val="-9"/>
        </w:rPr>
        <w:t> </w:t>
      </w:r>
      <w:r>
        <w:rPr>
          <w:spacing w:val="-2"/>
        </w:rPr>
        <w:t>is </w:t>
      </w:r>
      <w:r>
        <w:rPr>
          <w:spacing w:val="-4"/>
        </w:rPr>
        <w:t>acknowledged</w:t>
      </w:r>
      <w:r>
        <w:rPr>
          <w:spacing w:val="-11"/>
        </w:rPr>
        <w:t> </w:t>
      </w:r>
      <w:r>
        <w:rPr>
          <w:spacing w:val="-4"/>
        </w:rPr>
        <w:t>and</w:t>
      </w:r>
      <w:r>
        <w:rPr>
          <w:spacing w:val="-10"/>
        </w:rPr>
        <w:t> </w:t>
      </w:r>
      <w:r>
        <w:rPr>
          <w:spacing w:val="-4"/>
        </w:rPr>
        <w:t>aspired</w:t>
      </w:r>
      <w:r>
        <w:rPr>
          <w:spacing w:val="-10"/>
        </w:rPr>
        <w:t> </w:t>
      </w:r>
      <w:r>
        <w:rPr>
          <w:spacing w:val="-4"/>
        </w:rPr>
        <w:t>to</w:t>
      </w:r>
      <w:r>
        <w:rPr>
          <w:spacing w:val="-10"/>
        </w:rPr>
        <w:t> </w:t>
      </w:r>
      <w:r>
        <w:rPr>
          <w:spacing w:val="-4"/>
        </w:rPr>
        <w:t>by</w:t>
      </w:r>
      <w:r>
        <w:rPr>
          <w:spacing w:val="-11"/>
        </w:rPr>
        <w:t> </w:t>
      </w:r>
      <w:r>
        <w:rPr>
          <w:spacing w:val="-4"/>
        </w:rPr>
        <w:t>the</w:t>
      </w:r>
      <w:r>
        <w:rPr>
          <w:spacing w:val="-10"/>
        </w:rPr>
        <w:t> </w:t>
      </w:r>
      <w:r>
        <w:rPr>
          <w:spacing w:val="-4"/>
        </w:rPr>
        <w:t>broader</w:t>
      </w:r>
      <w:r>
        <w:rPr>
          <w:spacing w:val="-10"/>
        </w:rPr>
        <w:t> </w:t>
      </w:r>
      <w:r>
        <w:rPr>
          <w:spacing w:val="-4"/>
        </w:rPr>
        <w:t>sporting </w:t>
      </w:r>
      <w:r>
        <w:rPr>
          <w:spacing w:val="-2"/>
        </w:rPr>
        <w:t>community’.</w:t>
      </w:r>
      <w:r>
        <w:rPr>
          <w:spacing w:val="-13"/>
        </w:rPr>
        <w:t> </w:t>
      </w:r>
      <w:r>
        <w:rPr>
          <w:spacing w:val="-2"/>
        </w:rPr>
        <w:t>These</w:t>
      </w:r>
      <w:r>
        <w:rPr>
          <w:spacing w:val="-12"/>
        </w:rPr>
        <w:t> </w:t>
      </w:r>
      <w:r>
        <w:rPr>
          <w:spacing w:val="-2"/>
        </w:rPr>
        <w:t>pillars</w:t>
      </w:r>
      <w:r>
        <w:rPr>
          <w:spacing w:val="-12"/>
        </w:rPr>
        <w:t> </w:t>
      </w:r>
      <w:r>
        <w:rPr>
          <w:spacing w:val="-2"/>
        </w:rPr>
        <w:t>include:</w:t>
      </w:r>
    </w:p>
    <w:p>
      <w:pPr>
        <w:pStyle w:val="BodyText"/>
        <w:spacing w:line="271" w:lineRule="auto" w:before="144"/>
        <w:ind w:left="1053"/>
      </w:pPr>
      <w:r>
        <w:rPr>
          <w:rFonts w:ascii="Trebuchet MS"/>
          <w:b/>
          <w:color w:val="8ACED7"/>
          <w:spacing w:val="-2"/>
        </w:rPr>
        <w:t>LEADERSHIP.</w:t>
      </w:r>
      <w:r>
        <w:rPr>
          <w:rFonts w:ascii="Trebuchet MS"/>
          <w:b/>
          <w:color w:val="8ACED7"/>
          <w:spacing w:val="-6"/>
        </w:rPr>
        <w:t> </w:t>
      </w:r>
      <w:r>
        <w:rPr>
          <w:spacing w:val="-2"/>
        </w:rPr>
        <w:t>The</w:t>
      </w:r>
      <w:r>
        <w:rPr>
          <w:spacing w:val="-11"/>
        </w:rPr>
        <w:t> </w:t>
      </w:r>
      <w:r>
        <w:rPr>
          <w:spacing w:val="-2"/>
        </w:rPr>
        <w:t>Club</w:t>
      </w:r>
      <w:r>
        <w:rPr>
          <w:spacing w:val="-11"/>
        </w:rPr>
        <w:t> </w:t>
      </w:r>
      <w:r>
        <w:rPr>
          <w:spacing w:val="-2"/>
        </w:rPr>
        <w:t>aims</w:t>
      </w:r>
      <w:r>
        <w:rPr>
          <w:spacing w:val="-11"/>
        </w:rPr>
        <w:t> </w:t>
      </w:r>
      <w:r>
        <w:rPr>
          <w:spacing w:val="-2"/>
        </w:rPr>
        <w:t>to</w:t>
      </w:r>
      <w:r>
        <w:rPr>
          <w:spacing w:val="-11"/>
        </w:rPr>
        <w:t> </w:t>
      </w:r>
      <w:r>
        <w:rPr>
          <w:spacing w:val="-2"/>
        </w:rPr>
        <w:t>achieve</w:t>
      </w:r>
      <w:r>
        <w:rPr>
          <w:spacing w:val="-11"/>
        </w:rPr>
        <w:t> </w:t>
      </w:r>
      <w:r>
        <w:rPr>
          <w:spacing w:val="-2"/>
        </w:rPr>
        <w:t>this</w:t>
      </w:r>
      <w:r>
        <w:rPr>
          <w:spacing w:val="-11"/>
        </w:rPr>
        <w:t> </w:t>
      </w:r>
      <w:r>
        <w:rPr>
          <w:spacing w:val="-2"/>
        </w:rPr>
        <w:t>aspiration </w:t>
      </w:r>
      <w:r>
        <w:rPr>
          <w:w w:val="90"/>
        </w:rPr>
        <w:t>strategic plan through positive leadership on and off </w:t>
      </w:r>
      <w:r>
        <w:rPr>
          <w:w w:val="90"/>
        </w:rPr>
        <w:t>the </w:t>
      </w:r>
      <w:r>
        <w:rPr>
          <w:spacing w:val="-6"/>
        </w:rPr>
        <w:t>field, nurturing talent, skill development and adequate </w:t>
      </w:r>
      <w:r>
        <w:rPr>
          <w:spacing w:val="-4"/>
        </w:rPr>
        <w:t>succession</w:t>
      </w:r>
      <w:r>
        <w:rPr>
          <w:spacing w:val="-11"/>
        </w:rPr>
        <w:t> </w:t>
      </w:r>
      <w:r>
        <w:rPr>
          <w:spacing w:val="-4"/>
        </w:rPr>
        <w:t>planning</w:t>
      </w:r>
      <w:r>
        <w:rPr>
          <w:spacing w:val="-10"/>
        </w:rPr>
        <w:t> </w:t>
      </w:r>
      <w:r>
        <w:rPr>
          <w:spacing w:val="-4"/>
        </w:rPr>
        <w:t>and</w:t>
      </w:r>
      <w:r>
        <w:rPr>
          <w:spacing w:val="-10"/>
        </w:rPr>
        <w:t> </w:t>
      </w:r>
      <w:r>
        <w:rPr>
          <w:spacing w:val="-4"/>
        </w:rPr>
        <w:t>training</w:t>
      </w:r>
      <w:r>
        <w:rPr>
          <w:spacing w:val="-10"/>
        </w:rPr>
        <w:t> </w:t>
      </w:r>
      <w:r>
        <w:rPr>
          <w:spacing w:val="-4"/>
        </w:rPr>
        <w:t>for</w:t>
      </w:r>
      <w:r>
        <w:rPr>
          <w:spacing w:val="-11"/>
        </w:rPr>
        <w:t> </w:t>
      </w:r>
      <w:r>
        <w:rPr>
          <w:spacing w:val="-4"/>
        </w:rPr>
        <w:t>volunteers.</w:t>
      </w:r>
    </w:p>
    <w:p>
      <w:pPr>
        <w:pStyle w:val="BodyText"/>
        <w:spacing w:line="271" w:lineRule="auto" w:before="141"/>
        <w:ind w:left="1053"/>
      </w:pPr>
      <w:r>
        <w:rPr>
          <w:rFonts w:ascii="Trebuchet MS" w:hAnsi="Trebuchet MS"/>
          <w:b/>
          <w:color w:val="8ACED7"/>
        </w:rPr>
        <w:t>“ONE</w:t>
      </w:r>
      <w:r>
        <w:rPr>
          <w:rFonts w:ascii="Trebuchet MS" w:hAnsi="Trebuchet MS"/>
          <w:b/>
          <w:color w:val="8ACED7"/>
          <w:spacing w:val="-5"/>
        </w:rPr>
        <w:t> </w:t>
      </w:r>
      <w:r>
        <w:rPr>
          <w:rFonts w:ascii="Trebuchet MS" w:hAnsi="Trebuchet MS"/>
          <w:b/>
          <w:color w:val="8ACED7"/>
        </w:rPr>
        <w:t>TRIBE”.</w:t>
      </w:r>
      <w:r>
        <w:rPr>
          <w:rFonts w:ascii="Trebuchet MS" w:hAnsi="Trebuchet MS"/>
          <w:b/>
          <w:color w:val="8ACED7"/>
          <w:spacing w:val="-5"/>
        </w:rPr>
        <w:t> </w:t>
      </w:r>
      <w:r>
        <w:rPr/>
        <w:t>A</w:t>
      </w:r>
      <w:r>
        <w:rPr>
          <w:spacing w:val="-11"/>
        </w:rPr>
        <w:t> </w:t>
      </w:r>
      <w:r>
        <w:rPr/>
        <w:t>focus</w:t>
      </w:r>
      <w:r>
        <w:rPr>
          <w:spacing w:val="-11"/>
        </w:rPr>
        <w:t> </w:t>
      </w:r>
      <w:r>
        <w:rPr/>
        <w:t>on</w:t>
      </w:r>
      <w:r>
        <w:rPr>
          <w:spacing w:val="-11"/>
        </w:rPr>
        <w:t> </w:t>
      </w:r>
      <w:r>
        <w:rPr/>
        <w:t>practices</w:t>
      </w:r>
      <w:r>
        <w:rPr>
          <w:spacing w:val="-11"/>
        </w:rPr>
        <w:t> </w:t>
      </w:r>
      <w:r>
        <w:rPr/>
        <w:t>that</w:t>
      </w:r>
      <w:r>
        <w:rPr>
          <w:spacing w:val="-11"/>
        </w:rPr>
        <w:t> </w:t>
      </w:r>
      <w:r>
        <w:rPr/>
        <w:t>promote </w:t>
      </w:r>
      <w:r>
        <w:rPr>
          <w:spacing w:val="-4"/>
        </w:rPr>
        <w:t>inclusive</w:t>
      </w:r>
      <w:r>
        <w:rPr>
          <w:spacing w:val="-6"/>
        </w:rPr>
        <w:t> </w:t>
      </w:r>
      <w:r>
        <w:rPr>
          <w:spacing w:val="-4"/>
        </w:rPr>
        <w:t>practices</w:t>
      </w:r>
      <w:r>
        <w:rPr>
          <w:spacing w:val="-6"/>
        </w:rPr>
        <w:t> </w:t>
      </w:r>
      <w:r>
        <w:rPr>
          <w:spacing w:val="-4"/>
        </w:rPr>
        <w:t>to</w:t>
      </w:r>
      <w:r>
        <w:rPr>
          <w:spacing w:val="-6"/>
        </w:rPr>
        <w:t> </w:t>
      </w:r>
      <w:r>
        <w:rPr>
          <w:spacing w:val="-4"/>
        </w:rPr>
        <w:t>ensure</w:t>
      </w:r>
      <w:r>
        <w:rPr>
          <w:spacing w:val="-6"/>
        </w:rPr>
        <w:t> </w:t>
      </w:r>
      <w:r>
        <w:rPr>
          <w:spacing w:val="-4"/>
        </w:rPr>
        <w:t>a</w:t>
      </w:r>
      <w:r>
        <w:rPr>
          <w:spacing w:val="-6"/>
        </w:rPr>
        <w:t> </w:t>
      </w:r>
      <w:r>
        <w:rPr>
          <w:spacing w:val="-4"/>
        </w:rPr>
        <w:t>diverse</w:t>
      </w:r>
      <w:r>
        <w:rPr>
          <w:spacing w:val="-6"/>
        </w:rPr>
        <w:t> </w:t>
      </w:r>
      <w:r>
        <w:rPr>
          <w:spacing w:val="-4"/>
        </w:rPr>
        <w:t>range</w:t>
      </w:r>
      <w:r>
        <w:rPr>
          <w:spacing w:val="-6"/>
        </w:rPr>
        <w:t> </w:t>
      </w:r>
      <w:r>
        <w:rPr>
          <w:spacing w:val="-4"/>
        </w:rPr>
        <w:t>of </w:t>
      </w:r>
      <w:r>
        <w:rPr>
          <w:w w:val="90"/>
        </w:rPr>
        <w:t>participants are welcomed to the Club. This includes via social events, celebrations and ongoing commitments </w:t>
      </w:r>
      <w:r>
        <w:rPr>
          <w:w w:val="90"/>
        </w:rPr>
        <w:t>to </w:t>
      </w:r>
      <w:r>
        <w:rPr>
          <w:spacing w:val="-4"/>
        </w:rPr>
        <w:t>agreed</w:t>
      </w:r>
      <w:r>
        <w:rPr>
          <w:spacing w:val="-11"/>
        </w:rPr>
        <w:t> </w:t>
      </w:r>
      <w:r>
        <w:rPr>
          <w:spacing w:val="-4"/>
        </w:rPr>
        <w:t>behaviours</w:t>
      </w:r>
      <w:r>
        <w:rPr>
          <w:spacing w:val="-10"/>
        </w:rPr>
        <w:t> </w:t>
      </w:r>
      <w:r>
        <w:rPr>
          <w:spacing w:val="-4"/>
        </w:rPr>
        <w:t>which</w:t>
      </w:r>
      <w:r>
        <w:rPr>
          <w:spacing w:val="-10"/>
        </w:rPr>
        <w:t> </w:t>
      </w:r>
      <w:r>
        <w:rPr>
          <w:spacing w:val="-4"/>
        </w:rPr>
        <w:t>positively</w:t>
      </w:r>
      <w:r>
        <w:rPr>
          <w:spacing w:val="-10"/>
        </w:rPr>
        <w:t> </w:t>
      </w:r>
      <w:r>
        <w:rPr>
          <w:spacing w:val="-4"/>
        </w:rPr>
        <w:t>influence</w:t>
      </w:r>
      <w:r>
        <w:rPr>
          <w:spacing w:val="-11"/>
        </w:rPr>
        <w:t> </w:t>
      </w:r>
      <w:r>
        <w:rPr>
          <w:spacing w:val="-4"/>
        </w:rPr>
        <w:t>culture.</w:t>
      </w:r>
    </w:p>
    <w:p>
      <w:pPr>
        <w:pStyle w:val="BodyText"/>
        <w:spacing w:line="271" w:lineRule="auto" w:before="142"/>
        <w:ind w:left="1053"/>
      </w:pPr>
      <w:r>
        <w:rPr>
          <w:rFonts w:ascii="Trebuchet MS"/>
          <w:b/>
          <w:color w:val="8ACED7"/>
        </w:rPr>
        <w:t>FINANCIAL STABILITY. </w:t>
      </w:r>
      <w:r>
        <w:rPr/>
        <w:t>To</w:t>
      </w:r>
      <w:r>
        <w:rPr>
          <w:spacing w:val="-6"/>
        </w:rPr>
        <w:t> </w:t>
      </w:r>
      <w:r>
        <w:rPr/>
        <w:t>ensure</w:t>
      </w:r>
      <w:r>
        <w:rPr>
          <w:spacing w:val="-6"/>
        </w:rPr>
        <w:t> </w:t>
      </w:r>
      <w:r>
        <w:rPr/>
        <w:t>the</w:t>
      </w:r>
      <w:r>
        <w:rPr>
          <w:spacing w:val="-6"/>
        </w:rPr>
        <w:t> </w:t>
      </w:r>
      <w:r>
        <w:rPr/>
        <w:t>Club</w:t>
      </w:r>
      <w:r>
        <w:rPr>
          <w:spacing w:val="-6"/>
        </w:rPr>
        <w:t> </w:t>
      </w:r>
      <w:r>
        <w:rPr/>
        <w:t>remains </w:t>
      </w:r>
      <w:r>
        <w:rPr>
          <w:w w:val="90"/>
        </w:rPr>
        <w:t>and</w:t>
      </w:r>
      <w:r>
        <w:rPr>
          <w:spacing w:val="-1"/>
          <w:w w:val="90"/>
        </w:rPr>
        <w:t> </w:t>
      </w:r>
      <w:r>
        <w:rPr>
          <w:w w:val="90"/>
        </w:rPr>
        <w:t>continues</w:t>
      </w:r>
      <w:r>
        <w:rPr>
          <w:spacing w:val="-1"/>
          <w:w w:val="90"/>
        </w:rPr>
        <w:t> </w:t>
      </w:r>
      <w:r>
        <w:rPr>
          <w:w w:val="90"/>
        </w:rPr>
        <w:t>its</w:t>
      </w:r>
      <w:r>
        <w:rPr>
          <w:spacing w:val="-1"/>
          <w:w w:val="90"/>
        </w:rPr>
        <w:t> </w:t>
      </w:r>
      <w:r>
        <w:rPr>
          <w:w w:val="90"/>
        </w:rPr>
        <w:t>healthy</w:t>
      </w:r>
      <w:r>
        <w:rPr>
          <w:spacing w:val="-1"/>
          <w:w w:val="90"/>
        </w:rPr>
        <w:t> </w:t>
      </w:r>
      <w:r>
        <w:rPr>
          <w:w w:val="90"/>
        </w:rPr>
        <w:t>financial</w:t>
      </w:r>
      <w:r>
        <w:rPr>
          <w:spacing w:val="-1"/>
          <w:w w:val="90"/>
        </w:rPr>
        <w:t> </w:t>
      </w:r>
      <w:r>
        <w:rPr>
          <w:w w:val="90"/>
        </w:rPr>
        <w:t>position,</w:t>
      </w:r>
      <w:r>
        <w:rPr>
          <w:spacing w:val="-1"/>
          <w:w w:val="90"/>
        </w:rPr>
        <w:t> </w:t>
      </w:r>
      <w:r>
        <w:rPr>
          <w:w w:val="90"/>
        </w:rPr>
        <w:t>a</w:t>
      </w:r>
      <w:r>
        <w:rPr>
          <w:spacing w:val="-1"/>
          <w:w w:val="90"/>
        </w:rPr>
        <w:t> </w:t>
      </w:r>
      <w:r>
        <w:rPr>
          <w:w w:val="90"/>
        </w:rPr>
        <w:t>number</w:t>
      </w:r>
      <w:r>
        <w:rPr>
          <w:spacing w:val="-1"/>
          <w:w w:val="90"/>
        </w:rPr>
        <w:t> </w:t>
      </w:r>
      <w:r>
        <w:rPr>
          <w:w w:val="90"/>
        </w:rPr>
        <w:t>of </w:t>
      </w:r>
      <w:r>
        <w:rPr>
          <w:spacing w:val="-6"/>
        </w:rPr>
        <w:t>actions</w:t>
      </w:r>
      <w:r>
        <w:rPr>
          <w:spacing w:val="-8"/>
        </w:rPr>
        <w:t> </w:t>
      </w:r>
      <w:r>
        <w:rPr>
          <w:spacing w:val="-6"/>
        </w:rPr>
        <w:t>are</w:t>
      </w:r>
      <w:r>
        <w:rPr>
          <w:spacing w:val="-8"/>
        </w:rPr>
        <w:t> </w:t>
      </w:r>
      <w:r>
        <w:rPr>
          <w:spacing w:val="-6"/>
        </w:rPr>
        <w:t>to</w:t>
      </w:r>
      <w:r>
        <w:rPr>
          <w:spacing w:val="-8"/>
        </w:rPr>
        <w:t> </w:t>
      </w:r>
      <w:r>
        <w:rPr>
          <w:spacing w:val="-6"/>
        </w:rPr>
        <w:t>be</w:t>
      </w:r>
      <w:r>
        <w:rPr>
          <w:spacing w:val="-8"/>
        </w:rPr>
        <w:t> </w:t>
      </w:r>
      <w:r>
        <w:rPr>
          <w:spacing w:val="-6"/>
        </w:rPr>
        <w:t>focussed</w:t>
      </w:r>
      <w:r>
        <w:rPr>
          <w:spacing w:val="-8"/>
        </w:rPr>
        <w:t> </w:t>
      </w:r>
      <w:r>
        <w:rPr>
          <w:spacing w:val="-6"/>
        </w:rPr>
        <w:t>on,</w:t>
      </w:r>
      <w:r>
        <w:rPr>
          <w:spacing w:val="-8"/>
        </w:rPr>
        <w:t> </w:t>
      </w:r>
      <w:r>
        <w:rPr>
          <w:spacing w:val="-6"/>
        </w:rPr>
        <w:t>including</w:t>
      </w:r>
      <w:r>
        <w:rPr>
          <w:spacing w:val="-8"/>
        </w:rPr>
        <w:t> </w:t>
      </w:r>
      <w:r>
        <w:rPr>
          <w:spacing w:val="-6"/>
        </w:rPr>
        <w:t>diversification</w:t>
      </w:r>
    </w:p>
    <w:p>
      <w:pPr>
        <w:pStyle w:val="BodyText"/>
        <w:spacing w:line="271" w:lineRule="auto"/>
        <w:ind w:left="1053" w:right="11"/>
        <w:jc w:val="both"/>
      </w:pPr>
      <w:r>
        <w:rPr>
          <w:w w:val="90"/>
        </w:rPr>
        <w:t>of income streams, responsible and ethical </w:t>
      </w:r>
      <w:r>
        <w:rPr>
          <w:w w:val="90"/>
        </w:rPr>
        <w:t>management and transparent decisions that are made in collaboration </w:t>
      </w:r>
      <w:r>
        <w:rPr/>
        <w:t>with</w:t>
      </w:r>
      <w:r>
        <w:rPr>
          <w:spacing w:val="-15"/>
        </w:rPr>
        <w:t> </w:t>
      </w:r>
      <w:r>
        <w:rPr/>
        <w:t>its</w:t>
      </w:r>
      <w:r>
        <w:rPr>
          <w:spacing w:val="-14"/>
        </w:rPr>
        <w:t> </w:t>
      </w:r>
      <w:r>
        <w:rPr/>
        <w:t>membership</w:t>
      </w:r>
      <w:r>
        <w:rPr>
          <w:spacing w:val="-14"/>
        </w:rPr>
        <w:t> </w:t>
      </w:r>
      <w:r>
        <w:rPr/>
        <w:t>base.</w:t>
      </w:r>
    </w:p>
    <w:p>
      <w:pPr>
        <w:pStyle w:val="BodyText"/>
        <w:spacing w:line="271" w:lineRule="auto" w:before="142"/>
        <w:ind w:left="1053" w:right="35"/>
      </w:pPr>
      <w:r>
        <w:rPr>
          <w:rFonts w:ascii="Trebuchet MS"/>
          <w:b/>
          <w:color w:val="8ACED7"/>
        </w:rPr>
        <w:t>CRICKET</w:t>
      </w:r>
      <w:r>
        <w:rPr>
          <w:rFonts w:ascii="Trebuchet MS"/>
          <w:b/>
          <w:color w:val="8ACED7"/>
          <w:spacing w:val="-14"/>
        </w:rPr>
        <w:t> </w:t>
      </w:r>
      <w:r>
        <w:rPr>
          <w:rFonts w:ascii="Trebuchet MS"/>
          <w:b/>
          <w:color w:val="8ACED7"/>
        </w:rPr>
        <w:t>DEVELOPMENT.</w:t>
      </w:r>
      <w:r>
        <w:rPr>
          <w:rFonts w:ascii="Trebuchet MS"/>
          <w:b/>
          <w:color w:val="8ACED7"/>
          <w:spacing w:val="-14"/>
        </w:rPr>
        <w:t> </w:t>
      </w:r>
      <w:r>
        <w:rPr/>
        <w:t>To</w:t>
      </w:r>
      <w:r>
        <w:rPr>
          <w:spacing w:val="-14"/>
        </w:rPr>
        <w:t> </w:t>
      </w:r>
      <w:r>
        <w:rPr/>
        <w:t>maintain</w:t>
      </w:r>
      <w:r>
        <w:rPr>
          <w:spacing w:val="-14"/>
        </w:rPr>
        <w:t> </w:t>
      </w:r>
      <w:r>
        <w:rPr/>
        <w:t>its</w:t>
      </w:r>
      <w:r>
        <w:rPr>
          <w:spacing w:val="-14"/>
        </w:rPr>
        <w:t> </w:t>
      </w:r>
      <w:r>
        <w:rPr/>
        <w:t>position</w:t>
      </w:r>
      <w:r>
        <w:rPr>
          <w:spacing w:val="-15"/>
        </w:rPr>
        <w:t> </w:t>
      </w:r>
      <w:r>
        <w:rPr/>
        <w:t>as</w:t>
      </w:r>
      <w:r>
        <w:rPr>
          <w:spacing w:val="-14"/>
        </w:rPr>
        <w:t> </w:t>
      </w:r>
      <w:r>
        <w:rPr/>
        <w:t>a </w:t>
      </w:r>
      <w:r>
        <w:rPr>
          <w:w w:val="90"/>
        </w:rPr>
        <w:t>competitive and vibrant club, the ongoing </w:t>
      </w:r>
      <w:r>
        <w:rPr>
          <w:w w:val="90"/>
        </w:rPr>
        <w:t>development of</w:t>
      </w:r>
      <w:r>
        <w:rPr>
          <w:spacing w:val="-2"/>
          <w:w w:val="90"/>
        </w:rPr>
        <w:t> </w:t>
      </w:r>
      <w:r>
        <w:rPr>
          <w:w w:val="90"/>
        </w:rPr>
        <w:t>cricket</w:t>
      </w:r>
      <w:r>
        <w:rPr>
          <w:spacing w:val="-2"/>
          <w:w w:val="90"/>
        </w:rPr>
        <w:t> </w:t>
      </w:r>
      <w:r>
        <w:rPr>
          <w:w w:val="90"/>
        </w:rPr>
        <w:t>is</w:t>
      </w:r>
      <w:r>
        <w:rPr>
          <w:spacing w:val="-2"/>
          <w:w w:val="90"/>
        </w:rPr>
        <w:t> </w:t>
      </w:r>
      <w:r>
        <w:rPr>
          <w:w w:val="90"/>
        </w:rPr>
        <w:t>critical.</w:t>
      </w:r>
      <w:r>
        <w:rPr>
          <w:spacing w:val="-2"/>
          <w:w w:val="90"/>
        </w:rPr>
        <w:t> </w:t>
      </w:r>
      <w:r>
        <w:rPr>
          <w:w w:val="90"/>
        </w:rPr>
        <w:t>In</w:t>
      </w:r>
      <w:r>
        <w:rPr>
          <w:spacing w:val="-2"/>
          <w:w w:val="90"/>
        </w:rPr>
        <w:t> </w:t>
      </w:r>
      <w:r>
        <w:rPr>
          <w:w w:val="90"/>
        </w:rPr>
        <w:t>partnership</w:t>
      </w:r>
      <w:r>
        <w:rPr>
          <w:spacing w:val="-2"/>
          <w:w w:val="90"/>
        </w:rPr>
        <w:t> </w:t>
      </w:r>
      <w:r>
        <w:rPr>
          <w:w w:val="90"/>
        </w:rPr>
        <w:t>with</w:t>
      </w:r>
      <w:r>
        <w:rPr>
          <w:spacing w:val="-2"/>
          <w:w w:val="90"/>
        </w:rPr>
        <w:t> </w:t>
      </w:r>
      <w:r>
        <w:rPr>
          <w:w w:val="90"/>
        </w:rPr>
        <w:t>stakeholders</w:t>
      </w:r>
      <w:r>
        <w:rPr>
          <w:spacing w:val="-2"/>
          <w:w w:val="90"/>
        </w:rPr>
        <w:t> </w:t>
      </w:r>
      <w:r>
        <w:rPr>
          <w:w w:val="90"/>
        </w:rPr>
        <w:t>and </w:t>
      </w:r>
      <w:r>
        <w:rPr>
          <w:spacing w:val="-4"/>
        </w:rPr>
        <w:t>the</w:t>
      </w:r>
      <w:r>
        <w:rPr>
          <w:spacing w:val="-11"/>
        </w:rPr>
        <w:t> </w:t>
      </w:r>
      <w:r>
        <w:rPr>
          <w:spacing w:val="-4"/>
        </w:rPr>
        <w:t>sport,</w:t>
      </w:r>
      <w:r>
        <w:rPr>
          <w:spacing w:val="-10"/>
        </w:rPr>
        <w:t> </w:t>
      </w:r>
      <w:r>
        <w:rPr>
          <w:spacing w:val="-4"/>
        </w:rPr>
        <w:t>the</w:t>
      </w:r>
      <w:r>
        <w:rPr>
          <w:spacing w:val="-10"/>
        </w:rPr>
        <w:t> </w:t>
      </w:r>
      <w:r>
        <w:rPr>
          <w:spacing w:val="-4"/>
        </w:rPr>
        <w:t>Club</w:t>
      </w:r>
      <w:r>
        <w:rPr>
          <w:spacing w:val="-10"/>
        </w:rPr>
        <w:t> </w:t>
      </w:r>
      <w:r>
        <w:rPr>
          <w:spacing w:val="-4"/>
        </w:rPr>
        <w:t>aims</w:t>
      </w:r>
      <w:r>
        <w:rPr>
          <w:spacing w:val="-11"/>
        </w:rPr>
        <w:t> </w:t>
      </w:r>
      <w:r>
        <w:rPr>
          <w:spacing w:val="-4"/>
        </w:rPr>
        <w:t>to</w:t>
      </w:r>
      <w:r>
        <w:rPr>
          <w:spacing w:val="-10"/>
        </w:rPr>
        <w:t> </w:t>
      </w:r>
      <w:r>
        <w:rPr>
          <w:spacing w:val="-4"/>
        </w:rPr>
        <w:t>further</w:t>
      </w:r>
      <w:r>
        <w:rPr>
          <w:spacing w:val="-10"/>
        </w:rPr>
        <w:t> </w:t>
      </w:r>
      <w:r>
        <w:rPr>
          <w:spacing w:val="-4"/>
        </w:rPr>
        <w:t>evolve</w:t>
      </w:r>
      <w:r>
        <w:rPr>
          <w:spacing w:val="-10"/>
        </w:rPr>
        <w:t> </w:t>
      </w:r>
      <w:r>
        <w:rPr>
          <w:spacing w:val="-4"/>
        </w:rPr>
        <w:t>its</w:t>
      </w:r>
      <w:r>
        <w:rPr>
          <w:spacing w:val="-11"/>
        </w:rPr>
        <w:t> </w:t>
      </w:r>
      <w:r>
        <w:rPr>
          <w:spacing w:val="-4"/>
        </w:rPr>
        <w:t>pathways from</w:t>
      </w:r>
      <w:r>
        <w:rPr>
          <w:spacing w:val="-11"/>
        </w:rPr>
        <w:t> </w:t>
      </w:r>
      <w:r>
        <w:rPr>
          <w:spacing w:val="-4"/>
        </w:rPr>
        <w:t>grassroots</w:t>
      </w:r>
      <w:r>
        <w:rPr>
          <w:spacing w:val="-10"/>
        </w:rPr>
        <w:t> </w:t>
      </w:r>
      <w:r>
        <w:rPr>
          <w:spacing w:val="-4"/>
        </w:rPr>
        <w:t>to</w:t>
      </w:r>
      <w:r>
        <w:rPr>
          <w:spacing w:val="-10"/>
        </w:rPr>
        <w:t> </w:t>
      </w:r>
      <w:r>
        <w:rPr>
          <w:spacing w:val="-4"/>
        </w:rPr>
        <w:t>higher</w:t>
      </w:r>
      <w:r>
        <w:rPr>
          <w:spacing w:val="-10"/>
        </w:rPr>
        <w:t> </w:t>
      </w:r>
      <w:r>
        <w:rPr>
          <w:spacing w:val="-4"/>
        </w:rPr>
        <w:t>level</w:t>
      </w:r>
      <w:r>
        <w:rPr>
          <w:spacing w:val="-11"/>
        </w:rPr>
        <w:t> </w:t>
      </w:r>
      <w:r>
        <w:rPr>
          <w:spacing w:val="-4"/>
        </w:rPr>
        <w:t>and</w:t>
      </w:r>
      <w:r>
        <w:rPr>
          <w:spacing w:val="-10"/>
        </w:rPr>
        <w:t> </w:t>
      </w:r>
      <w:r>
        <w:rPr>
          <w:spacing w:val="-4"/>
        </w:rPr>
        <w:t>representative crickets,</w:t>
      </w:r>
      <w:r>
        <w:rPr>
          <w:spacing w:val="-8"/>
        </w:rPr>
        <w:t> </w:t>
      </w:r>
      <w:r>
        <w:rPr>
          <w:spacing w:val="-4"/>
        </w:rPr>
        <w:t>as</w:t>
      </w:r>
      <w:r>
        <w:rPr>
          <w:spacing w:val="-8"/>
        </w:rPr>
        <w:t> </w:t>
      </w:r>
      <w:r>
        <w:rPr>
          <w:spacing w:val="-4"/>
        </w:rPr>
        <w:t>well</w:t>
      </w:r>
      <w:r>
        <w:rPr>
          <w:spacing w:val="-8"/>
        </w:rPr>
        <w:t> </w:t>
      </w:r>
      <w:r>
        <w:rPr>
          <w:spacing w:val="-4"/>
        </w:rPr>
        <w:t>as</w:t>
      </w:r>
      <w:r>
        <w:rPr>
          <w:spacing w:val="-8"/>
        </w:rPr>
        <w:t> </w:t>
      </w:r>
      <w:r>
        <w:rPr>
          <w:spacing w:val="-4"/>
        </w:rPr>
        <w:t>mentoring</w:t>
      </w:r>
      <w:r>
        <w:rPr>
          <w:spacing w:val="-8"/>
        </w:rPr>
        <w:t> </w:t>
      </w:r>
      <w:r>
        <w:rPr>
          <w:spacing w:val="-4"/>
        </w:rPr>
        <w:t>and</w:t>
      </w:r>
      <w:r>
        <w:rPr>
          <w:spacing w:val="-8"/>
        </w:rPr>
        <w:t> </w:t>
      </w:r>
      <w:r>
        <w:rPr>
          <w:spacing w:val="-4"/>
        </w:rPr>
        <w:t>peer</w:t>
      </w:r>
      <w:r>
        <w:rPr>
          <w:spacing w:val="-8"/>
        </w:rPr>
        <w:t> </w:t>
      </w:r>
      <w:r>
        <w:rPr>
          <w:spacing w:val="-4"/>
        </w:rPr>
        <w:t>support</w:t>
      </w:r>
      <w:r>
        <w:rPr>
          <w:spacing w:val="-8"/>
        </w:rPr>
        <w:t> </w:t>
      </w:r>
      <w:r>
        <w:rPr>
          <w:spacing w:val="-4"/>
        </w:rPr>
        <w:t>to </w:t>
      </w:r>
      <w:r>
        <w:rPr>
          <w:spacing w:val="-6"/>
        </w:rPr>
        <w:t>transition juniors into senior grades. A focus on junior </w:t>
      </w:r>
      <w:r>
        <w:rPr>
          <w:spacing w:val="-4"/>
        </w:rPr>
        <w:t>and</w:t>
      </w:r>
      <w:r>
        <w:rPr>
          <w:spacing w:val="-9"/>
        </w:rPr>
        <w:t> </w:t>
      </w:r>
      <w:r>
        <w:rPr>
          <w:spacing w:val="-4"/>
        </w:rPr>
        <w:t>female</w:t>
      </w:r>
      <w:r>
        <w:rPr>
          <w:spacing w:val="-9"/>
        </w:rPr>
        <w:t> </w:t>
      </w:r>
      <w:r>
        <w:rPr>
          <w:spacing w:val="-4"/>
        </w:rPr>
        <w:t>programs</w:t>
      </w:r>
      <w:r>
        <w:rPr>
          <w:spacing w:val="-9"/>
        </w:rPr>
        <w:t> </w:t>
      </w:r>
      <w:r>
        <w:rPr>
          <w:spacing w:val="-4"/>
        </w:rPr>
        <w:t>is</w:t>
      </w:r>
      <w:r>
        <w:rPr>
          <w:spacing w:val="-9"/>
        </w:rPr>
        <w:t> </w:t>
      </w:r>
      <w:r>
        <w:rPr>
          <w:spacing w:val="-4"/>
        </w:rPr>
        <w:t>also</w:t>
      </w:r>
      <w:r>
        <w:rPr>
          <w:spacing w:val="-9"/>
        </w:rPr>
        <w:t> </w:t>
      </w:r>
      <w:r>
        <w:rPr>
          <w:spacing w:val="-4"/>
        </w:rPr>
        <w:t>identified</w:t>
      </w:r>
      <w:r>
        <w:rPr>
          <w:spacing w:val="-9"/>
        </w:rPr>
        <w:t> </w:t>
      </w:r>
      <w:r>
        <w:rPr>
          <w:spacing w:val="-4"/>
        </w:rPr>
        <w:t>as</w:t>
      </w:r>
      <w:r>
        <w:rPr>
          <w:spacing w:val="-9"/>
        </w:rPr>
        <w:t> </w:t>
      </w:r>
      <w:r>
        <w:rPr>
          <w:spacing w:val="-4"/>
        </w:rPr>
        <w:t>an</w:t>
      </w:r>
      <w:r>
        <w:rPr>
          <w:spacing w:val="-9"/>
        </w:rPr>
        <w:t> </w:t>
      </w:r>
      <w:r>
        <w:rPr>
          <w:spacing w:val="-4"/>
        </w:rPr>
        <w:t>ongoing </w:t>
      </w:r>
      <w:r>
        <w:rPr>
          <w:spacing w:val="-2"/>
        </w:rPr>
        <w:t>priority.</w:t>
      </w:r>
    </w:p>
    <w:p>
      <w:pPr>
        <w:spacing w:before="143"/>
        <w:ind w:left="1053" w:right="0" w:firstLine="0"/>
        <w:jc w:val="both"/>
        <w:rPr>
          <w:sz w:val="18"/>
        </w:rPr>
      </w:pPr>
      <w:r>
        <w:rPr>
          <w:rFonts w:ascii="Trebuchet MS"/>
          <w:b/>
          <w:color w:val="8ACED7"/>
          <w:w w:val="105"/>
          <w:sz w:val="18"/>
        </w:rPr>
        <w:t>INFRASTRUCTURE</w:t>
      </w:r>
      <w:r>
        <w:rPr>
          <w:rFonts w:ascii="Trebuchet MS"/>
          <w:b/>
          <w:color w:val="8ACED7"/>
          <w:spacing w:val="22"/>
          <w:w w:val="105"/>
          <w:sz w:val="18"/>
        </w:rPr>
        <w:t> </w:t>
      </w:r>
      <w:r>
        <w:rPr>
          <w:rFonts w:ascii="Trebuchet MS"/>
          <w:b/>
          <w:color w:val="8ACED7"/>
          <w:w w:val="105"/>
          <w:sz w:val="18"/>
        </w:rPr>
        <w:t>AND</w:t>
      </w:r>
      <w:r>
        <w:rPr>
          <w:rFonts w:ascii="Trebuchet MS"/>
          <w:b/>
          <w:color w:val="8ACED7"/>
          <w:spacing w:val="23"/>
          <w:w w:val="105"/>
          <w:sz w:val="18"/>
        </w:rPr>
        <w:t> </w:t>
      </w:r>
      <w:r>
        <w:rPr>
          <w:rFonts w:ascii="Trebuchet MS"/>
          <w:b/>
          <w:color w:val="8ACED7"/>
          <w:w w:val="105"/>
          <w:sz w:val="18"/>
        </w:rPr>
        <w:t>ENVIRONMENT.</w:t>
      </w:r>
      <w:r>
        <w:rPr>
          <w:rFonts w:ascii="Trebuchet MS"/>
          <w:b/>
          <w:color w:val="8ACED7"/>
          <w:spacing w:val="22"/>
          <w:w w:val="105"/>
          <w:sz w:val="18"/>
        </w:rPr>
        <w:t> </w:t>
      </w:r>
      <w:r>
        <w:rPr>
          <w:spacing w:val="-2"/>
          <w:w w:val="105"/>
          <w:sz w:val="18"/>
        </w:rPr>
        <w:t>Investment</w:t>
      </w:r>
    </w:p>
    <w:p>
      <w:pPr>
        <w:pStyle w:val="BodyText"/>
        <w:spacing w:line="271" w:lineRule="auto" w:before="26"/>
        <w:ind w:left="1053"/>
      </w:pPr>
      <w:r>
        <w:rPr>
          <w:w w:val="90"/>
        </w:rPr>
        <w:t>into</w:t>
      </w:r>
      <w:r>
        <w:rPr>
          <w:spacing w:val="-5"/>
          <w:w w:val="90"/>
        </w:rPr>
        <w:t> </w:t>
      </w:r>
      <w:r>
        <w:rPr>
          <w:w w:val="90"/>
        </w:rPr>
        <w:t>infrastructure</w:t>
      </w:r>
      <w:r>
        <w:rPr>
          <w:spacing w:val="-5"/>
          <w:w w:val="90"/>
        </w:rPr>
        <w:t> </w:t>
      </w:r>
      <w:r>
        <w:rPr>
          <w:w w:val="90"/>
        </w:rPr>
        <w:t>in</w:t>
      </w:r>
      <w:r>
        <w:rPr>
          <w:spacing w:val="-5"/>
          <w:w w:val="90"/>
        </w:rPr>
        <w:t> </w:t>
      </w:r>
      <w:r>
        <w:rPr>
          <w:w w:val="90"/>
        </w:rPr>
        <w:t>partnership</w:t>
      </w:r>
      <w:r>
        <w:rPr>
          <w:spacing w:val="-5"/>
          <w:w w:val="90"/>
        </w:rPr>
        <w:t> </w:t>
      </w:r>
      <w:r>
        <w:rPr>
          <w:w w:val="90"/>
        </w:rPr>
        <w:t>with</w:t>
      </w:r>
      <w:r>
        <w:rPr>
          <w:spacing w:val="-5"/>
          <w:w w:val="90"/>
        </w:rPr>
        <w:t> </w:t>
      </w:r>
      <w:r>
        <w:rPr>
          <w:w w:val="90"/>
        </w:rPr>
        <w:t>stakeholders</w:t>
      </w:r>
      <w:r>
        <w:rPr>
          <w:spacing w:val="-5"/>
          <w:w w:val="90"/>
        </w:rPr>
        <w:t> </w:t>
      </w:r>
      <w:r>
        <w:rPr>
          <w:w w:val="90"/>
        </w:rPr>
        <w:t>is</w:t>
      </w:r>
      <w:r>
        <w:rPr>
          <w:spacing w:val="-5"/>
          <w:w w:val="90"/>
        </w:rPr>
        <w:t> </w:t>
      </w:r>
      <w:r>
        <w:rPr>
          <w:w w:val="90"/>
        </w:rPr>
        <w:t>the final pillar for the Club over the next five years. Ensuring infrastructure</w:t>
      </w:r>
      <w:r>
        <w:rPr>
          <w:spacing w:val="-6"/>
          <w:w w:val="90"/>
        </w:rPr>
        <w:t> </w:t>
      </w:r>
      <w:r>
        <w:rPr>
          <w:w w:val="90"/>
        </w:rPr>
        <w:t>is</w:t>
      </w:r>
      <w:r>
        <w:rPr>
          <w:spacing w:val="-6"/>
          <w:w w:val="90"/>
        </w:rPr>
        <w:t> </w:t>
      </w:r>
      <w:r>
        <w:rPr>
          <w:w w:val="90"/>
        </w:rPr>
        <w:t>fit</w:t>
      </w:r>
      <w:r>
        <w:rPr>
          <w:spacing w:val="-6"/>
          <w:w w:val="90"/>
        </w:rPr>
        <w:t> </w:t>
      </w:r>
      <w:r>
        <w:rPr>
          <w:w w:val="90"/>
        </w:rPr>
        <w:t>for</w:t>
      </w:r>
      <w:r>
        <w:rPr>
          <w:spacing w:val="-6"/>
          <w:w w:val="90"/>
        </w:rPr>
        <w:t> </w:t>
      </w:r>
      <w:r>
        <w:rPr>
          <w:w w:val="90"/>
        </w:rPr>
        <w:t>purpose</w:t>
      </w:r>
      <w:r>
        <w:rPr>
          <w:spacing w:val="-6"/>
          <w:w w:val="90"/>
        </w:rPr>
        <w:t> </w:t>
      </w:r>
      <w:r>
        <w:rPr>
          <w:w w:val="90"/>
        </w:rPr>
        <w:t>and</w:t>
      </w:r>
      <w:r>
        <w:rPr>
          <w:spacing w:val="-6"/>
          <w:w w:val="90"/>
        </w:rPr>
        <w:t> </w:t>
      </w:r>
      <w:r>
        <w:rPr>
          <w:w w:val="90"/>
        </w:rPr>
        <w:t>creates</w:t>
      </w:r>
      <w:r>
        <w:rPr>
          <w:spacing w:val="-6"/>
          <w:w w:val="90"/>
        </w:rPr>
        <w:t> </w:t>
      </w:r>
      <w:r>
        <w:rPr>
          <w:w w:val="90"/>
        </w:rPr>
        <w:t>environments </w:t>
      </w:r>
      <w:r>
        <w:rPr>
          <w:spacing w:val="-4"/>
        </w:rPr>
        <w:t>that</w:t>
      </w:r>
      <w:r>
        <w:rPr>
          <w:spacing w:val="-8"/>
        </w:rPr>
        <w:t> </w:t>
      </w:r>
      <w:r>
        <w:rPr>
          <w:spacing w:val="-4"/>
        </w:rPr>
        <w:t>promote</w:t>
      </w:r>
      <w:r>
        <w:rPr>
          <w:spacing w:val="-8"/>
        </w:rPr>
        <w:t> </w:t>
      </w:r>
      <w:r>
        <w:rPr>
          <w:spacing w:val="-4"/>
        </w:rPr>
        <w:t>and</w:t>
      </w:r>
      <w:r>
        <w:rPr>
          <w:spacing w:val="-8"/>
        </w:rPr>
        <w:t> </w:t>
      </w:r>
      <w:r>
        <w:rPr>
          <w:spacing w:val="-4"/>
        </w:rPr>
        <w:t>drives</w:t>
      </w:r>
      <w:r>
        <w:rPr>
          <w:spacing w:val="-8"/>
        </w:rPr>
        <w:t> </w:t>
      </w:r>
      <w:r>
        <w:rPr>
          <w:spacing w:val="-4"/>
        </w:rPr>
        <w:t>success.</w:t>
      </w:r>
      <w:r>
        <w:rPr>
          <w:spacing w:val="-8"/>
        </w:rPr>
        <w:t> </w:t>
      </w:r>
      <w:r>
        <w:rPr>
          <w:spacing w:val="-4"/>
        </w:rPr>
        <w:t>The</w:t>
      </w:r>
      <w:r>
        <w:rPr>
          <w:spacing w:val="-8"/>
        </w:rPr>
        <w:t> </w:t>
      </w:r>
      <w:r>
        <w:rPr>
          <w:spacing w:val="-4"/>
        </w:rPr>
        <w:t>creation</w:t>
      </w:r>
      <w:r>
        <w:rPr>
          <w:spacing w:val="-8"/>
        </w:rPr>
        <w:t> </w:t>
      </w:r>
      <w:r>
        <w:rPr>
          <w:spacing w:val="-4"/>
        </w:rPr>
        <w:t>of </w:t>
      </w:r>
      <w:r>
        <w:rPr>
          <w:w w:val="90"/>
        </w:rPr>
        <w:t>infrastructure sinking funds for contributions is also </w:t>
      </w:r>
      <w:r>
        <w:rPr>
          <w:spacing w:val="-2"/>
        </w:rPr>
        <w:t>identified.</w:t>
      </w:r>
    </w:p>
    <w:p>
      <w:pPr>
        <w:pStyle w:val="Heading4"/>
        <w:spacing w:before="98"/>
        <w:ind w:left="460"/>
      </w:pPr>
      <w:r>
        <w:rPr>
          <w:b w:val="0"/>
        </w:rPr>
        <w:br w:type="column"/>
      </w:r>
      <w:r>
        <w:rPr>
          <w:color w:val="003263"/>
        </w:rPr>
        <w:t>GROVEDALE</w:t>
      </w:r>
      <w:r>
        <w:rPr>
          <w:color w:val="003263"/>
          <w:spacing w:val="52"/>
        </w:rPr>
        <w:t> </w:t>
      </w:r>
      <w:r>
        <w:rPr>
          <w:color w:val="003263"/>
        </w:rPr>
        <w:t>TENNIS</w:t>
      </w:r>
      <w:r>
        <w:rPr>
          <w:color w:val="003263"/>
          <w:spacing w:val="53"/>
        </w:rPr>
        <w:t> </w:t>
      </w:r>
      <w:r>
        <w:rPr>
          <w:color w:val="003263"/>
          <w:spacing w:val="-4"/>
        </w:rPr>
        <w:t>CLUB</w:t>
      </w:r>
    </w:p>
    <w:p>
      <w:pPr>
        <w:pStyle w:val="BodyText"/>
        <w:spacing w:line="271" w:lineRule="auto" w:before="117"/>
        <w:ind w:left="458" w:right="1144"/>
      </w:pPr>
      <w:r>
        <w:rPr>
          <w:spacing w:val="-8"/>
        </w:rPr>
        <w:t>Grovedale</w:t>
      </w:r>
      <w:r>
        <w:rPr>
          <w:spacing w:val="-4"/>
        </w:rPr>
        <w:t> </w:t>
      </w:r>
      <w:r>
        <w:rPr>
          <w:spacing w:val="-8"/>
        </w:rPr>
        <w:t>Tennis</w:t>
      </w:r>
      <w:r>
        <w:rPr>
          <w:spacing w:val="-4"/>
        </w:rPr>
        <w:t> </w:t>
      </w:r>
      <w:r>
        <w:rPr>
          <w:spacing w:val="-8"/>
        </w:rPr>
        <w:t>Club</w:t>
      </w:r>
      <w:r>
        <w:rPr>
          <w:spacing w:val="-4"/>
        </w:rPr>
        <w:t> </w:t>
      </w:r>
      <w:r>
        <w:rPr>
          <w:spacing w:val="-8"/>
        </w:rPr>
        <w:t>is</w:t>
      </w:r>
      <w:r>
        <w:rPr>
          <w:spacing w:val="-4"/>
        </w:rPr>
        <w:t> </w:t>
      </w:r>
      <w:r>
        <w:rPr>
          <w:spacing w:val="-8"/>
        </w:rPr>
        <w:t>one</w:t>
      </w:r>
      <w:r>
        <w:rPr>
          <w:spacing w:val="-4"/>
        </w:rPr>
        <w:t> </w:t>
      </w:r>
      <w:r>
        <w:rPr>
          <w:spacing w:val="-8"/>
        </w:rPr>
        <w:t>of</w:t>
      </w:r>
      <w:r>
        <w:rPr>
          <w:spacing w:val="-4"/>
        </w:rPr>
        <w:t> </w:t>
      </w:r>
      <w:r>
        <w:rPr>
          <w:spacing w:val="-8"/>
        </w:rPr>
        <w:t>the</w:t>
      </w:r>
      <w:r>
        <w:rPr>
          <w:spacing w:val="-4"/>
        </w:rPr>
        <w:t> </w:t>
      </w:r>
      <w:r>
        <w:rPr>
          <w:spacing w:val="-8"/>
        </w:rPr>
        <w:t>largest</w:t>
      </w:r>
      <w:r>
        <w:rPr>
          <w:spacing w:val="-4"/>
        </w:rPr>
        <w:t> </w:t>
      </w:r>
      <w:r>
        <w:rPr>
          <w:spacing w:val="-8"/>
        </w:rPr>
        <w:t>tennis</w:t>
      </w:r>
      <w:r>
        <w:rPr>
          <w:spacing w:val="-4"/>
        </w:rPr>
        <w:t> </w:t>
      </w:r>
      <w:r>
        <w:rPr>
          <w:spacing w:val="-8"/>
        </w:rPr>
        <w:t>clubs </w:t>
      </w:r>
      <w:r>
        <w:rPr>
          <w:spacing w:val="-4"/>
        </w:rPr>
        <w:t>is</w:t>
      </w:r>
      <w:r>
        <w:rPr>
          <w:spacing w:val="-8"/>
        </w:rPr>
        <w:t> </w:t>
      </w:r>
      <w:r>
        <w:rPr>
          <w:spacing w:val="-4"/>
        </w:rPr>
        <w:t>Geelong</w:t>
      </w:r>
      <w:r>
        <w:rPr>
          <w:spacing w:val="-8"/>
        </w:rPr>
        <w:t> </w:t>
      </w:r>
      <w:r>
        <w:rPr>
          <w:spacing w:val="-4"/>
        </w:rPr>
        <w:t>with</w:t>
      </w:r>
      <w:r>
        <w:rPr>
          <w:spacing w:val="-8"/>
        </w:rPr>
        <w:t> </w:t>
      </w:r>
      <w:r>
        <w:rPr>
          <w:spacing w:val="-4"/>
        </w:rPr>
        <w:t>over</w:t>
      </w:r>
      <w:r>
        <w:rPr>
          <w:spacing w:val="-8"/>
        </w:rPr>
        <w:t> </w:t>
      </w:r>
      <w:r>
        <w:rPr>
          <w:spacing w:val="-4"/>
        </w:rPr>
        <w:t>200</w:t>
      </w:r>
      <w:r>
        <w:rPr>
          <w:spacing w:val="-8"/>
        </w:rPr>
        <w:t> </w:t>
      </w:r>
      <w:r>
        <w:rPr>
          <w:spacing w:val="-4"/>
        </w:rPr>
        <w:t>members</w:t>
      </w:r>
      <w:r>
        <w:rPr>
          <w:spacing w:val="-8"/>
        </w:rPr>
        <w:t> </w:t>
      </w:r>
      <w:r>
        <w:rPr>
          <w:spacing w:val="-4"/>
        </w:rPr>
        <w:t>playing</w:t>
      </w:r>
      <w:r>
        <w:rPr>
          <w:spacing w:val="-8"/>
        </w:rPr>
        <w:t> </w:t>
      </w:r>
      <w:r>
        <w:rPr>
          <w:spacing w:val="-4"/>
        </w:rPr>
        <w:t>in</w:t>
      </w:r>
      <w:r>
        <w:rPr>
          <w:spacing w:val="-8"/>
        </w:rPr>
        <w:t> </w:t>
      </w:r>
      <w:r>
        <w:rPr>
          <w:spacing w:val="-4"/>
        </w:rPr>
        <w:t>various </w:t>
      </w:r>
      <w:r>
        <w:rPr>
          <w:spacing w:val="-6"/>
        </w:rPr>
        <w:t>competition, programs and social formats of the game </w:t>
      </w:r>
      <w:r>
        <w:rPr>
          <w:w w:val="90"/>
        </w:rPr>
        <w:t>each week. Grovedale also offers coaching for groups, </w:t>
      </w:r>
      <w:r>
        <w:rPr>
          <w:w w:val="90"/>
        </w:rPr>
        <w:t>1 </w:t>
      </w:r>
      <w:r>
        <w:rPr>
          <w:spacing w:val="-2"/>
        </w:rPr>
        <w:t>on</w:t>
      </w:r>
      <w:r>
        <w:rPr>
          <w:spacing w:val="-13"/>
        </w:rPr>
        <w:t> </w:t>
      </w:r>
      <w:r>
        <w:rPr>
          <w:spacing w:val="-2"/>
        </w:rPr>
        <w:t>1</w:t>
      </w:r>
      <w:r>
        <w:rPr>
          <w:spacing w:val="-12"/>
        </w:rPr>
        <w:t> </w:t>
      </w:r>
      <w:r>
        <w:rPr>
          <w:spacing w:val="-2"/>
        </w:rPr>
        <w:t>and</w:t>
      </w:r>
      <w:r>
        <w:rPr>
          <w:spacing w:val="-12"/>
        </w:rPr>
        <w:t> </w:t>
      </w:r>
      <w:r>
        <w:rPr>
          <w:spacing w:val="-2"/>
        </w:rPr>
        <w:t>Cardio</w:t>
      </w:r>
      <w:r>
        <w:rPr>
          <w:spacing w:val="-12"/>
        </w:rPr>
        <w:t> </w:t>
      </w:r>
      <w:r>
        <w:rPr>
          <w:spacing w:val="-2"/>
        </w:rPr>
        <w:t>Tennis</w:t>
      </w:r>
      <w:r>
        <w:rPr>
          <w:spacing w:val="-13"/>
        </w:rPr>
        <w:t> </w:t>
      </w:r>
      <w:r>
        <w:rPr>
          <w:spacing w:val="-2"/>
        </w:rPr>
        <w:t>sessions.</w:t>
      </w:r>
    </w:p>
    <w:p>
      <w:pPr>
        <w:pStyle w:val="BodyText"/>
        <w:spacing w:line="271" w:lineRule="auto" w:before="143"/>
        <w:ind w:left="458" w:right="1144"/>
      </w:pPr>
      <w:r>
        <w:rPr>
          <w:spacing w:val="-4"/>
        </w:rPr>
        <w:t>The</w:t>
      </w:r>
      <w:r>
        <w:rPr>
          <w:spacing w:val="-11"/>
        </w:rPr>
        <w:t> </w:t>
      </w:r>
      <w:r>
        <w:rPr>
          <w:spacing w:val="-4"/>
        </w:rPr>
        <w:t>Club’s</w:t>
      </w:r>
      <w:r>
        <w:rPr>
          <w:spacing w:val="-10"/>
        </w:rPr>
        <w:t> </w:t>
      </w:r>
      <w:r>
        <w:rPr>
          <w:spacing w:val="-4"/>
        </w:rPr>
        <w:t>mission</w:t>
      </w:r>
      <w:r>
        <w:rPr>
          <w:spacing w:val="-10"/>
        </w:rPr>
        <w:t> </w:t>
      </w:r>
      <w:r>
        <w:rPr>
          <w:spacing w:val="-4"/>
        </w:rPr>
        <w:t>statements</w:t>
      </w:r>
      <w:r>
        <w:rPr>
          <w:spacing w:val="-10"/>
        </w:rPr>
        <w:t> </w:t>
      </w:r>
      <w:r>
        <w:rPr>
          <w:spacing w:val="-4"/>
        </w:rPr>
        <w:t>is</w:t>
      </w:r>
      <w:r>
        <w:rPr>
          <w:spacing w:val="-11"/>
        </w:rPr>
        <w:t> </w:t>
      </w:r>
      <w:r>
        <w:rPr>
          <w:spacing w:val="-4"/>
        </w:rPr>
        <w:t>to</w:t>
      </w:r>
      <w:r>
        <w:rPr>
          <w:spacing w:val="-10"/>
        </w:rPr>
        <w:t> </w:t>
      </w:r>
      <w:r>
        <w:rPr>
          <w:spacing w:val="-4"/>
        </w:rPr>
        <w:t>provide</w:t>
      </w:r>
      <w:r>
        <w:rPr>
          <w:spacing w:val="-10"/>
        </w:rPr>
        <w:t> </w:t>
      </w:r>
      <w:r>
        <w:rPr>
          <w:spacing w:val="-4"/>
        </w:rPr>
        <w:t>the </w:t>
      </w:r>
      <w:r>
        <w:rPr>
          <w:w w:val="90"/>
        </w:rPr>
        <w:t>community with an environment that utilises tennis as a </w:t>
      </w:r>
      <w:r>
        <w:rPr>
          <w:spacing w:val="-6"/>
        </w:rPr>
        <w:t>means to promote fun, fitness, competition and social </w:t>
      </w:r>
      <w:r>
        <w:rPr>
          <w:w w:val="90"/>
        </w:rPr>
        <w:t>interaction from people of all backgrounds, all ages </w:t>
      </w:r>
      <w:r>
        <w:rPr>
          <w:w w:val="90"/>
        </w:rPr>
        <w:t>and </w:t>
      </w:r>
      <w:r>
        <w:rPr/>
        <w:t>all abilities.</w:t>
      </w:r>
    </w:p>
    <w:p>
      <w:pPr>
        <w:pStyle w:val="BodyText"/>
        <w:spacing w:before="7"/>
        <w:rPr>
          <w:sz w:val="23"/>
        </w:rPr>
      </w:pPr>
    </w:p>
    <w:p>
      <w:pPr>
        <w:pStyle w:val="Heading2"/>
        <w:spacing w:line="679" w:lineRule="exact"/>
      </w:pPr>
      <w:r>
        <w:rPr/>
        <w:pict>
          <v:shape style="position:absolute;margin-left:315.548004pt;margin-top:8.613364pt;width:37.050pt;height:37.050pt;mso-position-horizontal-relative:page;mso-position-vertical-relative:paragraph;z-index:15796224" id="docshape283" coordorigin="6311,172" coordsize="741,741" path="m6521,566l6521,556,6519,554,6516,549,6497,542,6482,537,6445,525,6438,528,6433,539,6435,547,6474,560,6490,566,6514,573,6521,566xm6522,753l6518,747,6444,725,6437,728,6432,743,6436,749,6464,758,6492,766,6500,768,6505,769,6514,770,6519,766,6522,753xm6644,243l6641,228,6634,225,6627,226,6568,242,6515,267,6468,302,6427,346,6421,355,6415,364,6398,391,6404,402,6417,401,6419,399,6423,396,6426,392,6442,368,6460,346,6480,325,6501,307,6531,287,6563,271,6596,259,6631,250,6639,249,6644,243xm6657,769l6652,764,6626,762,6565,756,6559,760,6557,775,6561,780,6572,782,6629,788,6629,787,6637,788,6651,788,6656,784,6657,769xm6657,572l6652,567,6564,559,6559,563,6557,577,6562,583,6632,591,6633,590,6639,590,6651,591,6656,587,6657,572xm6693,240l6693,234,6693,227,6688,221,6675,221,6669,227,6669,240,6674,246,6688,246,6693,240xm6805,578l6804,563,6798,559,6781,560,6772,562,6729,565,6709,567,6705,573,6706,586,6712,591,6722,591,6729,590,6729,591,6801,583,6805,578xm6805,775l6803,760,6797,756,6767,760,6743,762,6730,762,6710,764,6705,770,6706,783,6711,788,6718,788,6725,788,6725,789,6758,785,6801,780,6805,775xm6928,541l6928,530,6920,524,6844,549,6841,555,6844,568,6850,573,6889,560,6905,555,6924,548,6926,543,6928,541xm6929,742l6925,729,6918,726,6905,730,6898,732,6844,747,6841,753,6843,766,6848,770,6855,770,6857,769,6904,755,6927,748,6929,742xm7051,556l7050,538,7047,486,7047,484,7030,417,7027,410,7027,560,7023,581,7014,600,7013,603,7013,643,7004,664,7000,674,6995,686,6993,687,6970,701,6951,712,6947,718,6954,732,6960,733,6970,729,6956,752,6929,782,6895,813,6860,837,6826,856,6790,870,6753,880,6714,886,6631,884,6555,864,6489,829,6434,783,6392,730,6403,733,6409,731,6410,730,6415,717,6412,711,6398,704,6394,701,6390,700,6374,690,6363,677,6356,660,6351,642,6356,647,6360,650,6364,653,6393,673,6424,690,6457,703,6491,714,6541,727,6592,735,6644,739,6696,739,6745,737,6794,731,6842,722,6868,715,6889,709,6921,697,6952,683,6982,665,7009,644,7009,644,7010,644,7013,643,7013,603,7001,618,6981,636,6960,651,6937,663,6913,674,6874,688,6834,699,6793,706,6752,711,6710,714,6668,715,6626,713,6585,708,6539,701,6494,690,6450,674,6408,654,6390,642,6389,642,6373,629,6359,615,6346,597,6340,583,6337,568,6336,553,6336,536,6341,542,6344,545,6348,549,6371,567,6396,583,6423,595,6450,606,6494,619,6538,629,6583,635,6628,639,6667,641,6706,641,6745,639,6784,635,6833,627,6879,616,6880,616,6926,601,6970,580,6985,572,6998,562,7011,552,7023,540,7024,540,7025,539,7026,538,7027,560,7027,410,7023,403,7023,487,7022,491,7022,497,7020,501,7013,514,7004,525,6994,535,6982,544,6955,560,6926,574,6896,585,6865,594,6803,607,6741,614,6679,616,6616,613,6572,609,6529,601,6487,591,6445,577,6424,568,6403,558,6384,546,6372,536,6366,532,6357,524,6350,513,6340,499,6340,492,6339,487,6341,486,6343,487,6344,489,6368,508,6378,516,6389,525,6397,530,6404,528,6412,515,6410,508,6402,504,6388,494,6377,486,6374,483,6362,471,6351,458,6348,454,6348,451,6349,446,6382,371,6425,309,6480,260,6547,224,6625,202,6698,197,6769,207,6835,232,6894,270,6945,319,6986,379,7013,447,7014,450,7013,455,7011,457,7001,470,6990,482,6978,492,6965,501,6963,502,6961,503,6953,509,6951,515,6951,516,6958,528,6965,530,6971,526,6983,517,6994,508,7003,501,7018,489,7019,486,7020,484,7023,486,7023,487,7023,403,7000,354,6959,297,6907,249,6845,210,6813,197,6800,191,6753,178,6705,172,6656,173,6573,189,6500,218,6438,263,6385,321,6342,394,6331,422,6322,452,6316,482,6312,513,6312,515,6312,516,6311,518,6311,520,6311,565,6313,586,6315,596,6317,606,6341,687,6379,756,6429,814,6493,860,6570,895,6590,901,6611,906,6632,909,6653,911,6655,911,6657,912,6660,912,6703,912,6735,908,6745,907,6815,888,6818,886,6879,855,6935,812,6982,758,6999,729,7018,697,7036,643,7041,628,7051,556xe" filled="true" fillcolor="#8aced7" stroked="false">
            <v:path arrowok="t"/>
            <v:fill type="solid"/>
            <w10:wrap type="none"/>
          </v:shape>
        </w:pict>
      </w:r>
      <w:r>
        <w:rPr>
          <w:color w:val="8ACED7"/>
          <w:spacing w:val="-5"/>
        </w:rPr>
        <w:t>161</w:t>
      </w:r>
    </w:p>
    <w:p>
      <w:pPr>
        <w:spacing w:line="267" w:lineRule="exact" w:before="0"/>
        <w:ind w:left="1592" w:right="0" w:firstLine="0"/>
        <w:jc w:val="left"/>
        <w:rPr>
          <w:rFonts w:ascii="Brandon Grotesque Bold"/>
          <w:b/>
          <w:sz w:val="24"/>
        </w:rPr>
      </w:pPr>
      <w:r>
        <w:rPr>
          <w:rFonts w:ascii="Brandon Grotesque Bold"/>
          <w:b/>
          <w:color w:val="003263"/>
          <w:sz w:val="24"/>
        </w:rPr>
        <w:t>Junior</w:t>
      </w:r>
      <w:r>
        <w:rPr>
          <w:rFonts w:ascii="Brandon Grotesque Bold"/>
          <w:b/>
          <w:color w:val="003263"/>
          <w:spacing w:val="12"/>
          <w:sz w:val="24"/>
        </w:rPr>
        <w:t> </w:t>
      </w:r>
      <w:r>
        <w:rPr>
          <w:rFonts w:ascii="Brandon Grotesque Bold"/>
          <w:b/>
          <w:color w:val="003263"/>
          <w:sz w:val="24"/>
        </w:rPr>
        <w:t>cricket</w:t>
      </w:r>
      <w:r>
        <w:rPr>
          <w:rFonts w:ascii="Brandon Grotesque Bold"/>
          <w:b/>
          <w:color w:val="003263"/>
          <w:spacing w:val="13"/>
          <w:sz w:val="24"/>
        </w:rPr>
        <w:t> </w:t>
      </w:r>
      <w:r>
        <w:rPr>
          <w:rFonts w:ascii="Brandon Grotesque Bold"/>
          <w:b/>
          <w:color w:val="003263"/>
          <w:spacing w:val="-2"/>
          <w:sz w:val="24"/>
        </w:rPr>
        <w:t>participants</w:t>
      </w:r>
    </w:p>
    <w:p>
      <w:pPr>
        <w:spacing w:line="332" w:lineRule="exact" w:before="0"/>
        <w:ind w:left="1592" w:right="0" w:firstLine="0"/>
        <w:jc w:val="left"/>
        <w:rPr>
          <w:rFonts w:ascii="Brandon Grotesque Bold"/>
          <w:b/>
          <w:sz w:val="24"/>
        </w:rPr>
      </w:pPr>
      <w:r>
        <w:rPr>
          <w:rFonts w:ascii="Brandon Grotesque Bold"/>
          <w:b/>
          <w:color w:val="003263"/>
          <w:sz w:val="24"/>
        </w:rPr>
        <w:t>in</w:t>
      </w:r>
      <w:r>
        <w:rPr>
          <w:rFonts w:ascii="Brandon Grotesque Bold"/>
          <w:b/>
          <w:color w:val="003263"/>
          <w:spacing w:val="7"/>
          <w:sz w:val="24"/>
        </w:rPr>
        <w:t> </w:t>
      </w:r>
      <w:r>
        <w:rPr>
          <w:rFonts w:ascii="Brandon Grotesque Bold"/>
          <w:b/>
          <w:color w:val="003263"/>
          <w:spacing w:val="-2"/>
          <w:sz w:val="24"/>
        </w:rPr>
        <w:t>2021/22</w:t>
      </w:r>
    </w:p>
    <w:p>
      <w:pPr>
        <w:pStyle w:val="Heading2"/>
        <w:spacing w:line="679" w:lineRule="exact" w:before="250"/>
      </w:pPr>
      <w:r>
        <w:rPr/>
        <w:drawing>
          <wp:anchor distT="0" distB="0" distL="0" distR="0" allowOverlap="1" layoutInCell="1" locked="0" behindDoc="0" simplePos="0" relativeHeight="15796736">
            <wp:simplePos x="0" y="0"/>
            <wp:positionH relativeFrom="page">
              <wp:posOffset>4011135</wp:posOffset>
            </wp:positionH>
            <wp:positionV relativeFrom="paragraph">
              <wp:posOffset>259864</wp:posOffset>
            </wp:positionV>
            <wp:extent cx="508156" cy="535560"/>
            <wp:effectExtent l="0" t="0" r="0" b="0"/>
            <wp:wrapNone/>
            <wp:docPr id="21" name="image62.png"/>
            <wp:cNvGraphicFramePr>
              <a:graphicFrameLocks noChangeAspect="1"/>
            </wp:cNvGraphicFramePr>
            <a:graphic>
              <a:graphicData uri="http://schemas.openxmlformats.org/drawingml/2006/picture">
                <pic:pic>
                  <pic:nvPicPr>
                    <pic:cNvPr id="22" name="image62.png"/>
                    <pic:cNvPicPr/>
                  </pic:nvPicPr>
                  <pic:blipFill>
                    <a:blip r:embed="rId71" cstate="print"/>
                    <a:stretch>
                      <a:fillRect/>
                    </a:stretch>
                  </pic:blipFill>
                  <pic:spPr>
                    <a:xfrm>
                      <a:off x="0" y="0"/>
                      <a:ext cx="508156" cy="535560"/>
                    </a:xfrm>
                    <a:prstGeom prst="rect">
                      <a:avLst/>
                    </a:prstGeom>
                  </pic:spPr>
                </pic:pic>
              </a:graphicData>
            </a:graphic>
          </wp:anchor>
        </w:drawing>
      </w:r>
      <w:r>
        <w:rPr>
          <w:color w:val="8ACED7"/>
          <w:spacing w:val="-5"/>
        </w:rPr>
        <w:t>16</w:t>
      </w:r>
    </w:p>
    <w:p>
      <w:pPr>
        <w:spacing w:line="267" w:lineRule="exact" w:before="0"/>
        <w:ind w:left="1592" w:right="0" w:firstLine="0"/>
        <w:jc w:val="left"/>
        <w:rPr>
          <w:rFonts w:ascii="Brandon Grotesque Bold"/>
          <w:b/>
          <w:sz w:val="24"/>
        </w:rPr>
      </w:pPr>
      <w:r>
        <w:rPr>
          <w:rFonts w:ascii="Brandon Grotesque Bold"/>
          <w:b/>
          <w:color w:val="003263"/>
          <w:sz w:val="24"/>
        </w:rPr>
        <w:t>Cricket</w:t>
      </w:r>
      <w:r>
        <w:rPr>
          <w:rFonts w:ascii="Brandon Grotesque Bold"/>
          <w:b/>
          <w:color w:val="003263"/>
          <w:spacing w:val="11"/>
          <w:sz w:val="24"/>
        </w:rPr>
        <w:t> </w:t>
      </w:r>
      <w:r>
        <w:rPr>
          <w:rFonts w:ascii="Brandon Grotesque Bold"/>
          <w:b/>
          <w:color w:val="003263"/>
          <w:sz w:val="24"/>
        </w:rPr>
        <w:t>teams</w:t>
      </w:r>
      <w:r>
        <w:rPr>
          <w:rFonts w:ascii="Brandon Grotesque Bold"/>
          <w:b/>
          <w:color w:val="003263"/>
          <w:spacing w:val="11"/>
          <w:sz w:val="24"/>
        </w:rPr>
        <w:t> </w:t>
      </w:r>
      <w:r>
        <w:rPr>
          <w:rFonts w:ascii="Brandon Grotesque Bold"/>
          <w:b/>
          <w:color w:val="003263"/>
          <w:sz w:val="24"/>
        </w:rPr>
        <w:t>across</w:t>
      </w:r>
      <w:r>
        <w:rPr>
          <w:rFonts w:ascii="Brandon Grotesque Bold"/>
          <w:b/>
          <w:color w:val="003263"/>
          <w:spacing w:val="12"/>
          <w:sz w:val="24"/>
        </w:rPr>
        <w:t> </w:t>
      </w:r>
      <w:r>
        <w:rPr>
          <w:rFonts w:ascii="Brandon Grotesque Bold"/>
          <w:b/>
          <w:color w:val="003263"/>
          <w:sz w:val="24"/>
        </w:rPr>
        <w:t>all</w:t>
      </w:r>
      <w:r>
        <w:rPr>
          <w:rFonts w:ascii="Brandon Grotesque Bold"/>
          <w:b/>
          <w:color w:val="003263"/>
          <w:spacing w:val="11"/>
          <w:sz w:val="24"/>
        </w:rPr>
        <w:t> </w:t>
      </w:r>
      <w:r>
        <w:rPr>
          <w:rFonts w:ascii="Brandon Grotesque Bold"/>
          <w:b/>
          <w:color w:val="003263"/>
          <w:spacing w:val="-5"/>
          <w:sz w:val="24"/>
        </w:rPr>
        <w:t>age</w:t>
      </w:r>
    </w:p>
    <w:p>
      <w:pPr>
        <w:spacing w:line="332" w:lineRule="exact" w:before="0"/>
        <w:ind w:left="1592" w:right="0" w:firstLine="0"/>
        <w:jc w:val="left"/>
        <w:rPr>
          <w:rFonts w:ascii="Brandon Grotesque Bold"/>
          <w:b/>
          <w:sz w:val="24"/>
        </w:rPr>
      </w:pPr>
      <w:r>
        <w:rPr>
          <w:rFonts w:ascii="Brandon Grotesque Bold"/>
          <w:b/>
          <w:color w:val="003263"/>
          <w:sz w:val="24"/>
        </w:rPr>
        <w:t>cohorts</w:t>
      </w:r>
      <w:r>
        <w:rPr>
          <w:rFonts w:ascii="Brandon Grotesque Bold"/>
          <w:b/>
          <w:color w:val="003263"/>
          <w:spacing w:val="10"/>
          <w:sz w:val="24"/>
        </w:rPr>
        <w:t> </w:t>
      </w:r>
      <w:r>
        <w:rPr>
          <w:rFonts w:ascii="Brandon Grotesque Bold"/>
          <w:b/>
          <w:color w:val="003263"/>
          <w:sz w:val="24"/>
        </w:rPr>
        <w:t>in</w:t>
      </w:r>
      <w:r>
        <w:rPr>
          <w:rFonts w:ascii="Brandon Grotesque Bold"/>
          <w:b/>
          <w:color w:val="003263"/>
          <w:spacing w:val="10"/>
          <w:sz w:val="24"/>
        </w:rPr>
        <w:t> </w:t>
      </w:r>
      <w:r>
        <w:rPr>
          <w:rFonts w:ascii="Brandon Grotesque Bold"/>
          <w:b/>
          <w:color w:val="003263"/>
          <w:spacing w:val="-2"/>
          <w:sz w:val="24"/>
        </w:rPr>
        <w:t>2021/22</w:t>
      </w:r>
    </w:p>
    <w:p>
      <w:pPr>
        <w:pStyle w:val="Heading2"/>
        <w:spacing w:line="679" w:lineRule="exact" w:before="249"/>
      </w:pPr>
      <w:r>
        <w:rPr/>
        <w:drawing>
          <wp:anchor distT="0" distB="0" distL="0" distR="0" allowOverlap="1" layoutInCell="1" locked="0" behindDoc="0" simplePos="0" relativeHeight="15797248">
            <wp:simplePos x="0" y="0"/>
            <wp:positionH relativeFrom="page">
              <wp:posOffset>3971743</wp:posOffset>
            </wp:positionH>
            <wp:positionV relativeFrom="paragraph">
              <wp:posOffset>316248</wp:posOffset>
            </wp:positionV>
            <wp:extent cx="487454" cy="520700"/>
            <wp:effectExtent l="0" t="0" r="0" b="0"/>
            <wp:wrapNone/>
            <wp:docPr id="23" name="image63.png"/>
            <wp:cNvGraphicFramePr>
              <a:graphicFrameLocks noChangeAspect="1"/>
            </wp:cNvGraphicFramePr>
            <a:graphic>
              <a:graphicData uri="http://schemas.openxmlformats.org/drawingml/2006/picture">
                <pic:pic>
                  <pic:nvPicPr>
                    <pic:cNvPr id="24" name="image63.png"/>
                    <pic:cNvPicPr/>
                  </pic:nvPicPr>
                  <pic:blipFill>
                    <a:blip r:embed="rId72" cstate="print"/>
                    <a:stretch>
                      <a:fillRect/>
                    </a:stretch>
                  </pic:blipFill>
                  <pic:spPr>
                    <a:xfrm>
                      <a:off x="0" y="0"/>
                      <a:ext cx="487454" cy="520700"/>
                    </a:xfrm>
                    <a:prstGeom prst="rect">
                      <a:avLst/>
                    </a:prstGeom>
                  </pic:spPr>
                </pic:pic>
              </a:graphicData>
            </a:graphic>
          </wp:anchor>
        </w:drawing>
      </w:r>
      <w:r>
        <w:rPr>
          <w:color w:val="8ACED7"/>
          <w:spacing w:val="-5"/>
        </w:rPr>
        <w:t>183</w:t>
      </w:r>
    </w:p>
    <w:p>
      <w:pPr>
        <w:spacing w:line="267" w:lineRule="exact" w:before="0"/>
        <w:ind w:left="1592" w:right="0" w:firstLine="0"/>
        <w:jc w:val="left"/>
        <w:rPr>
          <w:rFonts w:ascii="Brandon Grotesque Bold"/>
          <w:b/>
          <w:sz w:val="24"/>
        </w:rPr>
      </w:pPr>
      <w:r>
        <w:rPr>
          <w:rFonts w:ascii="Brandon Grotesque Bold"/>
          <w:b/>
          <w:color w:val="003263"/>
          <w:sz w:val="24"/>
        </w:rPr>
        <w:t>Senior</w:t>
      </w:r>
      <w:r>
        <w:rPr>
          <w:rFonts w:ascii="Brandon Grotesque Bold"/>
          <w:b/>
          <w:color w:val="003263"/>
          <w:spacing w:val="14"/>
          <w:sz w:val="24"/>
        </w:rPr>
        <w:t> </w:t>
      </w:r>
      <w:r>
        <w:rPr>
          <w:rFonts w:ascii="Brandon Grotesque Bold"/>
          <w:b/>
          <w:color w:val="003263"/>
          <w:sz w:val="24"/>
        </w:rPr>
        <w:t>cricket</w:t>
      </w:r>
      <w:r>
        <w:rPr>
          <w:rFonts w:ascii="Brandon Grotesque Bold"/>
          <w:b/>
          <w:color w:val="003263"/>
          <w:spacing w:val="14"/>
          <w:sz w:val="24"/>
        </w:rPr>
        <w:t> </w:t>
      </w:r>
      <w:r>
        <w:rPr>
          <w:rFonts w:ascii="Brandon Grotesque Bold"/>
          <w:b/>
          <w:color w:val="003263"/>
          <w:spacing w:val="-2"/>
          <w:sz w:val="24"/>
        </w:rPr>
        <w:t>participants</w:t>
      </w:r>
    </w:p>
    <w:p>
      <w:pPr>
        <w:spacing w:line="332" w:lineRule="exact" w:before="0"/>
        <w:ind w:left="1592" w:right="0" w:firstLine="0"/>
        <w:jc w:val="left"/>
        <w:rPr>
          <w:rFonts w:ascii="Brandon Grotesque Bold"/>
          <w:b/>
          <w:sz w:val="24"/>
        </w:rPr>
      </w:pPr>
      <w:r>
        <w:rPr>
          <w:rFonts w:ascii="Brandon Grotesque Bold"/>
          <w:b/>
          <w:color w:val="003263"/>
          <w:sz w:val="24"/>
        </w:rPr>
        <w:t>in</w:t>
      </w:r>
      <w:r>
        <w:rPr>
          <w:rFonts w:ascii="Brandon Grotesque Bold"/>
          <w:b/>
          <w:color w:val="003263"/>
          <w:spacing w:val="7"/>
          <w:sz w:val="24"/>
        </w:rPr>
        <w:t> </w:t>
      </w:r>
      <w:r>
        <w:rPr>
          <w:rFonts w:ascii="Brandon Grotesque Bold"/>
          <w:b/>
          <w:color w:val="003263"/>
          <w:spacing w:val="-2"/>
          <w:sz w:val="24"/>
        </w:rPr>
        <w:t>2021/22</w:t>
      </w:r>
    </w:p>
    <w:p>
      <w:pPr>
        <w:pStyle w:val="Heading2"/>
        <w:spacing w:line="679" w:lineRule="exact" w:before="250"/>
      </w:pPr>
      <w:r>
        <w:rPr/>
        <w:pict>
          <v:shape style="position:absolute;margin-left:313.318024pt;margin-top:16.540991pt;width:35.75pt;height:46pt;mso-position-horizontal-relative:page;mso-position-vertical-relative:paragraph;z-index:15797760" id="docshape284" coordorigin="6266,331" coordsize="715,920" path="m6336,813l6333,808,6332,804,6330,801,6320,790,6312,778,6304,765,6298,752,6294,743,6286,740,6270,746,6266,754,6269,762,6277,779,6286,795,6296,809,6309,822,6312,826,6320,826,6330,823,6332,817,6336,813xm6981,1237l6978,1227,6971,1225,6968,1223,6964,1221,6483,1221,6487,1217,6489,1215,6578,1127,6607,1097,6617,1085,6623,1073,6626,1059,6626,1043,6625,1033,6623,1025,6622,1015,6615,967,6619,967,6621,969,6676,989,6703,997,6733,1009,6738,1013,6760,1055,6780,1095,6819,1173,6834,1193,6855,1205,6878,1209,6902,1201,6921,1187,6926,1179,6933,1167,6936,1143,6929,1119,6907,1075,6907,1143,6906,1155,6891,1175,6881,1179,6857,1175,6850,1167,6785,1037,6761,989,6755,983,6711,967,6607,931,6594,929,6585,931,6581,939,6581,951,6585,975,6588,997,6592,1021,6597,1057,6594,1067,6551,1109,6518,1143,6441,1219,6430,1223,6405,1215,6398,1207,6395,1183,6399,1175,6520,1055,6529,1045,6532,1037,6530,1023,6525,993,6520,963,6511,903,6511,901,6556,895,6617,887,6617,887,6632,881,6646,881,6675,889,6703,899,6731,911,6788,929,6796,933,6804,937,6855,1039,6878,1087,6907,1143,6907,1075,6837,935,6830,923,6821,915,6811,907,6798,901,6783,895,6768,891,6740,881,6702,867,6691,863,6696,861,6702,857,6729,845,6755,831,6781,815,6805,797,6840,765,6871,731,6896,693,6916,649,6929,565,6909,493,6863,437,6803,401,6791,397,6782,399,6776,417,6780,425,6798,433,6805,435,6811,439,6849,467,6878,499,6894,541,6899,587,6894,619,6885,647,6872,675,6856,699,6813,749,6764,789,6709,821,6648,845,6643,845,6643,791,6705,791,6716,787,6726,781,6735,775,6780,729,6803,707,6826,683,6836,671,6842,655,6842,639,6837,623,6835,619,6828,609,6816,599,6811,597,6811,633,6811,649,6809,657,6804,661,6782,685,6759,707,6736,731,6712,753,6708,757,6699,759,6662,761,6556,761,6550,767,6550,785,6556,791,6611,791,6611,855,6590,861,6561,865,6530,867,6506,867,6505,865,6505,863,6504,857,6504,705,6507,689,6515,673,6527,663,6542,655,6559,653,6575,655,6590,663,6601,675,6603,677,6604,679,6606,683,6574,683,6556,685,6550,691,6550,707,6556,713,6569,715,6682,715,6690,711,6697,705,6715,685,6734,667,6778,623,6786,619,6805,627,6811,633,6811,597,6800,593,6783,591,6777,591,6765,577,6755,567,6752,563,6750,560,6750,607,6748,609,6745,611,6712,645,6697,661,6682,675,6676,681,6671,683,6648,685,6637,683,6626,653,6614,645,6605,635,6618,623,6629,609,6636,593,6641,573,6660,575,6677,575,6686,573,6695,571,6712,563,6750,607,6750,560,6738,545,6736,543,6747,525,6753,511,6757,499,6758,485,6755,447,6744,413,6728,388,6728,479,6722,507,6705,529,6680,543,6650,545,6644,543,6640,541,6638,533,6627,511,6617,499,6613,493,6612,492,6612,561,6607,585,6593,605,6573,619,6549,623,6525,619,6506,605,6493,585,6488,561,6493,535,6506,517,6525,503,6550,499,6575,503,6594,517,6607,537,6612,561,6612,492,6593,479,6570,471,6567,469,6563,467,6562,465,6558,449,6556,435,6557,419,6560,403,6573,381,6591,367,6614,361,6640,363,6672,379,6700,403,6720,437,6728,479,6728,388,6724,383,6701,361,6697,357,6677,345,6655,335,6632,331,6608,331,6575,341,6549,361,6532,389,6526,423,6526,435,6527,447,6528,459,6529,471,6503,481,6482,497,6468,519,6459,545,6458,575,6466,601,6481,623,6504,641,6488,659,6479,677,6474,699,6473,715,6473,729,6473,741,6473,797,6473,865,6465,865,6444,859,6426,853,6408,849,6390,843,6385,843,6378,841,6370,845,6366,851,6365,863,6370,867,6376,871,6422,887,6445,893,6469,897,6473,897,6479,895,6485,933,6489,963,6494,993,6499,1029,6498,1033,6466,1065,6439,1091,6385,1145,6375,1157,6368,1171,6365,1187,6367,1203,6368,1209,6370,1215,6372,1221,6347,1221,6330,1223,6323,1227,6319,1233,6321,1241,6323,1247,6326,1249,6329,1251,6973,1251,6975,1249,6977,1243,6981,1237xe" filled="true" fillcolor="#8aced7" stroked="false">
            <v:path arrowok="t"/>
            <v:fill type="solid"/>
            <w10:wrap type="none"/>
          </v:shape>
        </w:pict>
      </w:r>
      <w:r>
        <w:rPr>
          <w:color w:val="8ACED7"/>
          <w:spacing w:val="-5"/>
        </w:rPr>
        <w:t>283</w:t>
      </w:r>
    </w:p>
    <w:p>
      <w:pPr>
        <w:spacing w:line="278" w:lineRule="exact" w:before="0"/>
        <w:ind w:left="1592" w:right="0" w:firstLine="0"/>
        <w:jc w:val="left"/>
        <w:rPr>
          <w:rFonts w:ascii="Brandon Grotesque Bold"/>
          <w:b/>
          <w:sz w:val="24"/>
        </w:rPr>
      </w:pPr>
      <w:r>
        <w:rPr>
          <w:rFonts w:ascii="Brandon Grotesque Bold"/>
          <w:b/>
          <w:color w:val="003263"/>
          <w:sz w:val="24"/>
        </w:rPr>
        <w:t>Tennis</w:t>
      </w:r>
      <w:r>
        <w:rPr>
          <w:rFonts w:ascii="Brandon Grotesque Bold"/>
          <w:b/>
          <w:color w:val="003263"/>
          <w:spacing w:val="8"/>
          <w:sz w:val="24"/>
        </w:rPr>
        <w:t> </w:t>
      </w:r>
      <w:r>
        <w:rPr>
          <w:rFonts w:ascii="Brandon Grotesque Bold"/>
          <w:b/>
          <w:color w:val="003263"/>
          <w:sz w:val="24"/>
        </w:rPr>
        <w:t>participants</w:t>
      </w:r>
      <w:r>
        <w:rPr>
          <w:rFonts w:ascii="Brandon Grotesque Bold"/>
          <w:b/>
          <w:color w:val="003263"/>
          <w:spacing w:val="9"/>
          <w:sz w:val="24"/>
        </w:rPr>
        <w:t> </w:t>
      </w:r>
      <w:r>
        <w:rPr>
          <w:rFonts w:ascii="Brandon Grotesque Bold"/>
          <w:b/>
          <w:color w:val="003263"/>
          <w:sz w:val="24"/>
        </w:rPr>
        <w:t>in</w:t>
      </w:r>
      <w:r>
        <w:rPr>
          <w:rFonts w:ascii="Brandon Grotesque Bold"/>
          <w:b/>
          <w:color w:val="003263"/>
          <w:spacing w:val="8"/>
          <w:sz w:val="24"/>
        </w:rPr>
        <w:t> </w:t>
      </w:r>
      <w:r>
        <w:rPr>
          <w:rFonts w:ascii="Brandon Grotesque Bold"/>
          <w:b/>
          <w:color w:val="003263"/>
          <w:spacing w:val="-2"/>
          <w:sz w:val="24"/>
        </w:rPr>
        <w:t>2021/22</w:t>
      </w:r>
    </w:p>
    <w:p>
      <w:pPr>
        <w:pStyle w:val="Heading2"/>
        <w:spacing w:line="679" w:lineRule="exact" w:before="250"/>
      </w:pPr>
      <w:r>
        <w:rPr/>
        <w:drawing>
          <wp:anchor distT="0" distB="0" distL="0" distR="0" allowOverlap="1" layoutInCell="1" locked="0" behindDoc="0" simplePos="0" relativeHeight="15798272">
            <wp:simplePos x="0" y="0"/>
            <wp:positionH relativeFrom="page">
              <wp:posOffset>4000462</wp:posOffset>
            </wp:positionH>
            <wp:positionV relativeFrom="paragraph">
              <wp:posOffset>319156</wp:posOffset>
            </wp:positionV>
            <wp:extent cx="458760" cy="458224"/>
            <wp:effectExtent l="0" t="0" r="0" b="0"/>
            <wp:wrapNone/>
            <wp:docPr id="25" name="image64.png"/>
            <wp:cNvGraphicFramePr>
              <a:graphicFrameLocks noChangeAspect="1"/>
            </wp:cNvGraphicFramePr>
            <a:graphic>
              <a:graphicData uri="http://schemas.openxmlformats.org/drawingml/2006/picture">
                <pic:pic>
                  <pic:nvPicPr>
                    <pic:cNvPr id="26" name="image64.png"/>
                    <pic:cNvPicPr/>
                  </pic:nvPicPr>
                  <pic:blipFill>
                    <a:blip r:embed="rId73" cstate="print"/>
                    <a:stretch>
                      <a:fillRect/>
                    </a:stretch>
                  </pic:blipFill>
                  <pic:spPr>
                    <a:xfrm>
                      <a:off x="0" y="0"/>
                      <a:ext cx="458760" cy="458224"/>
                    </a:xfrm>
                    <a:prstGeom prst="rect">
                      <a:avLst/>
                    </a:prstGeom>
                  </pic:spPr>
                </pic:pic>
              </a:graphicData>
            </a:graphic>
          </wp:anchor>
        </w:drawing>
      </w:r>
      <w:r>
        <w:rPr>
          <w:color w:val="8ACED7"/>
          <w:spacing w:val="-5"/>
        </w:rPr>
        <w:t>111</w:t>
      </w:r>
    </w:p>
    <w:p>
      <w:pPr>
        <w:spacing w:line="267" w:lineRule="exact" w:before="0"/>
        <w:ind w:left="1592" w:right="0" w:firstLine="0"/>
        <w:jc w:val="left"/>
        <w:rPr>
          <w:rFonts w:ascii="Brandon Grotesque Bold"/>
          <w:b/>
          <w:sz w:val="24"/>
        </w:rPr>
      </w:pPr>
      <w:r>
        <w:rPr>
          <w:rFonts w:ascii="Brandon Grotesque Bold"/>
          <w:b/>
          <w:color w:val="003263"/>
          <w:sz w:val="24"/>
        </w:rPr>
        <w:t>Junior</w:t>
      </w:r>
      <w:r>
        <w:rPr>
          <w:rFonts w:ascii="Brandon Grotesque Bold"/>
          <w:b/>
          <w:color w:val="003263"/>
          <w:spacing w:val="16"/>
          <w:sz w:val="24"/>
        </w:rPr>
        <w:t> </w:t>
      </w:r>
      <w:r>
        <w:rPr>
          <w:rFonts w:ascii="Brandon Grotesque Bold"/>
          <w:b/>
          <w:color w:val="003263"/>
          <w:sz w:val="24"/>
        </w:rPr>
        <w:t>tennis</w:t>
      </w:r>
      <w:r>
        <w:rPr>
          <w:rFonts w:ascii="Brandon Grotesque Bold"/>
          <w:b/>
          <w:color w:val="003263"/>
          <w:spacing w:val="16"/>
          <w:sz w:val="24"/>
        </w:rPr>
        <w:t> </w:t>
      </w:r>
      <w:r>
        <w:rPr>
          <w:rFonts w:ascii="Brandon Grotesque Bold"/>
          <w:b/>
          <w:color w:val="003263"/>
          <w:sz w:val="24"/>
        </w:rPr>
        <w:t>participants</w:t>
      </w:r>
      <w:r>
        <w:rPr>
          <w:rFonts w:ascii="Brandon Grotesque Bold"/>
          <w:b/>
          <w:color w:val="003263"/>
          <w:spacing w:val="16"/>
          <w:sz w:val="24"/>
        </w:rPr>
        <w:t> </w:t>
      </w:r>
      <w:r>
        <w:rPr>
          <w:rFonts w:ascii="Brandon Grotesque Bold"/>
          <w:b/>
          <w:color w:val="003263"/>
          <w:spacing w:val="-5"/>
          <w:sz w:val="24"/>
        </w:rPr>
        <w:t>in</w:t>
      </w:r>
    </w:p>
    <w:p>
      <w:pPr>
        <w:spacing w:line="332" w:lineRule="exact" w:before="0"/>
        <w:ind w:left="1592" w:right="0" w:firstLine="0"/>
        <w:jc w:val="left"/>
        <w:rPr>
          <w:rFonts w:ascii="Brandon Grotesque Bold"/>
          <w:b/>
          <w:sz w:val="24"/>
        </w:rPr>
      </w:pPr>
      <w:r>
        <w:rPr>
          <w:rFonts w:ascii="Brandon Grotesque Bold"/>
          <w:b/>
          <w:color w:val="003263"/>
          <w:spacing w:val="-2"/>
          <w:sz w:val="24"/>
        </w:rPr>
        <w:t>2021/22</w:t>
      </w:r>
    </w:p>
    <w:p>
      <w:pPr>
        <w:spacing w:after="0" w:line="332" w:lineRule="exact"/>
        <w:jc w:val="left"/>
        <w:rPr>
          <w:rFonts w:ascii="Brandon Grotesque Bold"/>
          <w:sz w:val="24"/>
        </w:rPr>
        <w:sectPr>
          <w:type w:val="continuous"/>
          <w:pgSz w:w="11910" w:h="16840"/>
          <w:pgMar w:header="0" w:footer="358" w:top="1920" w:bottom="280" w:left="80" w:right="0"/>
          <w:cols w:num="2" w:equalWidth="0">
            <w:col w:w="5601" w:space="40"/>
            <w:col w:w="6189"/>
          </w:cols>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spacing w:line="172" w:lineRule="auto" w:before="272"/>
        <w:ind w:left="1063" w:right="3081"/>
      </w:pPr>
      <w:r>
        <w:rPr/>
        <w:pict>
          <v:shape style="position:absolute;margin-left:10.3941pt;margin-top:-41.412678pt;width:575.450pt;height:341.15pt;mso-position-horizontal-relative:page;mso-position-vertical-relative:paragraph;z-index:-17364992" id="docshape285" coordorigin="208,-828" coordsize="11509,6823" path="m11717,-828l208,-828,208,5994,11717,2477,11717,-828xe" filled="true" fillcolor="#f1f0f1" stroked="false">
            <v:path arrowok="t"/>
            <v:fill type="solid"/>
            <w10:wrap type="none"/>
          </v:shape>
        </w:pict>
      </w:r>
      <w:bookmarkStart w:name="_TOC_250008" w:id="7"/>
      <w:r>
        <w:rPr>
          <w:color w:val="8ACED7"/>
          <w:spacing w:val="-2"/>
        </w:rPr>
        <w:t>ABOUT</w:t>
      </w:r>
      <w:r>
        <w:rPr>
          <w:color w:val="8ACED7"/>
          <w:spacing w:val="-36"/>
        </w:rPr>
        <w:t> </w:t>
      </w:r>
      <w:r>
        <w:rPr>
          <w:color w:val="8ACED7"/>
          <w:spacing w:val="-2"/>
        </w:rPr>
        <w:t>GROVEDALE </w:t>
      </w:r>
      <w:r>
        <w:rPr>
          <w:color w:val="8ACED7"/>
          <w:spacing w:val="-18"/>
        </w:rPr>
        <w:t>FOOTBALL</w:t>
      </w:r>
      <w:r>
        <w:rPr>
          <w:color w:val="8ACED7"/>
          <w:spacing w:val="-20"/>
        </w:rPr>
        <w:t> </w:t>
      </w:r>
      <w:r>
        <w:rPr>
          <w:color w:val="8ACED7"/>
          <w:spacing w:val="-18"/>
        </w:rPr>
        <w:t>NETBALL</w:t>
      </w:r>
      <w:r>
        <w:rPr>
          <w:color w:val="8ACED7"/>
          <w:spacing w:val="-19"/>
        </w:rPr>
        <w:t> </w:t>
      </w:r>
      <w:bookmarkEnd w:id="7"/>
      <w:r>
        <w:rPr>
          <w:color w:val="8ACED7"/>
          <w:spacing w:val="-18"/>
        </w:rPr>
        <w:t>CLUB</w:t>
      </w: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21"/>
        </w:rPr>
      </w:pPr>
    </w:p>
    <w:p>
      <w:pPr>
        <w:spacing w:after="0"/>
        <w:rPr>
          <w:rFonts w:ascii="Brandon Grotesque Bold"/>
          <w:sz w:val="21"/>
        </w:rPr>
        <w:sectPr>
          <w:pgSz w:w="11910" w:h="16840"/>
          <w:pgMar w:header="0" w:footer="358" w:top="0" w:bottom="540" w:left="80" w:right="0"/>
        </w:sectPr>
      </w:pPr>
    </w:p>
    <w:p>
      <w:pPr>
        <w:pStyle w:val="Heading4"/>
        <w:spacing w:line="196" w:lineRule="auto" w:before="144"/>
        <w:ind w:left="1064"/>
      </w:pPr>
      <w:r>
        <w:rPr>
          <w:color w:val="003263"/>
        </w:rPr>
        <w:t>GROVEDALE ‘TIGERS’ FOOTBALL </w:t>
      </w:r>
      <w:r>
        <w:rPr>
          <w:color w:val="003263"/>
          <w:spacing w:val="12"/>
        </w:rPr>
        <w:t>NETBALL </w:t>
      </w:r>
      <w:r>
        <w:rPr>
          <w:color w:val="003263"/>
          <w:spacing w:val="13"/>
        </w:rPr>
        <w:t>CLUB</w:t>
      </w:r>
    </w:p>
    <w:p>
      <w:pPr>
        <w:pStyle w:val="BodyText"/>
        <w:spacing w:line="271" w:lineRule="auto" w:before="132"/>
        <w:ind w:left="1063"/>
      </w:pPr>
      <w:r>
        <w:rPr>
          <w:w w:val="90"/>
        </w:rPr>
        <w:t>Established in 1947, Grovedale Football Club was one </w:t>
      </w:r>
      <w:r>
        <w:rPr>
          <w:w w:val="90"/>
        </w:rPr>
        <w:t>of </w:t>
      </w:r>
      <w:r>
        <w:rPr>
          <w:spacing w:val="-6"/>
        </w:rPr>
        <w:t>the</w:t>
      </w:r>
      <w:r>
        <w:rPr>
          <w:spacing w:val="-9"/>
        </w:rPr>
        <w:t> </w:t>
      </w:r>
      <w:r>
        <w:rPr>
          <w:spacing w:val="-6"/>
        </w:rPr>
        <w:t>12</w:t>
      </w:r>
      <w:r>
        <w:rPr>
          <w:spacing w:val="-8"/>
        </w:rPr>
        <w:t> </w:t>
      </w:r>
      <w:r>
        <w:rPr>
          <w:spacing w:val="-6"/>
        </w:rPr>
        <w:t>original</w:t>
      </w:r>
      <w:r>
        <w:rPr>
          <w:spacing w:val="-8"/>
        </w:rPr>
        <w:t> </w:t>
      </w:r>
      <w:r>
        <w:rPr>
          <w:spacing w:val="-6"/>
        </w:rPr>
        <w:t>clubs</w:t>
      </w:r>
      <w:r>
        <w:rPr>
          <w:spacing w:val="-8"/>
        </w:rPr>
        <w:t> </w:t>
      </w:r>
      <w:r>
        <w:rPr>
          <w:spacing w:val="-6"/>
        </w:rPr>
        <w:t>competing</w:t>
      </w:r>
      <w:r>
        <w:rPr>
          <w:spacing w:val="-9"/>
        </w:rPr>
        <w:t> </w:t>
      </w:r>
      <w:r>
        <w:rPr>
          <w:spacing w:val="-6"/>
        </w:rPr>
        <w:t>in</w:t>
      </w:r>
      <w:r>
        <w:rPr>
          <w:spacing w:val="-8"/>
        </w:rPr>
        <w:t> </w:t>
      </w:r>
      <w:r>
        <w:rPr>
          <w:spacing w:val="-6"/>
        </w:rPr>
        <w:t>the</w:t>
      </w:r>
      <w:r>
        <w:rPr>
          <w:spacing w:val="-8"/>
        </w:rPr>
        <w:t> </w:t>
      </w:r>
      <w:r>
        <w:rPr>
          <w:spacing w:val="-6"/>
        </w:rPr>
        <w:t>Geelong</w:t>
      </w:r>
      <w:r>
        <w:rPr>
          <w:spacing w:val="-8"/>
        </w:rPr>
        <w:t> </w:t>
      </w:r>
      <w:r>
        <w:rPr>
          <w:spacing w:val="-6"/>
        </w:rPr>
        <w:t>Football </w:t>
      </w:r>
      <w:r>
        <w:rPr>
          <w:spacing w:val="-4"/>
        </w:rPr>
        <w:t>League</w:t>
      </w:r>
      <w:r>
        <w:rPr>
          <w:spacing w:val="-9"/>
        </w:rPr>
        <w:t> </w:t>
      </w:r>
      <w:r>
        <w:rPr>
          <w:spacing w:val="-4"/>
        </w:rPr>
        <w:t>(GFL).</w:t>
      </w:r>
      <w:r>
        <w:rPr>
          <w:spacing w:val="-9"/>
        </w:rPr>
        <w:t> </w:t>
      </w:r>
      <w:r>
        <w:rPr>
          <w:spacing w:val="-4"/>
        </w:rPr>
        <w:t>The</w:t>
      </w:r>
      <w:r>
        <w:rPr>
          <w:spacing w:val="-9"/>
        </w:rPr>
        <w:t> </w:t>
      </w:r>
      <w:r>
        <w:rPr>
          <w:spacing w:val="-4"/>
        </w:rPr>
        <w:t>GFL</w:t>
      </w:r>
      <w:r>
        <w:rPr>
          <w:spacing w:val="-9"/>
        </w:rPr>
        <w:t> </w:t>
      </w:r>
      <w:r>
        <w:rPr>
          <w:spacing w:val="-4"/>
        </w:rPr>
        <w:t>is</w:t>
      </w:r>
      <w:r>
        <w:rPr>
          <w:spacing w:val="-9"/>
        </w:rPr>
        <w:t> </w:t>
      </w:r>
      <w:r>
        <w:rPr>
          <w:spacing w:val="-4"/>
        </w:rPr>
        <w:t>often</w:t>
      </w:r>
      <w:r>
        <w:rPr>
          <w:spacing w:val="-9"/>
        </w:rPr>
        <w:t> </w:t>
      </w:r>
      <w:r>
        <w:rPr>
          <w:spacing w:val="-4"/>
        </w:rPr>
        <w:t>regarded</w:t>
      </w:r>
      <w:r>
        <w:rPr>
          <w:spacing w:val="-9"/>
        </w:rPr>
        <w:t> </w:t>
      </w:r>
      <w:r>
        <w:rPr>
          <w:spacing w:val="-4"/>
        </w:rPr>
        <w:t>as</w:t>
      </w:r>
      <w:r>
        <w:rPr>
          <w:spacing w:val="-9"/>
        </w:rPr>
        <w:t> </w:t>
      </w:r>
      <w:r>
        <w:rPr>
          <w:spacing w:val="-4"/>
        </w:rPr>
        <w:t>the</w:t>
      </w:r>
      <w:r>
        <w:rPr>
          <w:spacing w:val="-9"/>
        </w:rPr>
        <w:t> </w:t>
      </w:r>
      <w:r>
        <w:rPr>
          <w:spacing w:val="-4"/>
        </w:rPr>
        <w:t>highest standard</w:t>
      </w:r>
      <w:r>
        <w:rPr>
          <w:spacing w:val="-11"/>
        </w:rPr>
        <w:t> </w:t>
      </w:r>
      <w:r>
        <w:rPr>
          <w:spacing w:val="-4"/>
        </w:rPr>
        <w:t>of</w:t>
      </w:r>
      <w:r>
        <w:rPr>
          <w:spacing w:val="-10"/>
        </w:rPr>
        <w:t> </w:t>
      </w:r>
      <w:r>
        <w:rPr>
          <w:spacing w:val="-4"/>
        </w:rPr>
        <w:t>Australian</w:t>
      </w:r>
      <w:r>
        <w:rPr>
          <w:spacing w:val="-10"/>
        </w:rPr>
        <w:t> </w:t>
      </w:r>
      <w:r>
        <w:rPr>
          <w:spacing w:val="-4"/>
        </w:rPr>
        <w:t>rules</w:t>
      </w:r>
      <w:r>
        <w:rPr>
          <w:spacing w:val="-10"/>
        </w:rPr>
        <w:t> </w:t>
      </w:r>
      <w:r>
        <w:rPr>
          <w:spacing w:val="-4"/>
        </w:rPr>
        <w:t>competition</w:t>
      </w:r>
      <w:r>
        <w:rPr>
          <w:spacing w:val="-11"/>
        </w:rPr>
        <w:t> </w:t>
      </w:r>
      <w:r>
        <w:rPr>
          <w:spacing w:val="-4"/>
        </w:rPr>
        <w:t>in</w:t>
      </w:r>
      <w:r>
        <w:rPr>
          <w:spacing w:val="-10"/>
        </w:rPr>
        <w:t> </w:t>
      </w:r>
      <w:r>
        <w:rPr>
          <w:spacing w:val="-4"/>
        </w:rPr>
        <w:t>regional Victoria.</w:t>
      </w:r>
      <w:r>
        <w:rPr>
          <w:spacing w:val="-9"/>
        </w:rPr>
        <w:t> </w:t>
      </w:r>
      <w:r>
        <w:rPr>
          <w:spacing w:val="-4"/>
        </w:rPr>
        <w:t>In</w:t>
      </w:r>
      <w:r>
        <w:rPr>
          <w:spacing w:val="-9"/>
        </w:rPr>
        <w:t> </w:t>
      </w:r>
      <w:r>
        <w:rPr>
          <w:spacing w:val="-4"/>
        </w:rPr>
        <w:t>2000,</w:t>
      </w:r>
      <w:r>
        <w:rPr>
          <w:spacing w:val="-9"/>
        </w:rPr>
        <w:t> </w:t>
      </w:r>
      <w:r>
        <w:rPr>
          <w:spacing w:val="-4"/>
        </w:rPr>
        <w:t>the</w:t>
      </w:r>
      <w:r>
        <w:rPr>
          <w:spacing w:val="-9"/>
        </w:rPr>
        <w:t> </w:t>
      </w:r>
      <w:r>
        <w:rPr>
          <w:spacing w:val="-4"/>
        </w:rPr>
        <w:t>GFL</w:t>
      </w:r>
      <w:r>
        <w:rPr>
          <w:spacing w:val="-9"/>
        </w:rPr>
        <w:t> </w:t>
      </w:r>
      <w:r>
        <w:rPr>
          <w:spacing w:val="-4"/>
        </w:rPr>
        <w:t>added</w:t>
      </w:r>
      <w:r>
        <w:rPr>
          <w:spacing w:val="-9"/>
        </w:rPr>
        <w:t> </w:t>
      </w:r>
      <w:r>
        <w:rPr>
          <w:spacing w:val="-4"/>
        </w:rPr>
        <w:t>netball</w:t>
      </w:r>
      <w:r>
        <w:rPr>
          <w:spacing w:val="-9"/>
        </w:rPr>
        <w:t> </w:t>
      </w:r>
      <w:r>
        <w:rPr>
          <w:spacing w:val="-4"/>
        </w:rPr>
        <w:t>to</w:t>
      </w:r>
      <w:r>
        <w:rPr>
          <w:spacing w:val="-9"/>
        </w:rPr>
        <w:t> </w:t>
      </w:r>
      <w:r>
        <w:rPr>
          <w:spacing w:val="-4"/>
        </w:rPr>
        <w:t>the</w:t>
      </w:r>
      <w:r>
        <w:rPr>
          <w:spacing w:val="-9"/>
        </w:rPr>
        <w:t> </w:t>
      </w:r>
      <w:r>
        <w:rPr>
          <w:spacing w:val="-4"/>
        </w:rPr>
        <w:t>League, </w:t>
      </w:r>
      <w:r>
        <w:rPr>
          <w:spacing w:val="-2"/>
        </w:rPr>
        <w:t>which</w:t>
      </w:r>
      <w:r>
        <w:rPr>
          <w:spacing w:val="-11"/>
        </w:rPr>
        <w:t> </w:t>
      </w:r>
      <w:r>
        <w:rPr>
          <w:spacing w:val="-2"/>
        </w:rPr>
        <w:t>saw</w:t>
      </w:r>
      <w:r>
        <w:rPr>
          <w:spacing w:val="-11"/>
        </w:rPr>
        <w:t> </w:t>
      </w:r>
      <w:r>
        <w:rPr>
          <w:spacing w:val="-2"/>
        </w:rPr>
        <w:t>the</w:t>
      </w:r>
      <w:r>
        <w:rPr>
          <w:spacing w:val="-11"/>
        </w:rPr>
        <w:t> </w:t>
      </w:r>
      <w:r>
        <w:rPr>
          <w:spacing w:val="-2"/>
        </w:rPr>
        <w:t>Club</w:t>
      </w:r>
      <w:r>
        <w:rPr>
          <w:spacing w:val="-11"/>
        </w:rPr>
        <w:t> </w:t>
      </w:r>
      <w:r>
        <w:rPr>
          <w:spacing w:val="-2"/>
        </w:rPr>
        <w:t>update</w:t>
      </w:r>
      <w:r>
        <w:rPr>
          <w:spacing w:val="-11"/>
        </w:rPr>
        <w:t> </w:t>
      </w:r>
      <w:r>
        <w:rPr>
          <w:spacing w:val="-2"/>
        </w:rPr>
        <w:t>their</w:t>
      </w:r>
      <w:r>
        <w:rPr>
          <w:spacing w:val="-11"/>
        </w:rPr>
        <w:t> </w:t>
      </w:r>
      <w:r>
        <w:rPr>
          <w:spacing w:val="-2"/>
        </w:rPr>
        <w:t>name</w:t>
      </w:r>
      <w:r>
        <w:rPr>
          <w:spacing w:val="-11"/>
        </w:rPr>
        <w:t> </w:t>
      </w:r>
      <w:r>
        <w:rPr>
          <w:spacing w:val="-2"/>
        </w:rPr>
        <w:t>to</w:t>
      </w:r>
      <w:r>
        <w:rPr>
          <w:spacing w:val="-11"/>
        </w:rPr>
        <w:t> </w:t>
      </w:r>
      <w:r>
        <w:rPr>
          <w:spacing w:val="-2"/>
        </w:rPr>
        <w:t>Grovedale Tigers</w:t>
      </w:r>
      <w:r>
        <w:rPr>
          <w:spacing w:val="-13"/>
        </w:rPr>
        <w:t> </w:t>
      </w:r>
      <w:r>
        <w:rPr>
          <w:spacing w:val="-2"/>
        </w:rPr>
        <w:t>Football</w:t>
      </w:r>
      <w:r>
        <w:rPr>
          <w:spacing w:val="-12"/>
        </w:rPr>
        <w:t> </w:t>
      </w:r>
      <w:r>
        <w:rPr>
          <w:spacing w:val="-2"/>
        </w:rPr>
        <w:t>Netball</w:t>
      </w:r>
      <w:r>
        <w:rPr>
          <w:spacing w:val="-12"/>
        </w:rPr>
        <w:t> </w:t>
      </w:r>
      <w:r>
        <w:rPr>
          <w:spacing w:val="-2"/>
        </w:rPr>
        <w:t>Club</w:t>
      </w:r>
      <w:r>
        <w:rPr>
          <w:spacing w:val="-12"/>
        </w:rPr>
        <w:t> </w:t>
      </w:r>
      <w:r>
        <w:rPr>
          <w:spacing w:val="-2"/>
        </w:rPr>
        <w:t>to</w:t>
      </w:r>
      <w:r>
        <w:rPr>
          <w:spacing w:val="-13"/>
        </w:rPr>
        <w:t> </w:t>
      </w:r>
      <w:r>
        <w:rPr>
          <w:spacing w:val="-2"/>
        </w:rPr>
        <w:t>reflect</w:t>
      </w:r>
      <w:r>
        <w:rPr>
          <w:spacing w:val="-12"/>
        </w:rPr>
        <w:t> </w:t>
      </w:r>
      <w:r>
        <w:rPr>
          <w:spacing w:val="-2"/>
        </w:rPr>
        <w:t>this.</w:t>
      </w:r>
      <w:r>
        <w:rPr>
          <w:spacing w:val="-12"/>
        </w:rPr>
        <w:t> </w:t>
      </w:r>
      <w:r>
        <w:rPr>
          <w:spacing w:val="-2"/>
        </w:rPr>
        <w:t>Since</w:t>
      </w:r>
      <w:r>
        <w:rPr>
          <w:spacing w:val="-12"/>
        </w:rPr>
        <w:t> </w:t>
      </w:r>
      <w:r>
        <w:rPr>
          <w:spacing w:val="-2"/>
        </w:rPr>
        <w:t>both </w:t>
      </w:r>
      <w:r>
        <w:rPr>
          <w:spacing w:val="-4"/>
        </w:rPr>
        <w:t>football</w:t>
      </w:r>
      <w:r>
        <w:rPr>
          <w:spacing w:val="-8"/>
        </w:rPr>
        <w:t> </w:t>
      </w:r>
      <w:r>
        <w:rPr>
          <w:spacing w:val="-4"/>
        </w:rPr>
        <w:t>and</w:t>
      </w:r>
      <w:r>
        <w:rPr>
          <w:spacing w:val="-8"/>
        </w:rPr>
        <w:t> </w:t>
      </w:r>
      <w:r>
        <w:rPr>
          <w:spacing w:val="-4"/>
        </w:rPr>
        <w:t>netball’s</w:t>
      </w:r>
      <w:r>
        <w:rPr>
          <w:spacing w:val="-8"/>
        </w:rPr>
        <w:t> </w:t>
      </w:r>
      <w:r>
        <w:rPr>
          <w:spacing w:val="-4"/>
        </w:rPr>
        <w:t>inception,</w:t>
      </w:r>
      <w:r>
        <w:rPr>
          <w:spacing w:val="-8"/>
        </w:rPr>
        <w:t> </w:t>
      </w:r>
      <w:r>
        <w:rPr>
          <w:spacing w:val="-4"/>
        </w:rPr>
        <w:t>the</w:t>
      </w:r>
      <w:r>
        <w:rPr>
          <w:spacing w:val="-8"/>
        </w:rPr>
        <w:t> </w:t>
      </w:r>
      <w:r>
        <w:rPr>
          <w:spacing w:val="-4"/>
        </w:rPr>
        <w:t>Club</w:t>
      </w:r>
      <w:r>
        <w:rPr>
          <w:spacing w:val="-8"/>
        </w:rPr>
        <w:t> </w:t>
      </w:r>
      <w:r>
        <w:rPr>
          <w:spacing w:val="-4"/>
        </w:rPr>
        <w:t>has</w:t>
      </w:r>
      <w:r>
        <w:rPr>
          <w:spacing w:val="-8"/>
        </w:rPr>
        <w:t> </w:t>
      </w:r>
      <w:r>
        <w:rPr>
          <w:spacing w:val="-4"/>
        </w:rPr>
        <w:t>seen </w:t>
      </w:r>
      <w:r>
        <w:rPr>
          <w:spacing w:val="-6"/>
        </w:rPr>
        <w:t>widespread success both on and off the field, including </w:t>
      </w:r>
      <w:r>
        <w:rPr>
          <w:spacing w:val="-4"/>
        </w:rPr>
        <w:t>many</w:t>
      </w:r>
      <w:r>
        <w:rPr>
          <w:spacing w:val="-7"/>
        </w:rPr>
        <w:t> </w:t>
      </w:r>
      <w:r>
        <w:rPr>
          <w:spacing w:val="-4"/>
        </w:rPr>
        <w:t>players</w:t>
      </w:r>
      <w:r>
        <w:rPr>
          <w:spacing w:val="-7"/>
        </w:rPr>
        <w:t> </w:t>
      </w:r>
      <w:r>
        <w:rPr>
          <w:spacing w:val="-4"/>
        </w:rPr>
        <w:t>who</w:t>
      </w:r>
      <w:r>
        <w:rPr>
          <w:spacing w:val="-7"/>
        </w:rPr>
        <w:t> </w:t>
      </w:r>
      <w:r>
        <w:rPr>
          <w:spacing w:val="-4"/>
        </w:rPr>
        <w:t>have</w:t>
      </w:r>
      <w:r>
        <w:rPr>
          <w:spacing w:val="-7"/>
        </w:rPr>
        <w:t> </w:t>
      </w:r>
      <w:r>
        <w:rPr>
          <w:spacing w:val="-4"/>
        </w:rPr>
        <w:t>come</w:t>
      </w:r>
      <w:r>
        <w:rPr>
          <w:spacing w:val="-7"/>
        </w:rPr>
        <w:t> </w:t>
      </w:r>
      <w:r>
        <w:rPr>
          <w:spacing w:val="-4"/>
        </w:rPr>
        <w:t>through</w:t>
      </w:r>
      <w:r>
        <w:rPr>
          <w:spacing w:val="-7"/>
        </w:rPr>
        <w:t> </w:t>
      </w:r>
      <w:r>
        <w:rPr>
          <w:spacing w:val="-4"/>
        </w:rPr>
        <w:t>Grovedale’s</w:t>
      </w:r>
    </w:p>
    <w:p>
      <w:pPr>
        <w:pStyle w:val="BodyText"/>
        <w:spacing w:line="271" w:lineRule="auto" w:before="4"/>
        <w:ind w:left="1063"/>
      </w:pPr>
      <w:r>
        <w:rPr>
          <w:w w:val="90"/>
        </w:rPr>
        <w:t>ranks, going on to play at the elite level. The Club </w:t>
      </w:r>
      <w:r>
        <w:rPr>
          <w:w w:val="90"/>
        </w:rPr>
        <w:t>offers </w:t>
      </w:r>
      <w:r>
        <w:rPr>
          <w:spacing w:val="-4"/>
        </w:rPr>
        <w:t>grassroots</w:t>
      </w:r>
      <w:r>
        <w:rPr>
          <w:spacing w:val="-11"/>
        </w:rPr>
        <w:t> </w:t>
      </w:r>
      <w:r>
        <w:rPr>
          <w:spacing w:val="-4"/>
        </w:rPr>
        <w:t>programs</w:t>
      </w:r>
      <w:r>
        <w:rPr>
          <w:spacing w:val="-10"/>
        </w:rPr>
        <w:t> </w:t>
      </w:r>
      <w:r>
        <w:rPr>
          <w:spacing w:val="-4"/>
        </w:rPr>
        <w:t>including</w:t>
      </w:r>
      <w:r>
        <w:rPr>
          <w:spacing w:val="-10"/>
        </w:rPr>
        <w:t> </w:t>
      </w:r>
      <w:r>
        <w:rPr>
          <w:spacing w:val="-4"/>
        </w:rPr>
        <w:t>Auskick</w:t>
      </w:r>
      <w:r>
        <w:rPr>
          <w:spacing w:val="-10"/>
        </w:rPr>
        <w:t> </w:t>
      </w:r>
      <w:r>
        <w:rPr>
          <w:spacing w:val="-4"/>
        </w:rPr>
        <w:t>and</w:t>
      </w:r>
      <w:r>
        <w:rPr>
          <w:spacing w:val="-11"/>
        </w:rPr>
        <w:t> </w:t>
      </w:r>
      <w:r>
        <w:rPr>
          <w:spacing w:val="-4"/>
        </w:rPr>
        <w:t>NetSetGO </w:t>
      </w:r>
      <w:r>
        <w:rPr>
          <w:spacing w:val="-6"/>
        </w:rPr>
        <w:t>programs and field teams from U/9’s onwards.</w:t>
      </w:r>
    </w:p>
    <w:p>
      <w:pPr>
        <w:pStyle w:val="BodyText"/>
        <w:spacing w:line="271" w:lineRule="auto" w:before="143"/>
        <w:ind w:left="1063"/>
      </w:pPr>
      <w:r>
        <w:rPr>
          <w:spacing w:val="-4"/>
        </w:rPr>
        <w:t>In</w:t>
      </w:r>
      <w:r>
        <w:rPr>
          <w:spacing w:val="-11"/>
        </w:rPr>
        <w:t> </w:t>
      </w:r>
      <w:r>
        <w:rPr>
          <w:spacing w:val="-4"/>
        </w:rPr>
        <w:t>2018,</w:t>
      </w:r>
      <w:r>
        <w:rPr>
          <w:spacing w:val="-10"/>
        </w:rPr>
        <w:t> </w:t>
      </w:r>
      <w:r>
        <w:rPr>
          <w:spacing w:val="-4"/>
        </w:rPr>
        <w:t>the</w:t>
      </w:r>
      <w:r>
        <w:rPr>
          <w:spacing w:val="-10"/>
        </w:rPr>
        <w:t> </w:t>
      </w:r>
      <w:r>
        <w:rPr>
          <w:spacing w:val="-4"/>
        </w:rPr>
        <w:t>Club</w:t>
      </w:r>
      <w:r>
        <w:rPr>
          <w:spacing w:val="-10"/>
        </w:rPr>
        <w:t> </w:t>
      </w:r>
      <w:r>
        <w:rPr>
          <w:spacing w:val="-4"/>
        </w:rPr>
        <w:t>entered</w:t>
      </w:r>
      <w:r>
        <w:rPr>
          <w:spacing w:val="-11"/>
        </w:rPr>
        <w:t> </w:t>
      </w:r>
      <w:r>
        <w:rPr>
          <w:spacing w:val="-4"/>
        </w:rPr>
        <w:t>its</w:t>
      </w:r>
      <w:r>
        <w:rPr>
          <w:spacing w:val="-10"/>
        </w:rPr>
        <w:t> </w:t>
      </w:r>
      <w:r>
        <w:rPr>
          <w:spacing w:val="-4"/>
        </w:rPr>
        <w:t>first</w:t>
      </w:r>
      <w:r>
        <w:rPr>
          <w:spacing w:val="-10"/>
        </w:rPr>
        <w:t> </w:t>
      </w:r>
      <w:r>
        <w:rPr>
          <w:spacing w:val="-4"/>
        </w:rPr>
        <w:t>female</w:t>
      </w:r>
      <w:r>
        <w:rPr>
          <w:spacing w:val="-10"/>
        </w:rPr>
        <w:t> </w:t>
      </w:r>
      <w:r>
        <w:rPr>
          <w:spacing w:val="-4"/>
        </w:rPr>
        <w:t>football</w:t>
      </w:r>
      <w:r>
        <w:rPr>
          <w:spacing w:val="-10"/>
        </w:rPr>
        <w:t> </w:t>
      </w:r>
      <w:r>
        <w:rPr>
          <w:spacing w:val="-4"/>
        </w:rPr>
        <w:t>team </w:t>
      </w:r>
      <w:r>
        <w:rPr>
          <w:w w:val="90"/>
        </w:rPr>
        <w:t>into the inaugural women’s AFL Barwon competition. </w:t>
      </w:r>
      <w:r>
        <w:rPr>
          <w:w w:val="90"/>
        </w:rPr>
        <w:t>The </w:t>
      </w:r>
      <w:r>
        <w:rPr>
          <w:spacing w:val="-4"/>
        </w:rPr>
        <w:t>Club</w:t>
      </w:r>
      <w:r>
        <w:rPr>
          <w:spacing w:val="-8"/>
        </w:rPr>
        <w:t> </w:t>
      </w:r>
      <w:r>
        <w:rPr>
          <w:spacing w:val="-4"/>
        </w:rPr>
        <w:t>has</w:t>
      </w:r>
      <w:r>
        <w:rPr>
          <w:spacing w:val="-8"/>
        </w:rPr>
        <w:t> </w:t>
      </w:r>
      <w:r>
        <w:rPr>
          <w:spacing w:val="-4"/>
        </w:rPr>
        <w:t>since</w:t>
      </w:r>
      <w:r>
        <w:rPr>
          <w:spacing w:val="-8"/>
        </w:rPr>
        <w:t> </w:t>
      </w:r>
      <w:r>
        <w:rPr>
          <w:spacing w:val="-4"/>
        </w:rPr>
        <w:t>grown</w:t>
      </w:r>
      <w:r>
        <w:rPr>
          <w:spacing w:val="-8"/>
        </w:rPr>
        <w:t> </w:t>
      </w:r>
      <w:r>
        <w:rPr>
          <w:spacing w:val="-4"/>
        </w:rPr>
        <w:t>their</w:t>
      </w:r>
      <w:r>
        <w:rPr>
          <w:spacing w:val="-8"/>
        </w:rPr>
        <w:t> </w:t>
      </w:r>
      <w:r>
        <w:rPr>
          <w:spacing w:val="-4"/>
        </w:rPr>
        <w:t>female</w:t>
      </w:r>
      <w:r>
        <w:rPr>
          <w:spacing w:val="-8"/>
        </w:rPr>
        <w:t> </w:t>
      </w:r>
      <w:r>
        <w:rPr>
          <w:spacing w:val="-4"/>
        </w:rPr>
        <w:t>football</w:t>
      </w:r>
      <w:r>
        <w:rPr>
          <w:spacing w:val="-8"/>
        </w:rPr>
        <w:t> </w:t>
      </w:r>
      <w:r>
        <w:rPr>
          <w:spacing w:val="-4"/>
        </w:rPr>
        <w:t>contingent </w:t>
      </w:r>
      <w:r>
        <w:rPr>
          <w:w w:val="90"/>
        </w:rPr>
        <w:t>with representation in both junior and senior age groups </w:t>
      </w:r>
      <w:r>
        <w:rPr/>
        <w:t>in 2022.</w:t>
      </w:r>
    </w:p>
    <w:p>
      <w:pPr>
        <w:pStyle w:val="BodyText"/>
        <w:spacing w:line="271" w:lineRule="auto" w:before="143"/>
        <w:ind w:left="1063"/>
      </w:pPr>
      <w:r>
        <w:rPr>
          <w:spacing w:val="-6"/>
        </w:rPr>
        <w:t>The</w:t>
      </w:r>
      <w:r>
        <w:rPr>
          <w:spacing w:val="-8"/>
        </w:rPr>
        <w:t> </w:t>
      </w:r>
      <w:r>
        <w:rPr>
          <w:spacing w:val="-6"/>
        </w:rPr>
        <w:t>Club’s</w:t>
      </w:r>
      <w:r>
        <w:rPr>
          <w:spacing w:val="-8"/>
        </w:rPr>
        <w:t> </w:t>
      </w:r>
      <w:r>
        <w:rPr>
          <w:spacing w:val="-6"/>
        </w:rPr>
        <w:t>Strategic</w:t>
      </w:r>
      <w:r>
        <w:rPr>
          <w:spacing w:val="-8"/>
        </w:rPr>
        <w:t> </w:t>
      </w:r>
      <w:r>
        <w:rPr>
          <w:spacing w:val="-6"/>
        </w:rPr>
        <w:t>Plan</w:t>
      </w:r>
      <w:r>
        <w:rPr>
          <w:spacing w:val="-8"/>
        </w:rPr>
        <w:t> </w:t>
      </w:r>
      <w:r>
        <w:rPr>
          <w:spacing w:val="-6"/>
        </w:rPr>
        <w:t>“One</w:t>
      </w:r>
      <w:r>
        <w:rPr>
          <w:spacing w:val="-8"/>
        </w:rPr>
        <w:t> </w:t>
      </w:r>
      <w:r>
        <w:rPr>
          <w:spacing w:val="-6"/>
        </w:rPr>
        <w:t>Club</w:t>
      </w:r>
      <w:r>
        <w:rPr>
          <w:spacing w:val="-8"/>
        </w:rPr>
        <w:t> </w:t>
      </w:r>
      <w:r>
        <w:rPr>
          <w:spacing w:val="-6"/>
        </w:rPr>
        <w:t>for</w:t>
      </w:r>
      <w:r>
        <w:rPr>
          <w:spacing w:val="-8"/>
        </w:rPr>
        <w:t> </w:t>
      </w:r>
      <w:r>
        <w:rPr>
          <w:spacing w:val="-6"/>
        </w:rPr>
        <w:t>Everyone”</w:t>
      </w:r>
      <w:r>
        <w:rPr>
          <w:spacing w:val="-8"/>
        </w:rPr>
        <w:t> </w:t>
      </w:r>
      <w:r>
        <w:rPr>
          <w:spacing w:val="-6"/>
        </w:rPr>
        <w:t>2018- 2021</w:t>
      </w:r>
      <w:r>
        <w:rPr>
          <w:spacing w:val="-8"/>
        </w:rPr>
        <w:t> </w:t>
      </w:r>
      <w:r>
        <w:rPr>
          <w:spacing w:val="-6"/>
        </w:rPr>
        <w:t>(currently</w:t>
      </w:r>
      <w:r>
        <w:rPr>
          <w:spacing w:val="-8"/>
        </w:rPr>
        <w:t> </w:t>
      </w:r>
      <w:r>
        <w:rPr>
          <w:spacing w:val="-6"/>
        </w:rPr>
        <w:t>under</w:t>
      </w:r>
      <w:r>
        <w:rPr>
          <w:spacing w:val="-8"/>
        </w:rPr>
        <w:t> </w:t>
      </w:r>
      <w:r>
        <w:rPr>
          <w:spacing w:val="-6"/>
        </w:rPr>
        <w:t>review)</w:t>
      </w:r>
      <w:r>
        <w:rPr>
          <w:spacing w:val="-8"/>
        </w:rPr>
        <w:t> </w:t>
      </w:r>
      <w:r>
        <w:rPr>
          <w:spacing w:val="-6"/>
        </w:rPr>
        <w:t>highlights</w:t>
      </w:r>
      <w:r>
        <w:rPr>
          <w:spacing w:val="-8"/>
        </w:rPr>
        <w:t> </w:t>
      </w:r>
      <w:r>
        <w:rPr>
          <w:spacing w:val="-6"/>
        </w:rPr>
        <w:t>the</w:t>
      </w:r>
      <w:r>
        <w:rPr>
          <w:spacing w:val="-8"/>
        </w:rPr>
        <w:t> </w:t>
      </w:r>
      <w:r>
        <w:rPr>
          <w:spacing w:val="-6"/>
        </w:rPr>
        <w:t>Club’s</w:t>
      </w:r>
      <w:r>
        <w:rPr>
          <w:spacing w:val="-8"/>
        </w:rPr>
        <w:t> </w:t>
      </w:r>
      <w:r>
        <w:rPr>
          <w:spacing w:val="-6"/>
        </w:rPr>
        <w:t>core </w:t>
      </w:r>
      <w:r>
        <w:rPr/>
        <w:t>values, which are:</w:t>
      </w:r>
    </w:p>
    <w:p>
      <w:pPr>
        <w:pStyle w:val="ListParagraph"/>
        <w:numPr>
          <w:ilvl w:val="0"/>
          <w:numId w:val="8"/>
        </w:numPr>
        <w:tabs>
          <w:tab w:pos="1404" w:val="left" w:leader="none"/>
        </w:tabs>
        <w:spacing w:line="240" w:lineRule="auto" w:before="88" w:after="0"/>
        <w:ind w:left="1403" w:right="0" w:hanging="228"/>
        <w:jc w:val="left"/>
        <w:rPr>
          <w:sz w:val="18"/>
        </w:rPr>
      </w:pPr>
      <w:r>
        <w:rPr>
          <w:rFonts w:ascii="Trebuchet MS" w:hAnsi="Trebuchet MS"/>
          <w:b/>
          <w:color w:val="003263"/>
          <w:spacing w:val="-6"/>
          <w:sz w:val="18"/>
        </w:rPr>
        <w:t>One</w:t>
      </w:r>
      <w:r>
        <w:rPr>
          <w:rFonts w:ascii="Trebuchet MS" w:hAnsi="Trebuchet MS"/>
          <w:b/>
          <w:color w:val="003263"/>
          <w:spacing w:val="-2"/>
          <w:sz w:val="18"/>
        </w:rPr>
        <w:t> </w:t>
      </w:r>
      <w:r>
        <w:rPr>
          <w:rFonts w:ascii="Trebuchet MS" w:hAnsi="Trebuchet MS"/>
          <w:b/>
          <w:color w:val="003263"/>
          <w:spacing w:val="-6"/>
          <w:sz w:val="18"/>
        </w:rPr>
        <w:t>Club </w:t>
      </w:r>
      <w:r>
        <w:rPr>
          <w:spacing w:val="-6"/>
          <w:sz w:val="18"/>
        </w:rPr>
        <w:t>working</w:t>
      </w:r>
      <w:r>
        <w:rPr>
          <w:spacing w:val="-8"/>
          <w:sz w:val="18"/>
        </w:rPr>
        <w:t> </w:t>
      </w:r>
      <w:r>
        <w:rPr>
          <w:spacing w:val="-6"/>
          <w:sz w:val="18"/>
        </w:rPr>
        <w:t>together</w:t>
      </w:r>
      <w:r>
        <w:rPr>
          <w:spacing w:val="-8"/>
          <w:sz w:val="18"/>
        </w:rPr>
        <w:t> </w:t>
      </w:r>
      <w:r>
        <w:rPr>
          <w:spacing w:val="-6"/>
          <w:sz w:val="18"/>
        </w:rPr>
        <w:t>towards</w:t>
      </w:r>
      <w:r>
        <w:rPr>
          <w:spacing w:val="-8"/>
          <w:sz w:val="18"/>
        </w:rPr>
        <w:t> </w:t>
      </w:r>
      <w:r>
        <w:rPr>
          <w:spacing w:val="-6"/>
          <w:sz w:val="18"/>
        </w:rPr>
        <w:t>a</w:t>
      </w:r>
      <w:r>
        <w:rPr>
          <w:spacing w:val="-7"/>
          <w:sz w:val="18"/>
        </w:rPr>
        <w:t> </w:t>
      </w:r>
      <w:r>
        <w:rPr>
          <w:spacing w:val="-6"/>
          <w:sz w:val="18"/>
        </w:rPr>
        <w:t>shared</w:t>
      </w:r>
      <w:r>
        <w:rPr>
          <w:spacing w:val="-8"/>
          <w:sz w:val="18"/>
        </w:rPr>
        <w:t> </w:t>
      </w:r>
      <w:r>
        <w:rPr>
          <w:spacing w:val="-6"/>
          <w:sz w:val="18"/>
        </w:rPr>
        <w:t>vision.</w:t>
      </w:r>
    </w:p>
    <w:p>
      <w:pPr>
        <w:pStyle w:val="ListParagraph"/>
        <w:numPr>
          <w:ilvl w:val="0"/>
          <w:numId w:val="8"/>
        </w:numPr>
        <w:tabs>
          <w:tab w:pos="1404" w:val="left" w:leader="none"/>
        </w:tabs>
        <w:spacing w:line="268" w:lineRule="auto" w:before="111" w:after="0"/>
        <w:ind w:left="1403" w:right="179" w:hanging="227"/>
        <w:jc w:val="left"/>
        <w:rPr>
          <w:sz w:val="18"/>
        </w:rPr>
      </w:pPr>
      <w:r>
        <w:rPr>
          <w:rFonts w:ascii="Trebuchet MS" w:hAnsi="Trebuchet MS"/>
          <w:b/>
          <w:color w:val="003263"/>
          <w:spacing w:val="-2"/>
          <w:sz w:val="18"/>
        </w:rPr>
        <w:t>A</w:t>
      </w:r>
      <w:r>
        <w:rPr>
          <w:rFonts w:ascii="Trebuchet MS" w:hAnsi="Trebuchet MS"/>
          <w:b/>
          <w:color w:val="003263"/>
          <w:spacing w:val="-12"/>
          <w:sz w:val="18"/>
        </w:rPr>
        <w:t> </w:t>
      </w:r>
      <w:r>
        <w:rPr>
          <w:rFonts w:ascii="Trebuchet MS" w:hAnsi="Trebuchet MS"/>
          <w:b/>
          <w:color w:val="003263"/>
          <w:spacing w:val="-2"/>
          <w:sz w:val="18"/>
        </w:rPr>
        <w:t>Welcoming</w:t>
      </w:r>
      <w:r>
        <w:rPr>
          <w:rFonts w:ascii="Trebuchet MS" w:hAnsi="Trebuchet MS"/>
          <w:b/>
          <w:color w:val="003263"/>
          <w:spacing w:val="-12"/>
          <w:sz w:val="18"/>
        </w:rPr>
        <w:t> </w:t>
      </w:r>
      <w:r>
        <w:rPr>
          <w:rFonts w:ascii="Trebuchet MS" w:hAnsi="Trebuchet MS"/>
          <w:b/>
          <w:color w:val="003263"/>
          <w:spacing w:val="-2"/>
          <w:sz w:val="18"/>
        </w:rPr>
        <w:t>Place</w:t>
      </w:r>
      <w:r>
        <w:rPr>
          <w:rFonts w:ascii="Trebuchet MS" w:hAnsi="Trebuchet MS"/>
          <w:b/>
          <w:color w:val="003263"/>
          <w:spacing w:val="-11"/>
          <w:sz w:val="18"/>
        </w:rPr>
        <w:t> </w:t>
      </w:r>
      <w:r>
        <w:rPr>
          <w:spacing w:val="-2"/>
          <w:sz w:val="18"/>
        </w:rPr>
        <w:t>being</w:t>
      </w:r>
      <w:r>
        <w:rPr>
          <w:spacing w:val="-12"/>
          <w:sz w:val="18"/>
        </w:rPr>
        <w:t> </w:t>
      </w:r>
      <w:r>
        <w:rPr>
          <w:spacing w:val="-2"/>
          <w:sz w:val="18"/>
        </w:rPr>
        <w:t>friendly</w:t>
      </w:r>
      <w:r>
        <w:rPr>
          <w:spacing w:val="-13"/>
          <w:sz w:val="18"/>
        </w:rPr>
        <w:t> </w:t>
      </w:r>
      <w:r>
        <w:rPr>
          <w:spacing w:val="-2"/>
          <w:sz w:val="18"/>
        </w:rPr>
        <w:t>to</w:t>
      </w:r>
      <w:r>
        <w:rPr>
          <w:spacing w:val="-12"/>
          <w:sz w:val="18"/>
        </w:rPr>
        <w:t> </w:t>
      </w:r>
      <w:r>
        <w:rPr>
          <w:spacing w:val="-2"/>
          <w:sz w:val="18"/>
        </w:rPr>
        <w:t>everyone</w:t>
      </w:r>
      <w:r>
        <w:rPr>
          <w:spacing w:val="-12"/>
          <w:sz w:val="18"/>
        </w:rPr>
        <w:t> </w:t>
      </w:r>
      <w:r>
        <w:rPr>
          <w:spacing w:val="-2"/>
          <w:sz w:val="18"/>
        </w:rPr>
        <w:t>we</w:t>
      </w:r>
      <w:r>
        <w:rPr>
          <w:spacing w:val="-2"/>
          <w:sz w:val="18"/>
        </w:rPr>
        <w:t> meet.</w:t>
      </w:r>
    </w:p>
    <w:p>
      <w:pPr>
        <w:pStyle w:val="ListParagraph"/>
        <w:numPr>
          <w:ilvl w:val="0"/>
          <w:numId w:val="8"/>
        </w:numPr>
        <w:tabs>
          <w:tab w:pos="1404" w:val="left" w:leader="none"/>
        </w:tabs>
        <w:spacing w:line="268" w:lineRule="auto" w:before="88" w:after="0"/>
        <w:ind w:left="1403" w:right="16" w:hanging="227"/>
        <w:jc w:val="left"/>
        <w:rPr>
          <w:sz w:val="18"/>
        </w:rPr>
      </w:pPr>
      <w:r>
        <w:rPr>
          <w:rFonts w:ascii="Trebuchet MS" w:hAnsi="Trebuchet MS"/>
          <w:b/>
          <w:color w:val="003263"/>
          <w:spacing w:val="-6"/>
          <w:sz w:val="18"/>
        </w:rPr>
        <w:t>Inclusion</w:t>
      </w:r>
      <w:r>
        <w:rPr>
          <w:rFonts w:ascii="Trebuchet MS" w:hAnsi="Trebuchet MS"/>
          <w:b/>
          <w:color w:val="003263"/>
          <w:spacing w:val="-8"/>
          <w:sz w:val="18"/>
        </w:rPr>
        <w:t> </w:t>
      </w:r>
      <w:r>
        <w:rPr>
          <w:spacing w:val="-6"/>
          <w:sz w:val="18"/>
        </w:rPr>
        <w:t>being</w:t>
      </w:r>
      <w:r>
        <w:rPr>
          <w:spacing w:val="-8"/>
          <w:sz w:val="18"/>
        </w:rPr>
        <w:t> </w:t>
      </w:r>
      <w:r>
        <w:rPr>
          <w:spacing w:val="-6"/>
          <w:sz w:val="18"/>
        </w:rPr>
        <w:t>accessible,</w:t>
      </w:r>
      <w:r>
        <w:rPr>
          <w:spacing w:val="-9"/>
          <w:sz w:val="18"/>
        </w:rPr>
        <w:t> </w:t>
      </w:r>
      <w:r>
        <w:rPr>
          <w:spacing w:val="-6"/>
          <w:sz w:val="18"/>
        </w:rPr>
        <w:t>equitable</w:t>
      </w:r>
      <w:r>
        <w:rPr>
          <w:spacing w:val="-8"/>
          <w:sz w:val="18"/>
        </w:rPr>
        <w:t> </w:t>
      </w:r>
      <w:r>
        <w:rPr>
          <w:spacing w:val="-6"/>
          <w:sz w:val="18"/>
        </w:rPr>
        <w:t>and</w:t>
      </w:r>
      <w:r>
        <w:rPr>
          <w:spacing w:val="-8"/>
          <w:sz w:val="18"/>
        </w:rPr>
        <w:t> </w:t>
      </w:r>
      <w:r>
        <w:rPr>
          <w:spacing w:val="-6"/>
          <w:sz w:val="18"/>
        </w:rPr>
        <w:t>embracing</w:t>
      </w:r>
      <w:r>
        <w:rPr>
          <w:spacing w:val="-6"/>
          <w:sz w:val="18"/>
        </w:rPr>
        <w:t> </w:t>
      </w:r>
      <w:r>
        <w:rPr>
          <w:spacing w:val="-2"/>
          <w:sz w:val="18"/>
        </w:rPr>
        <w:t>diversity.</w:t>
      </w:r>
    </w:p>
    <w:p>
      <w:pPr>
        <w:pStyle w:val="ListParagraph"/>
        <w:numPr>
          <w:ilvl w:val="0"/>
          <w:numId w:val="8"/>
        </w:numPr>
        <w:tabs>
          <w:tab w:pos="1404" w:val="left" w:leader="none"/>
        </w:tabs>
        <w:spacing w:line="268" w:lineRule="auto" w:before="88" w:after="0"/>
        <w:ind w:left="1403" w:right="383" w:hanging="227"/>
        <w:jc w:val="left"/>
        <w:rPr>
          <w:sz w:val="18"/>
        </w:rPr>
      </w:pPr>
      <w:r>
        <w:rPr>
          <w:rFonts w:ascii="Trebuchet MS" w:hAnsi="Trebuchet MS"/>
          <w:b/>
          <w:color w:val="003263"/>
          <w:w w:val="90"/>
          <w:sz w:val="18"/>
        </w:rPr>
        <w:t>Integrity </w:t>
      </w:r>
      <w:r>
        <w:rPr>
          <w:w w:val="90"/>
          <w:sz w:val="18"/>
        </w:rPr>
        <w:t>insisting on fairness, respect and </w:t>
      </w:r>
      <w:r>
        <w:rPr>
          <w:w w:val="90"/>
          <w:sz w:val="18"/>
        </w:rPr>
        <w:t>good</w:t>
      </w:r>
      <w:r>
        <w:rPr>
          <w:w w:val="90"/>
          <w:sz w:val="18"/>
        </w:rPr>
        <w:t> </w:t>
      </w:r>
      <w:r>
        <w:rPr>
          <w:sz w:val="18"/>
        </w:rPr>
        <w:t>sporting</w:t>
      </w:r>
      <w:r>
        <w:rPr>
          <w:spacing w:val="-4"/>
          <w:sz w:val="18"/>
        </w:rPr>
        <w:t> </w:t>
      </w:r>
      <w:r>
        <w:rPr>
          <w:sz w:val="18"/>
        </w:rPr>
        <w:t>behaviour.</w:t>
      </w:r>
    </w:p>
    <w:p>
      <w:pPr>
        <w:pStyle w:val="ListParagraph"/>
        <w:numPr>
          <w:ilvl w:val="0"/>
          <w:numId w:val="8"/>
        </w:numPr>
        <w:tabs>
          <w:tab w:pos="1404" w:val="left" w:leader="none"/>
        </w:tabs>
        <w:spacing w:line="268" w:lineRule="auto" w:before="88" w:after="0"/>
        <w:ind w:left="1403" w:right="121" w:hanging="227"/>
        <w:jc w:val="left"/>
        <w:rPr>
          <w:sz w:val="18"/>
        </w:rPr>
      </w:pPr>
      <w:r>
        <w:rPr>
          <w:rFonts w:ascii="Trebuchet MS" w:hAnsi="Trebuchet MS"/>
          <w:b/>
          <w:color w:val="003263"/>
          <w:spacing w:val="-8"/>
          <w:sz w:val="18"/>
        </w:rPr>
        <w:t>Passion</w:t>
      </w:r>
      <w:r>
        <w:rPr>
          <w:rFonts w:ascii="Trebuchet MS" w:hAnsi="Trebuchet MS"/>
          <w:b/>
          <w:color w:val="003263"/>
          <w:sz w:val="18"/>
        </w:rPr>
        <w:t> </w:t>
      </w:r>
      <w:r>
        <w:rPr>
          <w:spacing w:val="-8"/>
          <w:sz w:val="18"/>
        </w:rPr>
        <w:t>for</w:t>
      </w:r>
      <w:r>
        <w:rPr>
          <w:spacing w:val="-2"/>
          <w:sz w:val="18"/>
        </w:rPr>
        <w:t> </w:t>
      </w:r>
      <w:r>
        <w:rPr>
          <w:spacing w:val="-8"/>
          <w:sz w:val="18"/>
        </w:rPr>
        <w:t>the</w:t>
      </w:r>
      <w:r>
        <w:rPr>
          <w:spacing w:val="-2"/>
          <w:sz w:val="18"/>
        </w:rPr>
        <w:t> </w:t>
      </w:r>
      <w:r>
        <w:rPr>
          <w:spacing w:val="-8"/>
          <w:sz w:val="18"/>
        </w:rPr>
        <w:t>love</w:t>
      </w:r>
      <w:r>
        <w:rPr>
          <w:spacing w:val="-2"/>
          <w:sz w:val="18"/>
        </w:rPr>
        <w:t> </w:t>
      </w:r>
      <w:r>
        <w:rPr>
          <w:spacing w:val="-8"/>
          <w:sz w:val="18"/>
        </w:rPr>
        <w:t>of</w:t>
      </w:r>
      <w:r>
        <w:rPr>
          <w:spacing w:val="-2"/>
          <w:sz w:val="18"/>
        </w:rPr>
        <w:t> </w:t>
      </w:r>
      <w:r>
        <w:rPr>
          <w:spacing w:val="-8"/>
          <w:sz w:val="18"/>
        </w:rPr>
        <w:t>sport,</w:t>
      </w:r>
      <w:r>
        <w:rPr>
          <w:spacing w:val="-2"/>
          <w:sz w:val="18"/>
        </w:rPr>
        <w:t> </w:t>
      </w:r>
      <w:r>
        <w:rPr>
          <w:spacing w:val="-8"/>
          <w:sz w:val="18"/>
        </w:rPr>
        <w:t>our</w:t>
      </w:r>
      <w:r>
        <w:rPr>
          <w:spacing w:val="-2"/>
          <w:sz w:val="18"/>
        </w:rPr>
        <w:t> </w:t>
      </w:r>
      <w:r>
        <w:rPr>
          <w:spacing w:val="-8"/>
          <w:sz w:val="18"/>
        </w:rPr>
        <w:t>competitive</w:t>
      </w:r>
      <w:r>
        <w:rPr>
          <w:spacing w:val="-7"/>
          <w:sz w:val="18"/>
        </w:rPr>
        <w:t> </w:t>
      </w:r>
      <w:r>
        <w:rPr>
          <w:spacing w:val="-8"/>
          <w:sz w:val="18"/>
        </w:rPr>
        <w:t>spirit,</w:t>
      </w:r>
      <w:r>
        <w:rPr>
          <w:spacing w:val="-8"/>
          <w:sz w:val="18"/>
        </w:rPr>
        <w:t> </w:t>
      </w:r>
      <w:r>
        <w:rPr>
          <w:sz w:val="18"/>
        </w:rPr>
        <w:t>and</w:t>
      </w:r>
      <w:r>
        <w:rPr>
          <w:spacing w:val="-7"/>
          <w:sz w:val="18"/>
        </w:rPr>
        <w:t> </w:t>
      </w:r>
      <w:r>
        <w:rPr>
          <w:sz w:val="18"/>
        </w:rPr>
        <w:t>our</w:t>
      </w:r>
      <w:r>
        <w:rPr>
          <w:spacing w:val="-7"/>
          <w:sz w:val="18"/>
        </w:rPr>
        <w:t> </w:t>
      </w:r>
      <w:r>
        <w:rPr>
          <w:sz w:val="18"/>
        </w:rPr>
        <w:t>community.</w:t>
      </w:r>
    </w:p>
    <w:p>
      <w:pPr>
        <w:pStyle w:val="ListParagraph"/>
        <w:numPr>
          <w:ilvl w:val="0"/>
          <w:numId w:val="8"/>
        </w:numPr>
        <w:tabs>
          <w:tab w:pos="1404" w:val="left" w:leader="none"/>
        </w:tabs>
        <w:spacing w:line="268" w:lineRule="auto" w:before="88" w:after="0"/>
        <w:ind w:left="1403" w:right="926" w:hanging="227"/>
        <w:jc w:val="left"/>
        <w:rPr>
          <w:sz w:val="18"/>
        </w:rPr>
      </w:pPr>
      <w:r>
        <w:rPr>
          <w:rFonts w:ascii="Trebuchet MS" w:hAnsi="Trebuchet MS"/>
          <w:b/>
          <w:color w:val="003263"/>
          <w:spacing w:val="-6"/>
          <w:sz w:val="18"/>
        </w:rPr>
        <w:t>Innovation</w:t>
      </w:r>
      <w:r>
        <w:rPr>
          <w:rFonts w:ascii="Trebuchet MS" w:hAnsi="Trebuchet MS"/>
          <w:b/>
          <w:color w:val="003263"/>
          <w:spacing w:val="-8"/>
          <w:sz w:val="18"/>
        </w:rPr>
        <w:t> </w:t>
      </w:r>
      <w:r>
        <w:rPr>
          <w:spacing w:val="-6"/>
          <w:sz w:val="18"/>
        </w:rPr>
        <w:t>keeping</w:t>
      </w:r>
      <w:r>
        <w:rPr>
          <w:spacing w:val="-8"/>
          <w:sz w:val="18"/>
        </w:rPr>
        <w:t> </w:t>
      </w:r>
      <w:r>
        <w:rPr>
          <w:spacing w:val="-6"/>
          <w:sz w:val="18"/>
        </w:rPr>
        <w:t>informed</w:t>
      </w:r>
      <w:r>
        <w:rPr>
          <w:spacing w:val="-9"/>
          <w:sz w:val="18"/>
        </w:rPr>
        <w:t> </w:t>
      </w:r>
      <w:r>
        <w:rPr>
          <w:spacing w:val="-6"/>
          <w:sz w:val="18"/>
        </w:rPr>
        <w:t>and</w:t>
      </w:r>
      <w:r>
        <w:rPr>
          <w:spacing w:val="-8"/>
          <w:sz w:val="18"/>
        </w:rPr>
        <w:t> </w:t>
      </w:r>
      <w:r>
        <w:rPr>
          <w:spacing w:val="-6"/>
          <w:sz w:val="18"/>
        </w:rPr>
        <w:t>seizing</w:t>
      </w:r>
      <w:r>
        <w:rPr>
          <w:spacing w:val="-6"/>
          <w:sz w:val="18"/>
        </w:rPr>
        <w:t> </w:t>
      </w:r>
      <w:r>
        <w:rPr>
          <w:sz w:val="18"/>
        </w:rPr>
        <w:t>opportunity</w:t>
      </w:r>
      <w:r>
        <w:rPr>
          <w:spacing w:val="-6"/>
          <w:sz w:val="18"/>
        </w:rPr>
        <w:t> </w:t>
      </w:r>
      <w:r>
        <w:rPr>
          <w:sz w:val="18"/>
        </w:rPr>
        <w:t>to</w:t>
      </w:r>
      <w:r>
        <w:rPr>
          <w:spacing w:val="-6"/>
          <w:sz w:val="18"/>
        </w:rPr>
        <w:t> </w:t>
      </w:r>
      <w:r>
        <w:rPr>
          <w:sz w:val="18"/>
        </w:rPr>
        <w:t>improve.</w:t>
      </w:r>
    </w:p>
    <w:p>
      <w:pPr>
        <w:pStyle w:val="BodyText"/>
        <w:spacing w:before="146"/>
        <w:ind w:left="413"/>
      </w:pPr>
      <w:r>
        <w:rPr/>
        <w:br w:type="column"/>
      </w:r>
      <w:r>
        <w:rPr>
          <w:w w:val="90"/>
        </w:rPr>
        <w:t>Key</w:t>
      </w:r>
      <w:r>
        <w:rPr>
          <w:spacing w:val="-2"/>
        </w:rPr>
        <w:t> </w:t>
      </w:r>
      <w:r>
        <w:rPr>
          <w:w w:val="90"/>
        </w:rPr>
        <w:t>priorities</w:t>
      </w:r>
      <w:r>
        <w:rPr>
          <w:spacing w:val="-1"/>
        </w:rPr>
        <w:t> </w:t>
      </w:r>
      <w:r>
        <w:rPr>
          <w:w w:val="90"/>
        </w:rPr>
        <w:t>outlined</w:t>
      </w:r>
      <w:r>
        <w:rPr>
          <w:spacing w:val="-2"/>
        </w:rPr>
        <w:t> </w:t>
      </w:r>
      <w:r>
        <w:rPr>
          <w:w w:val="90"/>
        </w:rPr>
        <w:t>to</w:t>
      </w:r>
      <w:r>
        <w:rPr>
          <w:spacing w:val="-1"/>
        </w:rPr>
        <w:t> </w:t>
      </w:r>
      <w:r>
        <w:rPr>
          <w:w w:val="90"/>
        </w:rPr>
        <w:t>achieve</w:t>
      </w:r>
      <w:r>
        <w:rPr>
          <w:spacing w:val="-2"/>
        </w:rPr>
        <w:t> </w:t>
      </w:r>
      <w:r>
        <w:rPr>
          <w:w w:val="90"/>
        </w:rPr>
        <w:t>this</w:t>
      </w:r>
      <w:r>
        <w:rPr>
          <w:spacing w:val="-1"/>
        </w:rPr>
        <w:t> </w:t>
      </w:r>
      <w:r>
        <w:rPr>
          <w:w w:val="90"/>
        </w:rPr>
        <w:t>vision</w:t>
      </w:r>
      <w:r>
        <w:rPr>
          <w:spacing w:val="-2"/>
        </w:rPr>
        <w:t> </w:t>
      </w:r>
      <w:r>
        <w:rPr>
          <w:spacing w:val="-2"/>
          <w:w w:val="90"/>
        </w:rPr>
        <w:t>include:</w:t>
      </w:r>
    </w:p>
    <w:p>
      <w:pPr>
        <w:pStyle w:val="Heading8"/>
        <w:spacing w:before="175"/>
      </w:pPr>
      <w:r>
        <w:rPr>
          <w:color w:val="003263"/>
          <w:w w:val="110"/>
        </w:rPr>
        <w:t>ONE</w:t>
      </w:r>
      <w:r>
        <w:rPr>
          <w:color w:val="003263"/>
          <w:spacing w:val="-12"/>
          <w:w w:val="110"/>
        </w:rPr>
        <w:t> </w:t>
      </w:r>
      <w:r>
        <w:rPr>
          <w:color w:val="003263"/>
          <w:w w:val="110"/>
        </w:rPr>
        <w:t>CLUB</w:t>
      </w:r>
      <w:r>
        <w:rPr>
          <w:color w:val="003263"/>
          <w:spacing w:val="-11"/>
          <w:w w:val="110"/>
        </w:rPr>
        <w:t> </w:t>
      </w:r>
      <w:r>
        <w:rPr>
          <w:color w:val="003263"/>
          <w:w w:val="110"/>
        </w:rPr>
        <w:t>FOR</w:t>
      </w:r>
      <w:r>
        <w:rPr>
          <w:color w:val="003263"/>
          <w:spacing w:val="-11"/>
          <w:w w:val="110"/>
        </w:rPr>
        <w:t> </w:t>
      </w:r>
      <w:r>
        <w:rPr>
          <w:color w:val="003263"/>
          <w:spacing w:val="-2"/>
          <w:w w:val="110"/>
        </w:rPr>
        <w:t>EVERYONE</w:t>
      </w:r>
    </w:p>
    <w:p>
      <w:pPr>
        <w:pStyle w:val="BodyText"/>
        <w:spacing w:line="271" w:lineRule="auto" w:before="26"/>
        <w:ind w:left="413" w:right="984"/>
      </w:pPr>
      <w:r>
        <w:rPr>
          <w:w w:val="90"/>
        </w:rPr>
        <w:t>Incorporating juniors, netballers, female football and all abilities players provides the club with new </w:t>
      </w:r>
      <w:r>
        <w:rPr>
          <w:w w:val="90"/>
        </w:rPr>
        <w:t>opportunities </w:t>
      </w:r>
      <w:r>
        <w:rPr>
          <w:spacing w:val="-8"/>
        </w:rPr>
        <w:t>and</w:t>
      </w:r>
      <w:r>
        <w:rPr>
          <w:spacing w:val="-4"/>
        </w:rPr>
        <w:t> </w:t>
      </w:r>
      <w:r>
        <w:rPr>
          <w:spacing w:val="-8"/>
        </w:rPr>
        <w:t>calls</w:t>
      </w:r>
      <w:r>
        <w:rPr>
          <w:spacing w:val="-4"/>
        </w:rPr>
        <w:t> </w:t>
      </w:r>
      <w:r>
        <w:rPr>
          <w:spacing w:val="-8"/>
        </w:rPr>
        <w:t>for</w:t>
      </w:r>
      <w:r>
        <w:rPr>
          <w:spacing w:val="-4"/>
        </w:rPr>
        <w:t> </w:t>
      </w:r>
      <w:r>
        <w:rPr>
          <w:spacing w:val="-8"/>
        </w:rPr>
        <w:t>a</w:t>
      </w:r>
      <w:r>
        <w:rPr>
          <w:spacing w:val="-4"/>
        </w:rPr>
        <w:t> </w:t>
      </w:r>
      <w:r>
        <w:rPr>
          <w:spacing w:val="-8"/>
        </w:rPr>
        <w:t>new</w:t>
      </w:r>
      <w:r>
        <w:rPr>
          <w:spacing w:val="-4"/>
        </w:rPr>
        <w:t> </w:t>
      </w:r>
      <w:r>
        <w:rPr>
          <w:spacing w:val="-8"/>
        </w:rPr>
        <w:t>approach</w:t>
      </w:r>
      <w:r>
        <w:rPr>
          <w:spacing w:val="-4"/>
        </w:rPr>
        <w:t> </w:t>
      </w:r>
      <w:r>
        <w:rPr>
          <w:spacing w:val="-8"/>
        </w:rPr>
        <w:t>and</w:t>
      </w:r>
      <w:r>
        <w:rPr>
          <w:spacing w:val="-4"/>
        </w:rPr>
        <w:t> </w:t>
      </w:r>
      <w:r>
        <w:rPr>
          <w:spacing w:val="-8"/>
        </w:rPr>
        <w:t>focus.</w:t>
      </w:r>
      <w:r>
        <w:rPr>
          <w:spacing w:val="-4"/>
        </w:rPr>
        <w:t> </w:t>
      </w:r>
      <w:r>
        <w:rPr>
          <w:spacing w:val="-8"/>
        </w:rPr>
        <w:t>Roles</w:t>
      </w:r>
      <w:r>
        <w:rPr>
          <w:spacing w:val="-4"/>
        </w:rPr>
        <w:t> </w:t>
      </w:r>
      <w:r>
        <w:rPr>
          <w:spacing w:val="-8"/>
        </w:rPr>
        <w:t>within</w:t>
      </w:r>
      <w:r>
        <w:rPr>
          <w:spacing w:val="-4"/>
        </w:rPr>
        <w:t> </w:t>
      </w:r>
      <w:r>
        <w:rPr>
          <w:spacing w:val="-8"/>
        </w:rPr>
        <w:t>the </w:t>
      </w:r>
      <w:r>
        <w:rPr>
          <w:spacing w:val="-6"/>
        </w:rPr>
        <w:t>Club</w:t>
      </w:r>
      <w:r>
        <w:rPr>
          <w:spacing w:val="-9"/>
        </w:rPr>
        <w:t> </w:t>
      </w:r>
      <w:r>
        <w:rPr>
          <w:spacing w:val="-6"/>
        </w:rPr>
        <w:t>will</w:t>
      </w:r>
      <w:r>
        <w:rPr>
          <w:spacing w:val="-8"/>
        </w:rPr>
        <w:t> </w:t>
      </w:r>
      <w:r>
        <w:rPr>
          <w:spacing w:val="-6"/>
        </w:rPr>
        <w:t>be</w:t>
      </w:r>
      <w:r>
        <w:rPr>
          <w:spacing w:val="-8"/>
        </w:rPr>
        <w:t> </w:t>
      </w:r>
      <w:r>
        <w:rPr>
          <w:spacing w:val="-6"/>
        </w:rPr>
        <w:t>created</w:t>
      </w:r>
      <w:r>
        <w:rPr>
          <w:spacing w:val="-8"/>
        </w:rPr>
        <w:t> </w:t>
      </w:r>
      <w:r>
        <w:rPr>
          <w:spacing w:val="-6"/>
        </w:rPr>
        <w:t>and</w:t>
      </w:r>
      <w:r>
        <w:rPr>
          <w:spacing w:val="-9"/>
        </w:rPr>
        <w:t> </w:t>
      </w:r>
      <w:r>
        <w:rPr>
          <w:spacing w:val="-6"/>
        </w:rPr>
        <w:t>adjusted</w:t>
      </w:r>
      <w:r>
        <w:rPr>
          <w:spacing w:val="-8"/>
        </w:rPr>
        <w:t> </w:t>
      </w:r>
      <w:r>
        <w:rPr>
          <w:spacing w:val="-6"/>
        </w:rPr>
        <w:t>to</w:t>
      </w:r>
      <w:r>
        <w:rPr>
          <w:spacing w:val="-8"/>
        </w:rPr>
        <w:t> </w:t>
      </w:r>
      <w:r>
        <w:rPr>
          <w:spacing w:val="-6"/>
        </w:rPr>
        <w:t>facilitate</w:t>
      </w:r>
      <w:r>
        <w:rPr>
          <w:spacing w:val="-8"/>
        </w:rPr>
        <w:t> </w:t>
      </w:r>
      <w:r>
        <w:rPr>
          <w:spacing w:val="-6"/>
        </w:rPr>
        <w:t>and</w:t>
      </w:r>
      <w:r>
        <w:rPr>
          <w:spacing w:val="-9"/>
        </w:rPr>
        <w:t> </w:t>
      </w:r>
      <w:r>
        <w:rPr>
          <w:spacing w:val="-6"/>
        </w:rPr>
        <w:t>foster </w:t>
      </w:r>
      <w:r>
        <w:rPr/>
        <w:t>these participants.</w:t>
      </w:r>
    </w:p>
    <w:p>
      <w:pPr>
        <w:pStyle w:val="Heading8"/>
      </w:pPr>
      <w:r>
        <w:rPr>
          <w:color w:val="003263"/>
        </w:rPr>
        <w:t>FACILITY</w:t>
      </w:r>
      <w:r>
        <w:rPr>
          <w:color w:val="003263"/>
          <w:spacing w:val="-1"/>
        </w:rPr>
        <w:t> </w:t>
      </w:r>
      <w:r>
        <w:rPr>
          <w:color w:val="003263"/>
          <w:spacing w:val="-2"/>
        </w:rPr>
        <w:t>DEVELOPMENT</w:t>
      </w:r>
    </w:p>
    <w:p>
      <w:pPr>
        <w:pStyle w:val="BodyText"/>
        <w:spacing w:line="271" w:lineRule="auto" w:before="26"/>
        <w:ind w:left="413" w:right="984"/>
      </w:pPr>
      <w:r>
        <w:rPr>
          <w:w w:val="90"/>
        </w:rPr>
        <w:t>To meet the objectives and essence of being an </w:t>
      </w:r>
      <w:r>
        <w:rPr>
          <w:w w:val="90"/>
        </w:rPr>
        <w:t>inclusive </w:t>
      </w:r>
      <w:r>
        <w:rPr>
          <w:spacing w:val="-4"/>
        </w:rPr>
        <w:t>Club,</w:t>
      </w:r>
      <w:r>
        <w:rPr>
          <w:spacing w:val="-7"/>
        </w:rPr>
        <w:t> </w:t>
      </w:r>
      <w:r>
        <w:rPr>
          <w:spacing w:val="-4"/>
        </w:rPr>
        <w:t>facility</w:t>
      </w:r>
      <w:r>
        <w:rPr>
          <w:spacing w:val="-7"/>
        </w:rPr>
        <w:t> </w:t>
      </w:r>
      <w:r>
        <w:rPr>
          <w:spacing w:val="-4"/>
        </w:rPr>
        <w:t>improvements</w:t>
      </w:r>
      <w:r>
        <w:rPr>
          <w:spacing w:val="-7"/>
        </w:rPr>
        <w:t> </w:t>
      </w:r>
      <w:r>
        <w:rPr>
          <w:spacing w:val="-4"/>
        </w:rPr>
        <w:t>need</w:t>
      </w:r>
      <w:r>
        <w:rPr>
          <w:spacing w:val="-7"/>
        </w:rPr>
        <w:t> </w:t>
      </w:r>
      <w:r>
        <w:rPr>
          <w:spacing w:val="-4"/>
        </w:rPr>
        <w:t>to</w:t>
      </w:r>
      <w:r>
        <w:rPr>
          <w:spacing w:val="-7"/>
        </w:rPr>
        <w:t> </w:t>
      </w:r>
      <w:r>
        <w:rPr>
          <w:spacing w:val="-4"/>
        </w:rPr>
        <w:t>occur</w:t>
      </w:r>
      <w:r>
        <w:rPr>
          <w:spacing w:val="-7"/>
        </w:rPr>
        <w:t> </w:t>
      </w:r>
      <w:r>
        <w:rPr>
          <w:spacing w:val="-4"/>
        </w:rPr>
        <w:t>to</w:t>
      </w:r>
      <w:r>
        <w:rPr>
          <w:spacing w:val="-7"/>
        </w:rPr>
        <w:t> </w:t>
      </w:r>
      <w:r>
        <w:rPr>
          <w:spacing w:val="-4"/>
        </w:rPr>
        <w:t>ensure Burdoo</w:t>
      </w:r>
      <w:r>
        <w:rPr>
          <w:spacing w:val="-9"/>
        </w:rPr>
        <w:t> </w:t>
      </w:r>
      <w:r>
        <w:rPr>
          <w:spacing w:val="-4"/>
        </w:rPr>
        <w:t>Reserve</w:t>
      </w:r>
      <w:r>
        <w:rPr>
          <w:spacing w:val="-9"/>
        </w:rPr>
        <w:t> </w:t>
      </w:r>
      <w:r>
        <w:rPr>
          <w:spacing w:val="-4"/>
        </w:rPr>
        <w:t>is</w:t>
      </w:r>
      <w:r>
        <w:rPr>
          <w:spacing w:val="-9"/>
        </w:rPr>
        <w:t> </w:t>
      </w:r>
      <w:r>
        <w:rPr>
          <w:spacing w:val="-4"/>
        </w:rPr>
        <w:t>female</w:t>
      </w:r>
      <w:r>
        <w:rPr>
          <w:spacing w:val="-9"/>
        </w:rPr>
        <w:t> </w:t>
      </w:r>
      <w:r>
        <w:rPr>
          <w:spacing w:val="-4"/>
        </w:rPr>
        <w:t>friendly</w:t>
      </w:r>
      <w:r>
        <w:rPr>
          <w:spacing w:val="-9"/>
        </w:rPr>
        <w:t> </w:t>
      </w:r>
      <w:r>
        <w:rPr>
          <w:spacing w:val="-4"/>
        </w:rPr>
        <w:t>and</w:t>
      </w:r>
      <w:r>
        <w:rPr>
          <w:spacing w:val="-9"/>
        </w:rPr>
        <w:t> </w:t>
      </w:r>
      <w:r>
        <w:rPr>
          <w:spacing w:val="-4"/>
        </w:rPr>
        <w:t>accessible</w:t>
      </w:r>
      <w:r>
        <w:rPr>
          <w:spacing w:val="-9"/>
        </w:rPr>
        <w:t> </w:t>
      </w:r>
      <w:r>
        <w:rPr>
          <w:spacing w:val="-4"/>
        </w:rPr>
        <w:t>to</w:t>
      </w:r>
      <w:r>
        <w:rPr>
          <w:spacing w:val="-9"/>
        </w:rPr>
        <w:t> </w:t>
      </w:r>
      <w:r>
        <w:rPr>
          <w:spacing w:val="-4"/>
        </w:rPr>
        <w:t>all.</w:t>
      </w:r>
    </w:p>
    <w:p>
      <w:pPr>
        <w:pStyle w:val="Heading8"/>
      </w:pPr>
      <w:r>
        <w:rPr>
          <w:color w:val="003263"/>
        </w:rPr>
        <w:t>VOLUNTEER</w:t>
      </w:r>
      <w:r>
        <w:rPr>
          <w:color w:val="003263"/>
          <w:spacing w:val="66"/>
        </w:rPr>
        <w:t> </w:t>
      </w:r>
      <w:r>
        <w:rPr>
          <w:color w:val="003263"/>
        </w:rPr>
        <w:t>RECRUITMENT</w:t>
      </w:r>
      <w:r>
        <w:rPr>
          <w:color w:val="003263"/>
          <w:spacing w:val="66"/>
        </w:rPr>
        <w:t> </w:t>
      </w:r>
      <w:r>
        <w:rPr>
          <w:color w:val="003263"/>
        </w:rPr>
        <w:t>AND</w:t>
      </w:r>
      <w:r>
        <w:rPr>
          <w:color w:val="003263"/>
          <w:spacing w:val="67"/>
        </w:rPr>
        <w:t> </w:t>
      </w:r>
      <w:r>
        <w:rPr>
          <w:color w:val="003263"/>
          <w:spacing w:val="-2"/>
        </w:rPr>
        <w:t>SUPPORT</w:t>
      </w:r>
    </w:p>
    <w:p>
      <w:pPr>
        <w:pStyle w:val="BodyText"/>
        <w:spacing w:line="271" w:lineRule="auto" w:before="26"/>
        <w:ind w:left="413" w:right="984"/>
      </w:pPr>
      <w:r>
        <w:rPr>
          <w:w w:val="90"/>
        </w:rPr>
        <w:t>Attracting</w:t>
      </w:r>
      <w:r>
        <w:rPr>
          <w:spacing w:val="-3"/>
          <w:w w:val="90"/>
        </w:rPr>
        <w:t> </w:t>
      </w:r>
      <w:r>
        <w:rPr>
          <w:w w:val="90"/>
        </w:rPr>
        <w:t>and</w:t>
      </w:r>
      <w:r>
        <w:rPr>
          <w:spacing w:val="-3"/>
          <w:w w:val="90"/>
        </w:rPr>
        <w:t> </w:t>
      </w:r>
      <w:r>
        <w:rPr>
          <w:w w:val="90"/>
        </w:rPr>
        <w:t>retaining</w:t>
      </w:r>
      <w:r>
        <w:rPr>
          <w:spacing w:val="-3"/>
          <w:w w:val="90"/>
        </w:rPr>
        <w:t> </w:t>
      </w:r>
      <w:r>
        <w:rPr>
          <w:w w:val="90"/>
        </w:rPr>
        <w:t>volunteers</w:t>
      </w:r>
      <w:r>
        <w:rPr>
          <w:spacing w:val="-3"/>
          <w:w w:val="90"/>
        </w:rPr>
        <w:t> </w:t>
      </w:r>
      <w:r>
        <w:rPr>
          <w:w w:val="90"/>
        </w:rPr>
        <w:t>is</w:t>
      </w:r>
      <w:r>
        <w:rPr>
          <w:spacing w:val="-3"/>
          <w:w w:val="90"/>
        </w:rPr>
        <w:t> </w:t>
      </w:r>
      <w:r>
        <w:rPr>
          <w:w w:val="90"/>
        </w:rPr>
        <w:t>a</w:t>
      </w:r>
      <w:r>
        <w:rPr>
          <w:spacing w:val="-3"/>
          <w:w w:val="90"/>
        </w:rPr>
        <w:t> </w:t>
      </w:r>
      <w:r>
        <w:rPr>
          <w:w w:val="90"/>
        </w:rPr>
        <w:t>critical</w:t>
      </w:r>
      <w:r>
        <w:rPr>
          <w:spacing w:val="-3"/>
          <w:w w:val="90"/>
        </w:rPr>
        <w:t> </w:t>
      </w:r>
      <w:r>
        <w:rPr>
          <w:w w:val="90"/>
        </w:rPr>
        <w:t>priority</w:t>
      </w:r>
      <w:r>
        <w:rPr>
          <w:spacing w:val="-3"/>
          <w:w w:val="90"/>
        </w:rPr>
        <w:t> </w:t>
      </w:r>
      <w:r>
        <w:rPr>
          <w:w w:val="90"/>
        </w:rPr>
        <w:t>for </w:t>
      </w:r>
      <w:r>
        <w:rPr>
          <w:spacing w:val="-2"/>
        </w:rPr>
        <w:t>the</w:t>
      </w:r>
      <w:r>
        <w:rPr>
          <w:spacing w:val="-13"/>
        </w:rPr>
        <w:t> </w:t>
      </w:r>
      <w:r>
        <w:rPr>
          <w:spacing w:val="-2"/>
        </w:rPr>
        <w:t>Club</w:t>
      </w:r>
      <w:r>
        <w:rPr>
          <w:spacing w:val="-12"/>
        </w:rPr>
        <w:t> </w:t>
      </w:r>
      <w:r>
        <w:rPr>
          <w:spacing w:val="-2"/>
        </w:rPr>
        <w:t>as</w:t>
      </w:r>
      <w:r>
        <w:rPr>
          <w:spacing w:val="-12"/>
        </w:rPr>
        <w:t> </w:t>
      </w:r>
      <w:r>
        <w:rPr>
          <w:spacing w:val="-2"/>
        </w:rPr>
        <w:t>without</w:t>
      </w:r>
      <w:r>
        <w:rPr>
          <w:spacing w:val="-12"/>
        </w:rPr>
        <w:t> </w:t>
      </w:r>
      <w:r>
        <w:rPr>
          <w:spacing w:val="-2"/>
        </w:rPr>
        <w:t>them</w:t>
      </w:r>
      <w:r>
        <w:rPr>
          <w:spacing w:val="-13"/>
        </w:rPr>
        <w:t> </w:t>
      </w:r>
      <w:r>
        <w:rPr>
          <w:spacing w:val="-2"/>
        </w:rPr>
        <w:t>they</w:t>
      </w:r>
      <w:r>
        <w:rPr>
          <w:spacing w:val="-12"/>
        </w:rPr>
        <w:t> </w:t>
      </w:r>
      <w:r>
        <w:rPr>
          <w:spacing w:val="-2"/>
        </w:rPr>
        <w:t>could</w:t>
      </w:r>
      <w:r>
        <w:rPr>
          <w:spacing w:val="-12"/>
        </w:rPr>
        <w:t> </w:t>
      </w:r>
      <w:r>
        <w:rPr>
          <w:spacing w:val="-2"/>
        </w:rPr>
        <w:t>not</w:t>
      </w:r>
      <w:r>
        <w:rPr>
          <w:spacing w:val="-12"/>
        </w:rPr>
        <w:t> </w:t>
      </w:r>
      <w:r>
        <w:rPr>
          <w:spacing w:val="-2"/>
        </w:rPr>
        <w:t>operate.</w:t>
      </w:r>
      <w:r>
        <w:rPr>
          <w:spacing w:val="-13"/>
        </w:rPr>
        <w:t> </w:t>
      </w:r>
      <w:r>
        <w:rPr>
          <w:spacing w:val="-2"/>
        </w:rPr>
        <w:t>The </w:t>
      </w:r>
      <w:r>
        <w:rPr>
          <w:w w:val="90"/>
        </w:rPr>
        <w:t>appointment of a volunteer coordinator to assist existing </w:t>
      </w:r>
      <w:r>
        <w:rPr>
          <w:spacing w:val="-6"/>
        </w:rPr>
        <w:t>and future volunteers with induction, recruitment and </w:t>
      </w:r>
      <w:r>
        <w:rPr>
          <w:spacing w:val="-2"/>
        </w:rPr>
        <w:t>support.</w:t>
      </w:r>
    </w:p>
    <w:p>
      <w:pPr>
        <w:pStyle w:val="Heading8"/>
        <w:spacing w:before="149"/>
      </w:pPr>
      <w:r>
        <w:rPr>
          <w:color w:val="003263"/>
          <w:w w:val="105"/>
        </w:rPr>
        <w:t>DIVERSIFYING</w:t>
      </w:r>
      <w:r>
        <w:rPr>
          <w:color w:val="003263"/>
          <w:spacing w:val="27"/>
          <w:w w:val="110"/>
        </w:rPr>
        <w:t> </w:t>
      </w:r>
      <w:r>
        <w:rPr>
          <w:color w:val="003263"/>
          <w:spacing w:val="-2"/>
          <w:w w:val="110"/>
        </w:rPr>
        <w:t>INCOME</w:t>
      </w:r>
    </w:p>
    <w:p>
      <w:pPr>
        <w:pStyle w:val="BodyText"/>
        <w:spacing w:line="271" w:lineRule="auto" w:before="26"/>
        <w:ind w:left="413" w:right="1317"/>
      </w:pPr>
      <w:r>
        <w:rPr>
          <w:w w:val="90"/>
        </w:rPr>
        <w:t>Sourcing income and revenue streams which assist the </w:t>
      </w:r>
      <w:r>
        <w:rPr>
          <w:spacing w:val="-6"/>
        </w:rPr>
        <w:t>Club</w:t>
      </w:r>
      <w:r>
        <w:rPr>
          <w:spacing w:val="-9"/>
        </w:rPr>
        <w:t> </w:t>
      </w:r>
      <w:r>
        <w:rPr>
          <w:spacing w:val="-6"/>
        </w:rPr>
        <w:t>in</w:t>
      </w:r>
      <w:r>
        <w:rPr>
          <w:spacing w:val="-8"/>
        </w:rPr>
        <w:t> </w:t>
      </w:r>
      <w:r>
        <w:rPr>
          <w:spacing w:val="-6"/>
        </w:rPr>
        <w:t>being</w:t>
      </w:r>
      <w:r>
        <w:rPr>
          <w:spacing w:val="-8"/>
        </w:rPr>
        <w:t> </w:t>
      </w:r>
      <w:r>
        <w:rPr>
          <w:spacing w:val="-6"/>
        </w:rPr>
        <w:t>as</w:t>
      </w:r>
      <w:r>
        <w:rPr>
          <w:spacing w:val="-8"/>
        </w:rPr>
        <w:t> </w:t>
      </w:r>
      <w:r>
        <w:rPr>
          <w:spacing w:val="-6"/>
        </w:rPr>
        <w:t>sustainable</w:t>
      </w:r>
      <w:r>
        <w:rPr>
          <w:spacing w:val="-9"/>
        </w:rPr>
        <w:t> </w:t>
      </w:r>
      <w:r>
        <w:rPr>
          <w:spacing w:val="-6"/>
        </w:rPr>
        <w:t>as</w:t>
      </w:r>
      <w:r>
        <w:rPr>
          <w:spacing w:val="-8"/>
        </w:rPr>
        <w:t> </w:t>
      </w:r>
      <w:r>
        <w:rPr>
          <w:spacing w:val="-6"/>
        </w:rPr>
        <w:t>possible.</w:t>
      </w:r>
      <w:r>
        <w:rPr>
          <w:spacing w:val="-8"/>
        </w:rPr>
        <w:t> </w:t>
      </w:r>
      <w:r>
        <w:rPr>
          <w:spacing w:val="-6"/>
        </w:rPr>
        <w:t>This</w:t>
      </w:r>
      <w:r>
        <w:rPr>
          <w:spacing w:val="-8"/>
        </w:rPr>
        <w:t> </w:t>
      </w:r>
      <w:r>
        <w:rPr>
          <w:spacing w:val="-6"/>
        </w:rPr>
        <w:t>will</w:t>
      </w:r>
      <w:r>
        <w:rPr>
          <w:spacing w:val="-9"/>
        </w:rPr>
        <w:t> </w:t>
      </w:r>
      <w:r>
        <w:rPr>
          <w:spacing w:val="-6"/>
        </w:rPr>
        <w:t>also </w:t>
      </w:r>
      <w:r>
        <w:rPr>
          <w:w w:val="90"/>
        </w:rPr>
        <w:t>ensure that participant and social membership fees </w:t>
      </w:r>
      <w:r>
        <w:rPr>
          <w:w w:val="90"/>
        </w:rPr>
        <w:t>are </w:t>
      </w:r>
      <w:r>
        <w:rPr>
          <w:spacing w:val="-2"/>
        </w:rPr>
        <w:t>affordable.</w:t>
      </w:r>
    </w:p>
    <w:p>
      <w:pPr>
        <w:pStyle w:val="Heading8"/>
      </w:pPr>
      <w:bookmarkStart w:name="_TOC_250010" w:id="8"/>
      <w:bookmarkEnd w:id="8"/>
      <w:r>
        <w:rPr>
          <w:color w:val="003263"/>
          <w:spacing w:val="-2"/>
          <w:w w:val="105"/>
        </w:rPr>
        <w:t>PARTICIPATION</w:t>
      </w:r>
    </w:p>
    <w:p>
      <w:pPr>
        <w:pStyle w:val="BodyText"/>
        <w:spacing w:line="271" w:lineRule="auto" w:before="26"/>
        <w:ind w:left="413" w:right="1223"/>
      </w:pPr>
      <w:r>
        <w:rPr>
          <w:spacing w:val="-2"/>
        </w:rPr>
        <w:t>A</w:t>
      </w:r>
      <w:r>
        <w:rPr>
          <w:spacing w:val="-13"/>
        </w:rPr>
        <w:t> </w:t>
      </w:r>
      <w:r>
        <w:rPr>
          <w:spacing w:val="-2"/>
        </w:rPr>
        <w:t>holistic</w:t>
      </w:r>
      <w:r>
        <w:rPr>
          <w:spacing w:val="-12"/>
        </w:rPr>
        <w:t> </w:t>
      </w:r>
      <w:r>
        <w:rPr>
          <w:spacing w:val="-2"/>
        </w:rPr>
        <w:t>approach</w:t>
      </w:r>
      <w:r>
        <w:rPr>
          <w:spacing w:val="-12"/>
        </w:rPr>
        <w:t> </w:t>
      </w:r>
      <w:r>
        <w:rPr>
          <w:spacing w:val="-2"/>
        </w:rPr>
        <w:t>to</w:t>
      </w:r>
      <w:r>
        <w:rPr>
          <w:spacing w:val="-12"/>
        </w:rPr>
        <w:t> </w:t>
      </w:r>
      <w:r>
        <w:rPr>
          <w:spacing w:val="-2"/>
        </w:rPr>
        <w:t>participation</w:t>
      </w:r>
      <w:r>
        <w:rPr>
          <w:spacing w:val="-13"/>
        </w:rPr>
        <w:t> </w:t>
      </w:r>
      <w:r>
        <w:rPr>
          <w:spacing w:val="-2"/>
        </w:rPr>
        <w:t>development </w:t>
      </w:r>
      <w:r>
        <w:rPr>
          <w:spacing w:val="-4"/>
        </w:rPr>
        <w:t>through</w:t>
      </w:r>
      <w:r>
        <w:rPr>
          <w:spacing w:val="-8"/>
        </w:rPr>
        <w:t> </w:t>
      </w:r>
      <w:r>
        <w:rPr>
          <w:spacing w:val="-4"/>
        </w:rPr>
        <w:t>all</w:t>
      </w:r>
      <w:r>
        <w:rPr>
          <w:spacing w:val="-8"/>
        </w:rPr>
        <w:t> </w:t>
      </w:r>
      <w:r>
        <w:rPr>
          <w:spacing w:val="-4"/>
        </w:rPr>
        <w:t>codes,</w:t>
      </w:r>
      <w:r>
        <w:rPr>
          <w:spacing w:val="-8"/>
        </w:rPr>
        <w:t> </w:t>
      </w:r>
      <w:r>
        <w:rPr>
          <w:spacing w:val="-4"/>
        </w:rPr>
        <w:t>age</w:t>
      </w:r>
      <w:r>
        <w:rPr>
          <w:spacing w:val="-8"/>
        </w:rPr>
        <w:t> </w:t>
      </w:r>
      <w:r>
        <w:rPr>
          <w:spacing w:val="-4"/>
        </w:rPr>
        <w:t>groups</w:t>
      </w:r>
      <w:r>
        <w:rPr>
          <w:spacing w:val="-8"/>
        </w:rPr>
        <w:t> </w:t>
      </w:r>
      <w:r>
        <w:rPr>
          <w:spacing w:val="-4"/>
        </w:rPr>
        <w:t>and</w:t>
      </w:r>
      <w:r>
        <w:rPr>
          <w:spacing w:val="-8"/>
        </w:rPr>
        <w:t> </w:t>
      </w:r>
      <w:r>
        <w:rPr>
          <w:spacing w:val="-4"/>
        </w:rPr>
        <w:t>abilities</w:t>
      </w:r>
      <w:r>
        <w:rPr>
          <w:spacing w:val="-8"/>
        </w:rPr>
        <w:t> </w:t>
      </w:r>
      <w:r>
        <w:rPr>
          <w:spacing w:val="-4"/>
        </w:rPr>
        <w:t>will</w:t>
      </w:r>
      <w:r>
        <w:rPr>
          <w:spacing w:val="-8"/>
        </w:rPr>
        <w:t> </w:t>
      </w:r>
      <w:r>
        <w:rPr>
          <w:spacing w:val="-4"/>
        </w:rPr>
        <w:t>create strong</w:t>
      </w:r>
      <w:r>
        <w:rPr>
          <w:spacing w:val="-11"/>
        </w:rPr>
        <w:t> </w:t>
      </w:r>
      <w:r>
        <w:rPr>
          <w:spacing w:val="-4"/>
        </w:rPr>
        <w:t>foundations</w:t>
      </w:r>
      <w:r>
        <w:rPr>
          <w:spacing w:val="-10"/>
        </w:rPr>
        <w:t> </w:t>
      </w:r>
      <w:r>
        <w:rPr>
          <w:spacing w:val="-4"/>
        </w:rPr>
        <w:t>and</w:t>
      </w:r>
      <w:r>
        <w:rPr>
          <w:spacing w:val="-10"/>
        </w:rPr>
        <w:t> </w:t>
      </w:r>
      <w:r>
        <w:rPr>
          <w:spacing w:val="-4"/>
        </w:rPr>
        <w:t>a</w:t>
      </w:r>
      <w:r>
        <w:rPr>
          <w:spacing w:val="-10"/>
        </w:rPr>
        <w:t> </w:t>
      </w:r>
      <w:r>
        <w:rPr>
          <w:spacing w:val="-4"/>
        </w:rPr>
        <w:t>healthy</w:t>
      </w:r>
      <w:r>
        <w:rPr>
          <w:spacing w:val="-11"/>
        </w:rPr>
        <w:t> </w:t>
      </w:r>
      <w:r>
        <w:rPr>
          <w:spacing w:val="-4"/>
        </w:rPr>
        <w:t>and</w:t>
      </w:r>
      <w:r>
        <w:rPr>
          <w:spacing w:val="-10"/>
        </w:rPr>
        <w:t> </w:t>
      </w:r>
      <w:r>
        <w:rPr>
          <w:spacing w:val="-4"/>
        </w:rPr>
        <w:t>consistent </w:t>
      </w:r>
      <w:r>
        <w:rPr>
          <w:w w:val="90"/>
        </w:rPr>
        <w:t>pathways and opportunities. In order to achieve </w:t>
      </w:r>
      <w:r>
        <w:rPr>
          <w:w w:val="90"/>
        </w:rPr>
        <w:t>success </w:t>
      </w:r>
      <w:r>
        <w:rPr>
          <w:spacing w:val="-4"/>
        </w:rPr>
        <w:t>on-field,</w:t>
      </w:r>
      <w:r>
        <w:rPr>
          <w:spacing w:val="-9"/>
        </w:rPr>
        <w:t> </w:t>
      </w:r>
      <w:r>
        <w:rPr>
          <w:spacing w:val="-4"/>
        </w:rPr>
        <w:t>the</w:t>
      </w:r>
      <w:r>
        <w:rPr>
          <w:spacing w:val="-9"/>
        </w:rPr>
        <w:t> </w:t>
      </w:r>
      <w:r>
        <w:rPr>
          <w:spacing w:val="-4"/>
        </w:rPr>
        <w:t>Club</w:t>
      </w:r>
      <w:r>
        <w:rPr>
          <w:spacing w:val="-9"/>
        </w:rPr>
        <w:t> </w:t>
      </w:r>
      <w:r>
        <w:rPr>
          <w:spacing w:val="-4"/>
        </w:rPr>
        <w:t>has</w:t>
      </w:r>
      <w:r>
        <w:rPr>
          <w:spacing w:val="-9"/>
        </w:rPr>
        <w:t> </w:t>
      </w:r>
      <w:r>
        <w:rPr>
          <w:spacing w:val="-4"/>
        </w:rPr>
        <w:t>identified</w:t>
      </w:r>
      <w:r>
        <w:rPr>
          <w:spacing w:val="-9"/>
        </w:rPr>
        <w:t> </w:t>
      </w:r>
      <w:r>
        <w:rPr>
          <w:spacing w:val="-4"/>
        </w:rPr>
        <w:t>that</w:t>
      </w:r>
      <w:r>
        <w:rPr>
          <w:spacing w:val="-9"/>
        </w:rPr>
        <w:t> </w:t>
      </w:r>
      <w:r>
        <w:rPr>
          <w:spacing w:val="-4"/>
        </w:rPr>
        <w:t>a</w:t>
      </w:r>
      <w:r>
        <w:rPr>
          <w:spacing w:val="-9"/>
        </w:rPr>
        <w:t> </w:t>
      </w:r>
      <w:r>
        <w:rPr>
          <w:spacing w:val="-4"/>
        </w:rPr>
        <w:t>strong</w:t>
      </w:r>
      <w:r>
        <w:rPr>
          <w:spacing w:val="-9"/>
        </w:rPr>
        <w:t> </w:t>
      </w:r>
      <w:r>
        <w:rPr>
          <w:spacing w:val="-4"/>
        </w:rPr>
        <w:t>culture, </w:t>
      </w:r>
      <w:r>
        <w:rPr>
          <w:w w:val="90"/>
        </w:rPr>
        <w:t>excellence in coaching, mentor programs and equitable and diverse club practices must be at the forefront of all </w:t>
      </w:r>
      <w:r>
        <w:rPr/>
        <w:t>participation</w:t>
      </w:r>
      <w:r>
        <w:rPr>
          <w:spacing w:val="-15"/>
        </w:rPr>
        <w:t> </w:t>
      </w:r>
      <w:r>
        <w:rPr/>
        <w:t>activities.</w:t>
      </w:r>
    </w:p>
    <w:p>
      <w:pPr>
        <w:pStyle w:val="BodyText"/>
        <w:rPr>
          <w:sz w:val="22"/>
        </w:rPr>
      </w:pPr>
    </w:p>
    <w:p>
      <w:pPr>
        <w:pStyle w:val="BodyText"/>
        <w:spacing w:before="8"/>
        <w:rPr>
          <w:sz w:val="20"/>
        </w:rPr>
      </w:pPr>
    </w:p>
    <w:p>
      <w:pPr>
        <w:spacing w:line="182" w:lineRule="auto" w:before="0"/>
        <w:ind w:left="2673" w:right="1574" w:firstLine="0"/>
        <w:jc w:val="left"/>
        <w:rPr>
          <w:rFonts w:ascii="Brandon Grotesque Bold"/>
          <w:b/>
          <w:sz w:val="24"/>
        </w:rPr>
      </w:pPr>
      <w:r>
        <w:rPr/>
        <w:pict>
          <v:shape style="position:absolute;margin-left:313.552826pt;margin-top:.167307pt;width:36.950pt;height:29.3pt;mso-position-horizontal-relative:page;mso-position-vertical-relative:paragraph;z-index:15800832" id="docshape286" coordorigin="6271,3" coordsize="739,586" path="m6688,3l6615,14,6543,37,6475,74,6418,116,6370,167,6330,225,6298,291,6275,364,6271,390,6272,417,6277,443,6287,468,6300,491,6318,512,6338,529,6361,542,6412,562,6463,577,6514,586,6565,589,6615,587,6665,578,6715,564,6722,562,6584,562,6513,559,6441,544,6371,518,6354,508,6339,497,6327,484,6317,470,6371,444,6304,444,6300,432,6298,421,6297,411,6297,409,6297,401,6300,381,6304,363,6308,347,6312,332,6343,257,6385,192,6437,136,6498,92,6563,60,6629,39,6697,31,6866,31,6840,21,6763,6,6688,3xm7002,149l6977,149,6982,165,6985,181,6985,197,6983,214,6968,266,6948,316,6923,362,6893,405,6843,457,6787,500,6724,531,6656,552,6584,562,6722,562,6765,544,6769,542,6797,526,6807,519,6864,475,6913,424,6953,366,6984,301,7007,228,7010,175,7002,149xm6705,179l6691,183,6522,266,6509,275,6503,287,6502,302,6507,318,6510,324,6518,340,6304,444,6371,444,6529,367,6559,367,6553,355,6594,335,6622,335,6619,329,6540,329,6530,309,6524,295,6533,291,6603,257,6705,207,6709,206,6743,206,6741,203,6731,189,6719,181,6705,179xm6559,367l6529,367,6540,388,6550,403,6562,411,6577,414,6592,409,6635,388,6571,388,6568,387,6559,367xm6769,263l6741,263,6752,284,6757,297,6753,300,6740,306,6571,388,6635,388,6759,328,6772,318,6779,306,6780,291,6774,274,6769,263xm6622,335l6594,335,6607,362,6629,351,6622,335xm6664,315l6636,315,6648,341,6671,330,6664,315xm6591,272l6568,284,6581,310,6540,329,6619,329,6617,324,6636,315,6664,315,6658,304,6670,298,6603,298,6591,272xm6707,294l6678,294,6691,320,6714,309,6707,294xm6633,252l6611,263,6623,289,6603,298,6670,298,6678,294,6707,294,6701,283,6712,278,6646,278,6633,252xm6676,231l6653,242,6666,268,6646,278,6712,278,6741,263,6769,263,6766,257,6689,257,6676,231xm6743,206l6709,206,6714,208,6716,212,6720,220,6729,238,6689,257,6766,257,6764,252,6818,226,6752,226,6744,209,6743,206xm6866,31l6697,31,6766,34,6837,48,6909,74,6925,82,6938,92,6951,104,6962,118,6963,119,6964,121,6965,122,6752,226,6818,226,6977,149,7002,149,6994,123,6963,80,6919,50,6866,31xe" filled="true" fillcolor="#8aced7" stroked="false">
            <v:path arrowok="t"/>
            <v:fill type="solid"/>
            <w10:wrap type="none"/>
          </v:shape>
        </w:pict>
      </w:r>
      <w:r>
        <w:rPr/>
        <w:pict>
          <v:shape style="position:absolute;margin-left:365.192108pt;margin-top:-9.309963pt;width:50.1pt;height:43.65pt;mso-position-horizontal-relative:page;mso-position-vertical-relative:paragraph;z-index:15801856" type="#_x0000_t202" id="docshape287" filled="false" stroked="false">
            <v:textbox inset="0,0,0,0">
              <w:txbxContent>
                <w:p>
                  <w:pPr>
                    <w:spacing w:line="870" w:lineRule="exact" w:before="0"/>
                    <w:ind w:left="0" w:right="0" w:firstLine="0"/>
                    <w:jc w:val="left"/>
                    <w:rPr>
                      <w:rFonts w:ascii="Brandon Grotesque Bold"/>
                      <w:b/>
                      <w:sz w:val="61"/>
                    </w:rPr>
                  </w:pPr>
                  <w:r>
                    <w:rPr>
                      <w:rFonts w:ascii="Brandon Grotesque Bold"/>
                      <w:b/>
                      <w:color w:val="8ACED7"/>
                      <w:spacing w:val="-27"/>
                      <w:sz w:val="61"/>
                    </w:rPr>
                    <w:t>250</w:t>
                  </w:r>
                </w:p>
              </w:txbxContent>
            </v:textbox>
            <w10:wrap type="none"/>
          </v:shape>
        </w:pict>
      </w:r>
      <w:r>
        <w:rPr>
          <w:rFonts w:ascii="Brandon Grotesque Bold"/>
          <w:b/>
          <w:color w:val="003263"/>
          <w:sz w:val="24"/>
        </w:rPr>
        <w:t>Junior football </w:t>
      </w:r>
      <w:r>
        <w:rPr>
          <w:rFonts w:ascii="Brandon Grotesque Bold"/>
          <w:b/>
          <w:color w:val="003263"/>
          <w:spacing w:val="-8"/>
          <w:sz w:val="24"/>
        </w:rPr>
        <w:t>participants</w:t>
      </w:r>
      <w:r>
        <w:rPr>
          <w:rFonts w:ascii="Brandon Grotesque Bold"/>
          <w:b/>
          <w:color w:val="003263"/>
          <w:spacing w:val="-7"/>
          <w:sz w:val="24"/>
        </w:rPr>
        <w:t> </w:t>
      </w:r>
      <w:r>
        <w:rPr>
          <w:rFonts w:ascii="Brandon Grotesque Bold"/>
          <w:b/>
          <w:color w:val="003263"/>
          <w:spacing w:val="-8"/>
          <w:sz w:val="24"/>
        </w:rPr>
        <w:t>in</w:t>
      </w:r>
      <w:r>
        <w:rPr>
          <w:rFonts w:ascii="Brandon Grotesque Bold"/>
          <w:b/>
          <w:color w:val="003263"/>
          <w:spacing w:val="-7"/>
          <w:sz w:val="24"/>
        </w:rPr>
        <w:t> </w:t>
      </w:r>
      <w:r>
        <w:rPr>
          <w:rFonts w:ascii="Brandon Grotesque Bold"/>
          <w:b/>
          <w:color w:val="003263"/>
          <w:spacing w:val="-8"/>
          <w:sz w:val="24"/>
        </w:rPr>
        <w:t>2021</w:t>
      </w:r>
    </w:p>
    <w:p>
      <w:pPr>
        <w:pStyle w:val="BodyText"/>
        <w:spacing w:before="9"/>
        <w:rPr>
          <w:rFonts w:ascii="Brandon Grotesque Bold"/>
          <w:b/>
          <w:sz w:val="27"/>
        </w:rPr>
      </w:pPr>
    </w:p>
    <w:p>
      <w:pPr>
        <w:spacing w:line="182" w:lineRule="auto" w:before="0"/>
        <w:ind w:left="3058" w:right="984" w:firstLine="0"/>
        <w:jc w:val="left"/>
        <w:rPr>
          <w:rFonts w:ascii="Brandon Grotesque Bold" w:hAnsi="Brandon Grotesque Bold"/>
          <w:b/>
          <w:sz w:val="24"/>
        </w:rPr>
      </w:pPr>
      <w:r>
        <w:rPr/>
        <w:pict>
          <v:shape style="position:absolute;margin-left:315.900024pt;margin-top:-4.290717pt;width:31.2pt;height:38.9pt;mso-position-horizontal-relative:page;mso-position-vertical-relative:paragraph;z-index:15800320" id="docshape288" coordorigin="6318,-86" coordsize="624,778" path="m6590,198l6587,183,6578,170,6565,162,6550,160,6535,164,6523,172,6516,184,6514,198,6538,198,6540,192,6544,186,6560,186,6563,191,6565,198,6590,198xm6668,277l6643,277,6641,284,6638,289,6622,290,6618,284,6616,277,6591,277,6594,293,6603,305,6617,313,6632,316,6647,312,6658,303,6666,291,6668,277xm6746,198l6743,183,6734,170,6721,162,6706,160,6691,164,6679,172,6671,184,6670,198,6694,198,6696,192,6699,186,6716,186,6719,192,6721,198,6746,198xm6941,666l6941,564,6935,526,6917,494,6915,492,6915,666,6819,666,6832,644,6837,622,6836,598,6826,574,6814,558,6798,548,6780,540,6760,538,6760,560,6770,564,6780,568,6789,572,6801,584,6809,598,6811,614,6809,630,6802,646,6791,656,6776,664,6759,666,6713,668,6573,668,6556,666,6522,666,6505,668,6494,666,6483,664,6465,654,6453,638,6448,618,6450,600,6459,584,6475,570,6499,562,6499,538,6479,540,6461,548,6446,558,6433,574,6424,598,6422,622,6428,644,6441,666,6344,666,6344,568,6349,536,6363,510,6385,490,6414,476,6512,452,6513,452,6530,494,6556,524,6591,544,6636,550,6673,544,6703,524,6727,494,6746,450,6783,460,6800,464,6817,470,6851,478,6877,492,6897,510,6910,536,6915,564,6915,666,6915,492,6890,468,6855,452,6845,450,6835,448,6816,442,6776,432,6718,417,6718,444,6713,472,6694,496,6666,516,6633,524,6599,518,6569,500,6548,474,6542,452,6540,444,6564,438,6588,430,6591,428,6591,376,6610,380,6629,382,6649,380,6669,376,6669,428,6671,430,6695,438,6707,440,6718,444,6718,417,6695,410,6695,394,6695,390,6695,382,6694,376,6694,370,6696,368,6702,366,6721,354,6738,342,6754,326,6767,310,6769,308,6770,306,6773,304,6773,330,6779,368,6797,400,6823,426,6858,442,6887,446,6924,446,6928,440,6928,420,6928,326,6926,304,6919,284,6909,264,6902,257,6902,376,6902,390,6902,398,6901,420,6866,418,6834,402,6811,376,6800,342,6798,318,6798,304,6798,282,6799,264,6799,240,6835,242,6866,256,6889,282,6901,318,6902,340,6902,376,6902,257,6894,248,6886,240,6881,236,6867,226,6852,220,6836,214,6837,212,6839,210,6840,208,6847,194,6851,182,6851,168,6847,156,6842,142,6841,138,6839,128,6837,114,6837,112,6836,96,6835,90,6834,86,6824,59,6824,172,6823,184,6818,194,6810,204,6799,210,6799,138,6809,142,6817,150,6822,160,6824,172,6824,59,6811,24,6811,112,6800,110,6789,108,6780,102,6772,97,6772,192,6772,204,6772,208,6771,232,6758,276,6731,314,6693,340,6649,354,6593,350,6546,328,6510,290,6489,238,6487,226,6487,214,6487,208,6487,194,6487,138,6487,132,6546,114,6638,86,6662,80,6690,72,6694,72,6715,88,6750,112,6770,126,6772,130,6772,192,6772,97,6771,96,6738,72,6706,48,6700,44,6694,44,6635,60,6532,92,6470,110,6461,110,6461,138,6461,208,6461,208,6451,204,6443,196,6437,186,6435,176,6436,162,6441,152,6450,144,6461,138,6461,110,6460,110,6448,114,6455,72,6469,36,6492,2,6522,-24,6568,-50,6616,-60,6664,-58,6714,-40,6754,-12,6783,24,6802,64,6811,112,6811,24,6808,14,6759,-42,6724,-60,6694,-76,6621,-86,6547,-68,6493,-36,6455,8,6431,60,6422,124,6422,130,6421,136,6417,144,6409,168,6411,192,6423,214,6444,230,6459,236,6464,246,6469,260,6482,294,6502,322,6527,346,6558,366,6561,366,6564,370,6565,378,6565,390,6565,410,6562,410,6560,412,6409,452,6371,468,6343,494,6324,528,6318,568,6318,688,6323,692,6937,692,6941,688,6941,668,6941,666xe" filled="true" fillcolor="#8aced7" stroked="false">
            <v:path arrowok="t"/>
            <v:fill type="solid"/>
            <w10:wrap type="none"/>
          </v:shape>
        </w:pict>
      </w:r>
      <w:r>
        <w:rPr/>
        <w:pict>
          <v:shape style="position:absolute;margin-left:365.192108pt;margin-top:-9.309977pt;width:68.8pt;height:43.65pt;mso-position-horizontal-relative:page;mso-position-vertical-relative:paragraph;z-index:15801344" type="#_x0000_t202" id="docshape289" filled="false" stroked="false">
            <v:textbox inset="0,0,0,0">
              <w:txbxContent>
                <w:p>
                  <w:pPr>
                    <w:spacing w:line="870" w:lineRule="exact" w:before="0"/>
                    <w:ind w:left="0" w:right="0" w:firstLine="0"/>
                    <w:jc w:val="left"/>
                    <w:rPr>
                      <w:rFonts w:ascii="Brandon Grotesque Bold"/>
                      <w:b/>
                      <w:sz w:val="61"/>
                    </w:rPr>
                  </w:pPr>
                  <w:r>
                    <w:rPr>
                      <w:rFonts w:ascii="Brandon Grotesque Bold"/>
                      <w:b/>
                      <w:color w:val="8ACED7"/>
                      <w:spacing w:val="-2"/>
                      <w:w w:val="90"/>
                      <w:sz w:val="61"/>
                    </w:rPr>
                    <w:t>21.6%</w:t>
                  </w:r>
                </w:p>
              </w:txbxContent>
            </v:textbox>
            <w10:wrap type="none"/>
          </v:shape>
        </w:pict>
      </w:r>
      <w:r>
        <w:rPr>
          <w:rFonts w:ascii="Brandon Grotesque Bold" w:hAnsi="Brandon Grotesque Bold"/>
          <w:b/>
          <w:color w:val="003263"/>
          <w:spacing w:val="-2"/>
          <w:sz w:val="24"/>
        </w:rPr>
        <w:t>Increase</w:t>
      </w:r>
      <w:r>
        <w:rPr>
          <w:rFonts w:ascii="Brandon Grotesque Bold" w:hAnsi="Brandon Grotesque Bold"/>
          <w:b/>
          <w:color w:val="003263"/>
          <w:spacing w:val="-13"/>
          <w:sz w:val="24"/>
        </w:rPr>
        <w:t> </w:t>
      </w:r>
      <w:r>
        <w:rPr>
          <w:rFonts w:ascii="Brandon Grotesque Bold" w:hAnsi="Brandon Grotesque Bold"/>
          <w:b/>
          <w:color w:val="003263"/>
          <w:spacing w:val="-2"/>
          <w:sz w:val="24"/>
        </w:rPr>
        <w:t>in</w:t>
      </w:r>
      <w:r>
        <w:rPr>
          <w:rFonts w:ascii="Brandon Grotesque Bold" w:hAnsi="Brandon Grotesque Bold"/>
          <w:b/>
          <w:color w:val="003263"/>
          <w:spacing w:val="-13"/>
          <w:sz w:val="24"/>
        </w:rPr>
        <w:t> </w:t>
      </w:r>
      <w:r>
        <w:rPr>
          <w:rFonts w:ascii="Brandon Grotesque Bold" w:hAnsi="Brandon Grotesque Bold"/>
          <w:b/>
          <w:color w:val="003263"/>
          <w:spacing w:val="-2"/>
          <w:sz w:val="24"/>
        </w:rPr>
        <w:t>junior </w:t>
      </w:r>
      <w:r>
        <w:rPr>
          <w:rFonts w:ascii="Brandon Grotesque Bold" w:hAnsi="Brandon Grotesque Bold"/>
          <w:b/>
          <w:color w:val="003263"/>
          <w:spacing w:val="-10"/>
          <w:sz w:val="24"/>
        </w:rPr>
        <w:t>girls’</w:t>
      </w:r>
      <w:r>
        <w:rPr>
          <w:rFonts w:ascii="Brandon Grotesque Bold" w:hAnsi="Brandon Grotesque Bold"/>
          <w:b/>
          <w:color w:val="003263"/>
          <w:spacing w:val="-7"/>
          <w:sz w:val="24"/>
        </w:rPr>
        <w:t> </w:t>
      </w:r>
      <w:r>
        <w:rPr>
          <w:rFonts w:ascii="Brandon Grotesque Bold" w:hAnsi="Brandon Grotesque Bold"/>
          <w:b/>
          <w:color w:val="003263"/>
          <w:spacing w:val="-10"/>
          <w:sz w:val="24"/>
        </w:rPr>
        <w:t>football</w:t>
      </w:r>
      <w:r>
        <w:rPr>
          <w:rFonts w:ascii="Brandon Grotesque Bold" w:hAnsi="Brandon Grotesque Bold"/>
          <w:b/>
          <w:color w:val="003263"/>
          <w:spacing w:val="-7"/>
          <w:sz w:val="24"/>
        </w:rPr>
        <w:t> </w:t>
      </w:r>
      <w:r>
        <w:rPr>
          <w:rFonts w:ascii="Brandon Grotesque Bold" w:hAnsi="Brandon Grotesque Bold"/>
          <w:b/>
          <w:color w:val="003263"/>
          <w:spacing w:val="-10"/>
          <w:sz w:val="24"/>
        </w:rPr>
        <w:t>from </w:t>
      </w:r>
      <w:r>
        <w:rPr>
          <w:rFonts w:ascii="Brandon Grotesque Bold" w:hAnsi="Brandon Grotesque Bold"/>
          <w:b/>
          <w:color w:val="003263"/>
          <w:sz w:val="24"/>
        </w:rPr>
        <w:t>2019 to 2021</w:t>
      </w:r>
    </w:p>
    <w:p>
      <w:pPr>
        <w:pStyle w:val="BodyText"/>
        <w:spacing w:before="8"/>
        <w:rPr>
          <w:rFonts w:ascii="Brandon Grotesque Bold"/>
          <w:b/>
          <w:sz w:val="27"/>
        </w:rPr>
      </w:pPr>
    </w:p>
    <w:p>
      <w:pPr>
        <w:spacing w:line="182" w:lineRule="auto" w:before="0"/>
        <w:ind w:left="2632" w:right="2108" w:firstLine="0"/>
        <w:jc w:val="left"/>
        <w:rPr>
          <w:rFonts w:ascii="Brandon Grotesque Bold"/>
          <w:b/>
          <w:sz w:val="24"/>
        </w:rPr>
      </w:pPr>
      <w:r>
        <w:rPr/>
        <w:pict>
          <v:group style="position:absolute;margin-left:311.977814pt;margin-top:-9.692898pt;width:39.2pt;height:39pt;mso-position-horizontal-relative:page;mso-position-vertical-relative:paragraph;z-index:15799296" id="docshapegroup290" coordorigin="6240,-194" coordsize="784,780">
            <v:shape style="position:absolute;left:6239;top:3;width:665;height:583" id="docshape291" coordorigin="6240,3" coordsize="665,583" path="m6826,3l6507,3,6406,22,6322,61,6240,226,6253,233,6284,245,6315,244,6343,232,6367,208,6413,146,6422,144,6437,143,6427,229,6427,255,6435,278,6449,296,6470,310,6472,311,6474,314,6490,428,6489,433,6423,569,6454,585,6527,438,6527,434,6511,318,6562,325,6562,444,6561,449,6498,561,6494,568,6524,586,6597,456,6597,330,6601,330,6683,341,6696,342,6848,411,6854,414,6868,381,6721,314,6707,309,6692,306,6643,300,6498,280,6481,275,6469,266,6463,253,6462,236,6476,103,6472,103,6396,112,6393,114,6338,187,6328,198,6316,206,6303,210,6287,209,6346,89,6416,57,6479,41,6512,39,6783,39,6789,39,6785,53,6778,64,6767,71,6755,75,6584,94,6581,96,6560,232,6695,266,6708,270,6720,274,6751,290,6888,360,6904,328,6727,237,6600,205,6612,129,6615,127,6758,111,6774,107,6820,60,6826,23,6826,3xe" filled="true" fillcolor="#8aced7" stroked="false">
              <v:path arrowok="t"/>
              <v:fill type="solid"/>
            </v:shape>
            <v:shape style="position:absolute;left:6474;top:-194;width:176;height:180" type="#_x0000_t75" id="docshape292" stroked="false">
              <v:imagedata r:id="rId74" o:title=""/>
            </v:shape>
            <v:shape style="position:absolute;left:6853;top:79;width:170;height:196" type="#_x0000_t75" id="docshape293" stroked="false">
              <v:imagedata r:id="rId75" o:title=""/>
            </v:shape>
            <w10:wrap type="none"/>
          </v:group>
        </w:pict>
      </w:r>
      <w:r>
        <w:rPr/>
        <w:pict>
          <v:shape style="position:absolute;margin-left:365.322205pt;margin-top:-9.309968pt;width:48.35pt;height:43.65pt;mso-position-horizontal-relative:page;mso-position-vertical-relative:paragraph;z-index:15802368" type="#_x0000_t202" id="docshape294" filled="false" stroked="false">
            <v:textbox inset="0,0,0,0">
              <w:txbxContent>
                <w:p>
                  <w:pPr>
                    <w:spacing w:line="870" w:lineRule="exact" w:before="0"/>
                    <w:ind w:left="0" w:right="0" w:firstLine="0"/>
                    <w:jc w:val="left"/>
                    <w:rPr>
                      <w:rFonts w:ascii="Brandon Grotesque Bold"/>
                      <w:b/>
                      <w:sz w:val="61"/>
                    </w:rPr>
                  </w:pPr>
                  <w:r>
                    <w:rPr>
                      <w:rFonts w:ascii="Brandon Grotesque Bold"/>
                      <w:b/>
                      <w:color w:val="8ACED7"/>
                      <w:spacing w:val="-26"/>
                      <w:sz w:val="61"/>
                    </w:rPr>
                    <w:t>100</w:t>
                  </w:r>
                </w:p>
              </w:txbxContent>
            </v:textbox>
            <w10:wrap type="none"/>
          </v:shape>
        </w:pict>
      </w:r>
      <w:r>
        <w:rPr>
          <w:rFonts w:ascii="Brandon Grotesque Bold"/>
          <w:b/>
          <w:color w:val="003263"/>
          <w:spacing w:val="-8"/>
          <w:sz w:val="24"/>
        </w:rPr>
        <w:t>Senior</w:t>
      </w:r>
      <w:r>
        <w:rPr>
          <w:rFonts w:ascii="Brandon Grotesque Bold"/>
          <w:b/>
          <w:color w:val="003263"/>
          <w:spacing w:val="-7"/>
          <w:sz w:val="24"/>
        </w:rPr>
        <w:t> </w:t>
      </w:r>
      <w:r>
        <w:rPr>
          <w:rFonts w:ascii="Brandon Grotesque Bold"/>
          <w:b/>
          <w:color w:val="003263"/>
          <w:spacing w:val="-8"/>
          <w:sz w:val="24"/>
        </w:rPr>
        <w:t>football </w:t>
      </w:r>
      <w:r>
        <w:rPr>
          <w:rFonts w:ascii="Brandon Grotesque Bold"/>
          <w:b/>
          <w:color w:val="003263"/>
          <w:spacing w:val="-2"/>
          <w:sz w:val="24"/>
        </w:rPr>
        <w:t>participants</w:t>
      </w:r>
    </w:p>
    <w:p>
      <w:pPr>
        <w:pStyle w:val="BodyText"/>
        <w:spacing w:before="9"/>
        <w:rPr>
          <w:rFonts w:ascii="Brandon Grotesque Bold"/>
          <w:b/>
          <w:sz w:val="27"/>
        </w:rPr>
      </w:pPr>
    </w:p>
    <w:p>
      <w:pPr>
        <w:spacing w:line="182" w:lineRule="auto" w:before="0"/>
        <w:ind w:left="2618" w:right="1629" w:firstLine="0"/>
        <w:jc w:val="left"/>
        <w:rPr>
          <w:rFonts w:ascii="Brandon Grotesque Bold"/>
          <w:b/>
          <w:sz w:val="24"/>
        </w:rPr>
      </w:pPr>
      <w:r>
        <w:rPr/>
        <w:drawing>
          <wp:anchor distT="0" distB="0" distL="0" distR="0" allowOverlap="1" layoutInCell="1" locked="0" behindDoc="0" simplePos="0" relativeHeight="15799808">
            <wp:simplePos x="0" y="0"/>
            <wp:positionH relativeFrom="page">
              <wp:posOffset>4017172</wp:posOffset>
            </wp:positionH>
            <wp:positionV relativeFrom="paragraph">
              <wp:posOffset>-25638</wp:posOffset>
            </wp:positionV>
            <wp:extent cx="386145" cy="363663"/>
            <wp:effectExtent l="0" t="0" r="0" b="0"/>
            <wp:wrapNone/>
            <wp:docPr id="27" name="image67.png"/>
            <wp:cNvGraphicFramePr>
              <a:graphicFrameLocks noChangeAspect="1"/>
            </wp:cNvGraphicFramePr>
            <a:graphic>
              <a:graphicData uri="http://schemas.openxmlformats.org/drawingml/2006/picture">
                <pic:pic>
                  <pic:nvPicPr>
                    <pic:cNvPr id="28" name="image67.png"/>
                    <pic:cNvPicPr/>
                  </pic:nvPicPr>
                  <pic:blipFill>
                    <a:blip r:embed="rId76" cstate="print"/>
                    <a:stretch>
                      <a:fillRect/>
                    </a:stretch>
                  </pic:blipFill>
                  <pic:spPr>
                    <a:xfrm>
                      <a:off x="0" y="0"/>
                      <a:ext cx="386145" cy="363663"/>
                    </a:xfrm>
                    <a:prstGeom prst="rect">
                      <a:avLst/>
                    </a:prstGeom>
                  </pic:spPr>
                </pic:pic>
              </a:graphicData>
            </a:graphic>
          </wp:anchor>
        </w:drawing>
      </w:r>
      <w:r>
        <w:rPr/>
        <w:pict>
          <v:shape style="position:absolute;margin-left:365.322205pt;margin-top:-9.309967pt;width:47.65pt;height:43.65pt;mso-position-horizontal-relative:page;mso-position-vertical-relative:paragraph;z-index:15802880" type="#_x0000_t202" id="docshape295" filled="false" stroked="false">
            <v:textbox inset="0,0,0,0">
              <w:txbxContent>
                <w:p>
                  <w:pPr>
                    <w:spacing w:line="870" w:lineRule="exact" w:before="0"/>
                    <w:ind w:left="0" w:right="0" w:firstLine="0"/>
                    <w:jc w:val="left"/>
                    <w:rPr>
                      <w:rFonts w:ascii="Brandon Grotesque Bold"/>
                      <w:b/>
                      <w:sz w:val="61"/>
                    </w:rPr>
                  </w:pPr>
                  <w:r>
                    <w:rPr>
                      <w:rFonts w:ascii="Brandon Grotesque Bold"/>
                      <w:b/>
                      <w:color w:val="8ACED7"/>
                      <w:spacing w:val="-25"/>
                      <w:sz w:val="61"/>
                    </w:rPr>
                    <w:t>104</w:t>
                  </w:r>
                </w:p>
              </w:txbxContent>
            </v:textbox>
            <w10:wrap type="none"/>
          </v:shape>
        </w:pict>
      </w:r>
      <w:r>
        <w:rPr>
          <w:rFonts w:ascii="Brandon Grotesque Bold"/>
          <w:b/>
          <w:color w:val="003263"/>
          <w:sz w:val="24"/>
        </w:rPr>
        <w:t>Junior netball </w:t>
      </w:r>
      <w:r>
        <w:rPr>
          <w:rFonts w:ascii="Brandon Grotesque Bold"/>
          <w:b/>
          <w:color w:val="003263"/>
          <w:spacing w:val="-8"/>
          <w:sz w:val="24"/>
        </w:rPr>
        <w:t>participants</w:t>
      </w:r>
      <w:r>
        <w:rPr>
          <w:rFonts w:ascii="Brandon Grotesque Bold"/>
          <w:b/>
          <w:color w:val="003263"/>
          <w:spacing w:val="-7"/>
          <w:sz w:val="24"/>
        </w:rPr>
        <w:t> </w:t>
      </w:r>
      <w:r>
        <w:rPr>
          <w:rFonts w:ascii="Brandon Grotesque Bold"/>
          <w:b/>
          <w:color w:val="003263"/>
          <w:spacing w:val="-8"/>
          <w:sz w:val="24"/>
        </w:rPr>
        <w:t>in</w:t>
      </w:r>
      <w:r>
        <w:rPr>
          <w:rFonts w:ascii="Brandon Grotesque Bold"/>
          <w:b/>
          <w:color w:val="003263"/>
          <w:spacing w:val="-7"/>
          <w:sz w:val="24"/>
        </w:rPr>
        <w:t> </w:t>
      </w:r>
      <w:r>
        <w:rPr>
          <w:rFonts w:ascii="Brandon Grotesque Bold"/>
          <w:b/>
          <w:color w:val="003263"/>
          <w:spacing w:val="-8"/>
          <w:sz w:val="24"/>
        </w:rPr>
        <w:t>2021</w:t>
      </w:r>
    </w:p>
    <w:p>
      <w:pPr>
        <w:spacing w:after="0" w:line="182" w:lineRule="auto"/>
        <w:jc w:val="left"/>
        <w:rPr>
          <w:rFonts w:ascii="Brandon Grotesque Bold"/>
          <w:sz w:val="24"/>
        </w:rPr>
        <w:sectPr>
          <w:type w:val="continuous"/>
          <w:pgSz w:w="11910" w:h="16840"/>
          <w:pgMar w:header="0" w:footer="358" w:top="1920" w:bottom="280" w:left="80" w:right="0"/>
          <w:cols w:num="2" w:equalWidth="0">
            <w:col w:w="5656" w:space="40"/>
            <w:col w:w="6134"/>
          </w:cols>
        </w:sectPr>
      </w:pPr>
    </w:p>
    <w:p>
      <w:pPr>
        <w:pStyle w:val="BodyText"/>
        <w:rPr>
          <w:rFonts w:ascii="Brandon Grotesque Bold"/>
          <w:b/>
          <w:sz w:val="20"/>
        </w:rPr>
      </w:pPr>
      <w:r>
        <w:rPr/>
        <w:pict>
          <v:group style="position:absolute;margin-left:9.920400pt;margin-top:.000015pt;width:575.450pt;height:841.9pt;mso-position-horizontal-relative:page;mso-position-vertical-relative:page;z-index:-17360384" id="docshapegroup296" coordorigin="198,0" coordsize="11509,16838">
            <v:shape style="position:absolute;left:198;top:0;width:10522;height:4455" id="docshape297" coordorigin="198,0" coordsize="10522,4455" path="m10720,0l198,0,198,4454,10720,0xe" filled="true" fillcolor="#c9e2ea" stroked="false">
              <v:path arrowok="t"/>
              <v:fill type="solid"/>
            </v:shape>
            <v:shape style="position:absolute;left:198;top:5299;width:11509;height:11539" id="docshape298" coordorigin="198,5299" coordsize="11509,11539" path="m198,5299l198,16838,11707,16838,11707,8826,198,5299xe" filled="true" fillcolor="#8aced7" stroked="false">
              <v:path arrowok="t"/>
              <v:fill type="solid"/>
            </v:shape>
            <v:shape style="position:absolute;left:198;top:0;width:11509;height:8606" type="#_x0000_t75" id="docshape299" stroked="false">
              <v:imagedata r:id="rId78" o:title=""/>
            </v:shape>
            <v:shape style="position:absolute;left:198;top:5299;width:11509;height:7825" type="#_x0000_t75" id="docshape300" stroked="false">
              <v:imagedata r:id="rId79"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line="168" w:lineRule="auto" w:before="437"/>
        <w:ind w:right="3880"/>
      </w:pPr>
      <w:bookmarkStart w:name="_TOC_250007" w:id="9"/>
      <w:r>
        <w:rPr>
          <w:color w:val="FFFFFF"/>
          <w:spacing w:val="-2"/>
        </w:rPr>
        <w:t>FACILITY </w:t>
      </w:r>
      <w:r>
        <w:rPr>
          <w:color w:val="FFFFFF"/>
          <w:spacing w:val="-16"/>
        </w:rPr>
        <w:t>DEVELOPMENT</w:t>
      </w:r>
      <w:r>
        <w:rPr>
          <w:color w:val="FFFFFF"/>
          <w:spacing w:val="-22"/>
        </w:rPr>
        <w:t> </w:t>
      </w:r>
      <w:bookmarkEnd w:id="9"/>
      <w:r>
        <w:rPr>
          <w:color w:val="FFFFFF"/>
          <w:spacing w:val="-16"/>
        </w:rPr>
        <w:t>PLAN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5"/>
        <w:rPr>
          <w:rFonts w:ascii="Brandon Grotesque Bold"/>
          <w:b/>
          <w:sz w:val="21"/>
        </w:rPr>
      </w:pPr>
    </w:p>
    <w:p>
      <w:pPr>
        <w:spacing w:before="99"/>
        <w:ind w:left="316" w:right="0" w:firstLine="0"/>
        <w:jc w:val="left"/>
        <w:rPr>
          <w:rFonts w:ascii="Brandon Grotesque Bold"/>
          <w:b/>
          <w:sz w:val="14"/>
        </w:rPr>
      </w:pPr>
      <w:r>
        <w:rPr>
          <w:rFonts w:ascii="Brandon Grotesque Bold"/>
          <w:b/>
          <w:color w:val="003263"/>
          <w:spacing w:val="-5"/>
          <w:sz w:val="14"/>
        </w:rPr>
        <w:t>14.</w:t>
      </w:r>
    </w:p>
    <w:p>
      <w:pPr>
        <w:spacing w:after="0"/>
        <w:jc w:val="left"/>
        <w:rPr>
          <w:rFonts w:ascii="Brandon Grotesque Bold"/>
          <w:sz w:val="14"/>
        </w:rPr>
        <w:sectPr>
          <w:footerReference w:type="even" r:id="rId77"/>
          <w:pgSz w:w="11910" w:h="16840"/>
          <w:pgMar w:footer="0" w:header="0" w:top="1920" w:bottom="0" w:left="80" w:right="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285.3pt;mso-position-horizontal-relative:page;mso-position-vertical-relative:paragraph;z-index:-17359872" id="docshapegroup302" coordorigin="198,-828" coordsize="11509,5706">
            <v:shape style="position:absolute;left:198;top:-828;width:11509;height:4915" id="docshape303" coordorigin="198,-828" coordsize="11509,4915" path="m11707,-828l198,-828,198,4086,11707,569,11707,-828xe" filled="true" fillcolor="#f1f0f1" stroked="false">
              <v:path arrowok="t"/>
              <v:fill type="solid"/>
            </v:shape>
            <v:shape style="position:absolute;left:1164;top:4066;width:693;height:812" id="docshape304" coordorigin="1165,4066" coordsize="693,812" path="m1511,4066l1495,4069,1480,4077,1471,4084,1454,4099,1446,4106,1402,4135,1355,4156,1306,4169,1254,4176,1233,4179,1214,4186,1197,4197,1183,4212,1176,4223,1171,4234,1168,4246,1166,4258,1165,4305,1165,4329,1165,4359,1165,4398,1168,4445,1174,4502,1185,4557,1202,4612,1226,4664,1253,4708,1286,4747,1323,4782,1364,4813,1394,4831,1425,4847,1457,4862,1489,4874,1494,4876,1498,4877,1503,4878,1519,4878,1558,4864,1596,4848,1632,4829,1667,4806,1720,4763,1764,4714,1788,4675,1511,4675,1432,4659,1367,4615,1324,4550,1308,4472,1325,4393,1369,4329,1433,4285,1511,4270,1856,4270,1856,4258,1849,4229,1833,4204,1809,4186,1780,4177,1756,4175,1732,4172,1709,4168,1685,4162,1653,4150,1622,4136,1592,4118,1565,4097,1557,4090,1550,4083,1541,4077,1527,4069,1511,4066xm1856,4270l1511,4270,1590,4286,1654,4330,1698,4394,1714,4472,1698,4551,1654,4615,1590,4658,1511,4675,1788,4675,1799,4657,1825,4595,1835,4562,1843,4528,1848,4494,1853,4459,1856,4409,1857,4359,1857,4309,1856,4270xe" filled="true" fillcolor="#8aced7" stroked="false">
              <v:path arrowok="t"/>
              <v:fill type="solid"/>
            </v:shape>
            <v:shape style="position:absolute;left:1355;top:4317;width:310;height:310" type="#_x0000_t75" id="docshape305" stroked="false">
              <v:imagedata r:id="rId81" o:title=""/>
            </v:shape>
            <w10:wrap type="none"/>
          </v:group>
        </w:pict>
      </w:r>
      <w:bookmarkStart w:name="_TOC_250006" w:id="10"/>
      <w:r>
        <w:rPr>
          <w:color w:val="8ACED7"/>
          <w:spacing w:val="-20"/>
        </w:rPr>
        <w:t>GUIDING</w:t>
      </w:r>
      <w:r>
        <w:rPr>
          <w:color w:val="8ACED7"/>
          <w:spacing w:val="-12"/>
        </w:rPr>
        <w:t> </w:t>
      </w:r>
      <w:bookmarkEnd w:id="10"/>
      <w:r>
        <w:rPr>
          <w:color w:val="8ACED7"/>
          <w:spacing w:val="-2"/>
        </w:rPr>
        <w:t>PRINCIPLES</w:t>
      </w: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19"/>
        </w:rPr>
      </w:pPr>
    </w:p>
    <w:p>
      <w:pPr>
        <w:pStyle w:val="Heading3"/>
        <w:spacing w:line="192" w:lineRule="auto"/>
        <w:ind w:right="1341"/>
      </w:pPr>
      <w:r>
        <w:rPr>
          <w:color w:val="003263"/>
          <w:spacing w:val="-6"/>
        </w:rPr>
        <w:t>Recommendations within the Facility Development Plan align with the below </w:t>
      </w:r>
      <w:r>
        <w:rPr>
          <w:color w:val="003263"/>
          <w:spacing w:val="-8"/>
        </w:rPr>
        <w:t>principles.</w:t>
      </w:r>
      <w:r>
        <w:rPr>
          <w:color w:val="003263"/>
          <w:spacing w:val="-9"/>
        </w:rPr>
        <w:t> </w:t>
      </w:r>
      <w:r>
        <w:rPr>
          <w:color w:val="003263"/>
          <w:spacing w:val="-8"/>
        </w:rPr>
        <w:t>This</w:t>
      </w:r>
      <w:r>
        <w:rPr>
          <w:color w:val="003263"/>
          <w:spacing w:val="-9"/>
        </w:rPr>
        <w:t> </w:t>
      </w:r>
      <w:r>
        <w:rPr>
          <w:color w:val="003263"/>
          <w:spacing w:val="-8"/>
        </w:rPr>
        <w:t>has</w:t>
      </w:r>
      <w:r>
        <w:rPr>
          <w:color w:val="003263"/>
          <w:spacing w:val="-9"/>
        </w:rPr>
        <w:t> </w:t>
      </w:r>
      <w:r>
        <w:rPr>
          <w:color w:val="003263"/>
          <w:spacing w:val="-8"/>
        </w:rPr>
        <w:t>ensured</w:t>
      </w:r>
      <w:r>
        <w:rPr>
          <w:color w:val="003263"/>
          <w:spacing w:val="-9"/>
        </w:rPr>
        <w:t> </w:t>
      </w:r>
      <w:r>
        <w:rPr>
          <w:color w:val="003263"/>
          <w:spacing w:val="-8"/>
        </w:rPr>
        <w:t>that</w:t>
      </w:r>
      <w:r>
        <w:rPr>
          <w:color w:val="003263"/>
          <w:spacing w:val="-9"/>
        </w:rPr>
        <w:t> </w:t>
      </w:r>
      <w:r>
        <w:rPr>
          <w:color w:val="003263"/>
          <w:spacing w:val="-8"/>
        </w:rPr>
        <w:t>recommendations</w:t>
      </w:r>
      <w:r>
        <w:rPr>
          <w:color w:val="003263"/>
          <w:spacing w:val="-9"/>
        </w:rPr>
        <w:t> </w:t>
      </w:r>
      <w:r>
        <w:rPr>
          <w:color w:val="003263"/>
          <w:spacing w:val="-8"/>
        </w:rPr>
        <w:t>are</w:t>
      </w:r>
      <w:r>
        <w:rPr>
          <w:color w:val="003263"/>
          <w:spacing w:val="-9"/>
        </w:rPr>
        <w:t> </w:t>
      </w:r>
      <w:r>
        <w:rPr>
          <w:color w:val="003263"/>
          <w:spacing w:val="-8"/>
        </w:rPr>
        <w:t>realistic,</w:t>
      </w:r>
      <w:r>
        <w:rPr>
          <w:color w:val="003263"/>
          <w:spacing w:val="-9"/>
        </w:rPr>
        <w:t> </w:t>
      </w:r>
      <w:r>
        <w:rPr>
          <w:color w:val="003263"/>
          <w:spacing w:val="-8"/>
        </w:rPr>
        <w:t>achievable</w:t>
      </w:r>
      <w:r>
        <w:rPr>
          <w:color w:val="003263"/>
          <w:spacing w:val="-9"/>
        </w:rPr>
        <w:t> </w:t>
      </w:r>
      <w:r>
        <w:rPr>
          <w:color w:val="003263"/>
          <w:spacing w:val="-8"/>
        </w:rPr>
        <w:t>and</w:t>
      </w:r>
      <w:r>
        <w:rPr>
          <w:color w:val="003263"/>
          <w:spacing w:val="-9"/>
        </w:rPr>
        <w:t> </w:t>
      </w:r>
      <w:r>
        <w:rPr>
          <w:color w:val="003263"/>
          <w:spacing w:val="-8"/>
        </w:rPr>
        <w:t>meet </w:t>
      </w:r>
      <w:r>
        <w:rPr>
          <w:color w:val="003263"/>
          <w:spacing w:val="-6"/>
        </w:rPr>
        <w:t>the identified needs of the Reserve, its user groups and the strategic priorities of </w:t>
      </w:r>
      <w:r>
        <w:rPr>
          <w:color w:val="003263"/>
          <w:spacing w:val="-4"/>
        </w:rPr>
        <w:t>potential</w:t>
      </w:r>
      <w:r>
        <w:rPr>
          <w:color w:val="003263"/>
          <w:spacing w:val="-10"/>
        </w:rPr>
        <w:t> </w:t>
      </w:r>
      <w:r>
        <w:rPr>
          <w:color w:val="003263"/>
          <w:spacing w:val="-4"/>
        </w:rPr>
        <w:t>future</w:t>
      </w:r>
      <w:r>
        <w:rPr>
          <w:color w:val="003263"/>
          <w:spacing w:val="-10"/>
        </w:rPr>
        <w:t> </w:t>
      </w:r>
      <w:r>
        <w:rPr>
          <w:color w:val="003263"/>
          <w:spacing w:val="-4"/>
        </w:rPr>
        <w:t>investment</w:t>
      </w:r>
      <w:r>
        <w:rPr>
          <w:color w:val="003263"/>
          <w:spacing w:val="-10"/>
        </w:rPr>
        <w:t> </w:t>
      </w:r>
      <w:r>
        <w:rPr>
          <w:color w:val="003263"/>
          <w:spacing w:val="-4"/>
        </w:rPr>
        <w:t>and</w:t>
      </w:r>
      <w:r>
        <w:rPr>
          <w:color w:val="003263"/>
          <w:spacing w:val="-10"/>
        </w:rPr>
        <w:t> </w:t>
      </w:r>
      <w:r>
        <w:rPr>
          <w:color w:val="003263"/>
          <w:spacing w:val="-4"/>
        </w:rPr>
        <w:t>facility</w:t>
      </w:r>
      <w:r>
        <w:rPr>
          <w:color w:val="003263"/>
          <w:spacing w:val="-10"/>
        </w:rPr>
        <w:t> </w:t>
      </w:r>
      <w:r>
        <w:rPr>
          <w:color w:val="003263"/>
          <w:spacing w:val="-4"/>
        </w:rPr>
        <w:t>partners.</w:t>
      </w:r>
    </w:p>
    <w:p>
      <w:pPr>
        <w:pStyle w:val="BodyText"/>
        <w:rPr>
          <w:rFonts w:ascii="Brandon Grotesque Bold"/>
          <w:b/>
          <w:sz w:val="20"/>
        </w:rPr>
      </w:pPr>
    </w:p>
    <w:p>
      <w:pPr>
        <w:pStyle w:val="BodyText"/>
        <w:spacing w:before="11"/>
        <w:rPr>
          <w:rFonts w:ascii="Brandon Grotesque Bold"/>
          <w:b/>
          <w:sz w:val="25"/>
        </w:rPr>
      </w:pPr>
    </w:p>
    <w:p>
      <w:pPr>
        <w:pStyle w:val="Heading4"/>
        <w:spacing w:before="99"/>
        <w:ind w:left="2329"/>
      </w:pPr>
      <w:r>
        <w:rPr>
          <w:color w:val="003263"/>
        </w:rPr>
        <w:t>INFRASTRUCTURE</w:t>
      </w:r>
      <w:r>
        <w:rPr>
          <w:color w:val="003263"/>
          <w:spacing w:val="23"/>
        </w:rPr>
        <w:t> </w:t>
      </w:r>
      <w:r>
        <w:rPr>
          <w:color w:val="003263"/>
          <w:spacing w:val="-2"/>
        </w:rPr>
        <w:t>COMPLIANCE</w:t>
      </w:r>
    </w:p>
    <w:p>
      <w:pPr>
        <w:pStyle w:val="BodyText"/>
        <w:spacing w:line="432" w:lineRule="auto" w:before="116"/>
        <w:ind w:left="3049" w:right="3081"/>
      </w:pPr>
      <w:r>
        <w:rPr/>
        <w:pict>
          <v:group style="position:absolute;margin-left:120.472198pt;margin-top:3.493387pt;width:17.6pt;height:15.05pt;mso-position-horizontal-relative:page;mso-position-vertical-relative:paragraph;z-index:15804416" id="docshapegroup306" coordorigin="2409,70" coordsize="352,301">
            <v:shape style="position:absolute;left:2409;top:69;width:352;height:301" type="#_x0000_t75" id="docshape307" stroked="false">
              <v:imagedata r:id="rId82" o:title=""/>
            </v:shape>
            <v:shape style="position:absolute;left:2409;top:69;width:352;height:301" type="#_x0000_t202" id="docshape308" filled="false" stroked="false">
              <v:textbox inset="0,0,0,0">
                <w:txbxContent>
                  <w:p>
                    <w:pPr>
                      <w:spacing w:before="63"/>
                      <w:ind w:left="0" w:right="1" w:firstLine="0"/>
                      <w:jc w:val="center"/>
                      <w:rPr>
                        <w:rFonts w:ascii="Trebuchet MS"/>
                        <w:b/>
                        <w:sz w:val="16"/>
                      </w:rPr>
                    </w:pPr>
                    <w:r>
                      <w:rPr>
                        <w:rFonts w:ascii="Trebuchet MS"/>
                        <w:b/>
                        <w:color w:val="FFFFFF"/>
                        <w:w w:val="101"/>
                        <w:sz w:val="16"/>
                      </w:rPr>
                      <w:t>1</w:t>
                    </w:r>
                  </w:p>
                </w:txbxContent>
              </v:textbox>
              <w10:wrap type="none"/>
            </v:shape>
            <w10:wrap type="none"/>
          </v:group>
        </w:pict>
      </w:r>
      <w:r>
        <w:rPr/>
        <w:pict>
          <v:group style="position:absolute;margin-left:120.472198pt;margin-top:22.580088pt;width:17.6pt;height:15.05pt;mso-position-horizontal-relative:page;mso-position-vertical-relative:paragraph;z-index:15804928" id="docshapegroup309" coordorigin="2409,452" coordsize="352,301">
            <v:shape style="position:absolute;left:2409;top:451;width:352;height:301" type="#_x0000_t75" id="docshape310" stroked="false">
              <v:imagedata r:id="rId82" o:title=""/>
            </v:shape>
            <v:shape style="position:absolute;left:2409;top:451;width:352;height:301" type="#_x0000_t202" id="docshape311" filled="false" stroked="false">
              <v:textbox inset="0,0,0,0">
                <w:txbxContent>
                  <w:p>
                    <w:pPr>
                      <w:spacing w:before="63"/>
                      <w:ind w:left="0" w:right="1" w:firstLine="0"/>
                      <w:jc w:val="center"/>
                      <w:rPr>
                        <w:rFonts w:ascii="Trebuchet MS"/>
                        <w:b/>
                        <w:sz w:val="16"/>
                      </w:rPr>
                    </w:pPr>
                    <w:r>
                      <w:rPr>
                        <w:rFonts w:ascii="Trebuchet MS"/>
                        <w:b/>
                        <w:color w:val="FFFFFF"/>
                        <w:w w:val="101"/>
                        <w:sz w:val="16"/>
                      </w:rPr>
                      <w:t>2</w:t>
                    </w:r>
                  </w:p>
                </w:txbxContent>
              </v:textbox>
              <w10:wrap type="none"/>
            </v:shape>
            <w10:wrap type="none"/>
          </v:group>
        </w:pict>
      </w:r>
      <w:r>
        <w:rPr/>
        <w:pict>
          <v:group style="position:absolute;margin-left:120.472198pt;margin-top:41.666786pt;width:17.6pt;height:15.05pt;mso-position-horizontal-relative:page;mso-position-vertical-relative:paragraph;z-index:15805440" id="docshapegroup312" coordorigin="2409,833" coordsize="352,301">
            <v:shape style="position:absolute;left:2409;top:833;width:352;height:301" type="#_x0000_t75" id="docshape313" stroked="false">
              <v:imagedata r:id="rId82" o:title=""/>
            </v:shape>
            <v:shape style="position:absolute;left:2409;top:833;width:352;height:301" type="#_x0000_t202" id="docshape314" filled="false" stroked="false">
              <v:textbox inset="0,0,0,0">
                <w:txbxContent>
                  <w:p>
                    <w:pPr>
                      <w:spacing w:before="63"/>
                      <w:ind w:left="0" w:right="1" w:firstLine="0"/>
                      <w:jc w:val="center"/>
                      <w:rPr>
                        <w:rFonts w:ascii="Trebuchet MS"/>
                        <w:b/>
                        <w:sz w:val="16"/>
                      </w:rPr>
                    </w:pPr>
                    <w:r>
                      <w:rPr>
                        <w:rFonts w:ascii="Trebuchet MS"/>
                        <w:b/>
                        <w:color w:val="FFFFFF"/>
                        <w:w w:val="101"/>
                        <w:sz w:val="16"/>
                      </w:rPr>
                      <w:t>3</w:t>
                    </w:r>
                  </w:p>
                </w:txbxContent>
              </v:textbox>
              <w10:wrap type="none"/>
            </v:shape>
            <w10:wrap type="none"/>
          </v:group>
        </w:pict>
      </w:r>
      <w:r>
        <w:rPr>
          <w:spacing w:val="-6"/>
        </w:rPr>
        <w:t>Aligning sporting infrastructure with recommended guidelines. </w:t>
      </w:r>
      <w:r>
        <w:rPr>
          <w:w w:val="90"/>
        </w:rPr>
        <w:t>Making facilities safer and comparable to other like local level </w:t>
      </w:r>
      <w:r>
        <w:rPr>
          <w:w w:val="90"/>
        </w:rPr>
        <w:t>venues.</w:t>
      </w:r>
    </w:p>
    <w:p>
      <w:pPr>
        <w:pStyle w:val="BodyText"/>
        <w:spacing w:before="1"/>
        <w:ind w:left="3049"/>
      </w:pPr>
      <w:r>
        <w:rPr>
          <w:w w:val="90"/>
        </w:rPr>
        <w:t>A</w:t>
      </w:r>
      <w:r>
        <w:rPr>
          <w:spacing w:val="-3"/>
        </w:rPr>
        <w:t> </w:t>
      </w:r>
      <w:r>
        <w:rPr>
          <w:w w:val="90"/>
        </w:rPr>
        <w:t>clear</w:t>
      </w:r>
      <w:r>
        <w:rPr>
          <w:spacing w:val="-3"/>
        </w:rPr>
        <w:t> </w:t>
      </w:r>
      <w:r>
        <w:rPr>
          <w:w w:val="90"/>
        </w:rPr>
        <w:t>plan</w:t>
      </w:r>
      <w:r>
        <w:rPr>
          <w:spacing w:val="-3"/>
        </w:rPr>
        <w:t> </w:t>
      </w:r>
      <w:r>
        <w:rPr>
          <w:w w:val="90"/>
        </w:rPr>
        <w:t>for</w:t>
      </w:r>
      <w:r>
        <w:rPr>
          <w:spacing w:val="-3"/>
        </w:rPr>
        <w:t> </w:t>
      </w:r>
      <w:r>
        <w:rPr>
          <w:w w:val="90"/>
        </w:rPr>
        <w:t>the</w:t>
      </w:r>
      <w:r>
        <w:rPr>
          <w:spacing w:val="-3"/>
        </w:rPr>
        <w:t> </w:t>
      </w:r>
      <w:r>
        <w:rPr>
          <w:w w:val="90"/>
        </w:rPr>
        <w:t>next</w:t>
      </w:r>
      <w:r>
        <w:rPr>
          <w:spacing w:val="-3"/>
        </w:rPr>
        <w:t> </w:t>
      </w:r>
      <w:r>
        <w:rPr>
          <w:w w:val="90"/>
        </w:rPr>
        <w:t>decade</w:t>
      </w:r>
      <w:r>
        <w:rPr>
          <w:spacing w:val="-3"/>
        </w:rPr>
        <w:t> </w:t>
      </w:r>
      <w:r>
        <w:rPr>
          <w:w w:val="90"/>
        </w:rPr>
        <w:t>to</w:t>
      </w:r>
      <w:r>
        <w:rPr>
          <w:spacing w:val="-2"/>
        </w:rPr>
        <w:t> </w:t>
      </w:r>
      <w:r>
        <w:rPr>
          <w:w w:val="90"/>
        </w:rPr>
        <w:t>ensure</w:t>
      </w:r>
      <w:r>
        <w:rPr>
          <w:spacing w:val="-3"/>
        </w:rPr>
        <w:t> </w:t>
      </w:r>
      <w:r>
        <w:rPr>
          <w:w w:val="90"/>
        </w:rPr>
        <w:t>that</w:t>
      </w:r>
      <w:r>
        <w:rPr>
          <w:spacing w:val="-3"/>
        </w:rPr>
        <w:t> </w:t>
      </w:r>
      <w:r>
        <w:rPr>
          <w:w w:val="90"/>
        </w:rPr>
        <w:t>infrastructure</w:t>
      </w:r>
      <w:r>
        <w:rPr>
          <w:spacing w:val="-3"/>
        </w:rPr>
        <w:t> </w:t>
      </w:r>
      <w:r>
        <w:rPr>
          <w:w w:val="90"/>
        </w:rPr>
        <w:t>meets</w:t>
      </w:r>
      <w:r>
        <w:rPr>
          <w:spacing w:val="-3"/>
        </w:rPr>
        <w:t> </w:t>
      </w:r>
      <w:r>
        <w:rPr>
          <w:w w:val="90"/>
        </w:rPr>
        <w:t>the</w:t>
      </w:r>
      <w:r>
        <w:rPr>
          <w:spacing w:val="-3"/>
        </w:rPr>
        <w:t> </w:t>
      </w:r>
      <w:r>
        <w:rPr>
          <w:w w:val="90"/>
        </w:rPr>
        <w:t>needs</w:t>
      </w:r>
      <w:r>
        <w:rPr>
          <w:spacing w:val="-3"/>
        </w:rPr>
        <w:t> </w:t>
      </w:r>
      <w:r>
        <w:rPr>
          <w:w w:val="90"/>
        </w:rPr>
        <w:t>of</w:t>
      </w:r>
      <w:r>
        <w:rPr>
          <w:spacing w:val="-3"/>
        </w:rPr>
        <w:t> </w:t>
      </w:r>
      <w:r>
        <w:rPr>
          <w:w w:val="90"/>
        </w:rPr>
        <w:t>its</w:t>
      </w:r>
      <w:r>
        <w:rPr>
          <w:spacing w:val="-2"/>
        </w:rPr>
        <w:t> </w:t>
      </w:r>
      <w:r>
        <w:rPr>
          <w:spacing w:val="-2"/>
          <w:w w:val="90"/>
        </w:rPr>
        <w:t>community.</w:t>
      </w:r>
    </w:p>
    <w:p>
      <w:pPr>
        <w:pStyle w:val="BodyText"/>
        <w:rPr>
          <w:sz w:val="22"/>
        </w:rPr>
      </w:pPr>
    </w:p>
    <w:p>
      <w:pPr>
        <w:pStyle w:val="BodyText"/>
        <w:spacing w:before="3"/>
        <w:rPr>
          <w:sz w:val="25"/>
        </w:rPr>
      </w:pPr>
    </w:p>
    <w:p>
      <w:pPr>
        <w:pStyle w:val="Heading4"/>
        <w:ind w:left="2329"/>
      </w:pPr>
      <w:r>
        <w:rPr/>
        <w:pict>
          <v:group style="position:absolute;margin-left:54.8139pt;margin-top:5.4238pt;width:39.75pt;height:37.3pt;mso-position-horizontal-relative:page;mso-position-vertical-relative:paragraph;z-index:15809536" id="docshapegroup315" coordorigin="1096,108" coordsize="795,746">
            <v:shape style="position:absolute;left:1750;top:669;width:141;height:139" id="docshape316" coordorigin="1750,670" coordsize="141,139" path="m1810,670l1779,682,1757,708,1750,744,1755,765,1766,783,1782,797,1800,806,1823,808,1845,804,1863,794,1879,778,1884,770,1887,759,1891,750,1891,731,1890,730,1884,710,1875,695,1862,683,1845,674,1810,670xe" filled="true" fillcolor="#8aced7" stroked="false">
              <v:path arrowok="t"/>
              <v:fill type="solid"/>
            </v:shape>
            <v:shape style="position:absolute;left:1128;top:204;width:730;height:650" id="docshape317" coordorigin="1129,204" coordsize="730,650" path="m1466,758l1462,738,1451,721,1438,713,1424,709,1409,710,1394,716,1355,738,1262,576,1298,555,1307,549,1316,541,1322,530,1325,519,1325,506,1316,484,1299,471,1277,466,1254,473,1235,484,1176,518,1151,539,1135,565,1129,595,1133,627,1176,624,1213,632,1244,651,1268,680,1281,712,1283,749,1273,787,1247,824,1265,840,1287,850,1312,854,1336,852,1351,847,1425,805,1447,792,1460,777,1466,758xm1680,365l1680,293,1678,278,1675,263,1669,250,1660,238,1649,226,1637,216,1623,209,1608,204,1591,242,1567,270,1535,288,1495,294,1454,288,1422,271,1397,243,1380,205,1354,214,1332,231,1316,254,1309,281,1308,309,1307,337,1307,365,1308,393,1314,413,1328,427,1346,434,1367,433,1381,426,1391,416,1398,403,1400,387,1400,342,1586,342,1587,343,1587,397,1589,407,1596,416,1607,426,1619,432,1633,435,1647,432,1660,426,1671,416,1677,404,1680,389,1680,365xm1859,599l1855,572,1843,547,1824,527,1800,512,1775,498,1726,470,1716,466,1706,466,1696,468,1686,472,1668,490,1662,512,1668,535,1686,554,1725,576,1632,738,1594,716,1584,711,1575,709,1565,709,1554,711,1542,717,1532,726,1525,737,1522,750,1523,765,1527,777,1535,788,1547,796,1625,841,1635,846,1646,850,1658,853,1670,854,1690,852,1708,847,1725,838,1741,824,1716,791,1705,756,1705,720,1716,686,1725,671,1736,658,1749,646,1764,637,1786,627,1808,623,1831,623,1854,627,1859,599xe" filled="true" fillcolor="#003263" stroked="false">
              <v:path arrowok="t"/>
              <v:fill type="solid"/>
            </v:shape>
            <v:shape style="position:absolute;left:1096;top:108;width:468;height:700" id="docshape318" coordorigin="1096,108" coordsize="468,700" path="m1237,739l1231,712,1216,689,1194,674,1167,669,1139,675,1116,691,1101,714,1096,742,1102,768,1118,789,1140,803,1166,808,1194,803,1217,788,1232,766,1237,739xm1563,178l1558,151,1543,129,1521,114,1494,108,1467,114,1444,129,1429,151,1424,178,1429,205,1444,227,1467,243,1494,248,1521,242,1543,227,1558,205,1563,178xe" filled="true" fillcolor="#8aced7" stroked="false">
              <v:path arrowok="t"/>
              <v:fill type="solid"/>
            </v:shape>
            <w10:wrap type="none"/>
          </v:group>
        </w:pict>
      </w:r>
      <w:r>
        <w:rPr>
          <w:color w:val="003263"/>
        </w:rPr>
        <w:t>GREATER</w:t>
      </w:r>
      <w:r>
        <w:rPr>
          <w:color w:val="003263"/>
          <w:spacing w:val="5"/>
        </w:rPr>
        <w:t> </w:t>
      </w:r>
      <w:r>
        <w:rPr>
          <w:color w:val="003263"/>
        </w:rPr>
        <w:t>PARTICIPATION</w:t>
      </w:r>
      <w:r>
        <w:rPr>
          <w:color w:val="003263"/>
          <w:spacing w:val="5"/>
        </w:rPr>
        <w:t> </w:t>
      </w:r>
      <w:r>
        <w:rPr>
          <w:color w:val="003263"/>
          <w:spacing w:val="-2"/>
        </w:rPr>
        <w:t>OPPORTUNITIES</w:t>
      </w:r>
    </w:p>
    <w:p>
      <w:pPr>
        <w:pStyle w:val="BodyText"/>
        <w:spacing w:line="271" w:lineRule="auto" w:before="116"/>
        <w:ind w:left="3049" w:right="1341" w:hanging="1"/>
      </w:pPr>
      <w:r>
        <w:rPr/>
        <w:pict>
          <v:group style="position:absolute;margin-left:120.472198pt;margin-top:3.493472pt;width:17.6pt;height:15.05pt;mso-position-horizontal-relative:page;mso-position-vertical-relative:paragraph;z-index:15805952" id="docshapegroup319" coordorigin="2409,70" coordsize="352,301">
            <v:shape style="position:absolute;left:2409;top:69;width:352;height:301" type="#_x0000_t75" id="docshape320" stroked="false">
              <v:imagedata r:id="rId82" o:title=""/>
            </v:shape>
            <v:shape style="position:absolute;left:2409;top:69;width:352;height:301" type="#_x0000_t202" id="docshape321" filled="false" stroked="false">
              <v:textbox inset="0,0,0,0">
                <w:txbxContent>
                  <w:p>
                    <w:pPr>
                      <w:spacing w:before="63"/>
                      <w:ind w:left="0" w:right="1" w:firstLine="0"/>
                      <w:jc w:val="center"/>
                      <w:rPr>
                        <w:rFonts w:ascii="Trebuchet MS"/>
                        <w:b/>
                        <w:sz w:val="16"/>
                      </w:rPr>
                    </w:pPr>
                    <w:r>
                      <w:rPr>
                        <w:rFonts w:ascii="Trebuchet MS"/>
                        <w:b/>
                        <w:color w:val="FFFFFF"/>
                        <w:w w:val="101"/>
                        <w:sz w:val="16"/>
                      </w:rPr>
                      <w:t>4</w:t>
                    </w:r>
                  </w:p>
                </w:txbxContent>
              </v:textbox>
              <w10:wrap type="none"/>
            </v:shape>
            <w10:wrap type="none"/>
          </v:group>
        </w:pict>
      </w:r>
      <w:r>
        <w:rPr>
          <w:w w:val="90"/>
        </w:rPr>
        <w:t>Improved spaces to deliver programs, competitions and training to support </w:t>
      </w:r>
      <w:r>
        <w:rPr>
          <w:w w:val="90"/>
        </w:rPr>
        <w:t>participation </w:t>
      </w:r>
      <w:r>
        <w:rPr>
          <w:spacing w:val="-4"/>
        </w:rPr>
        <w:t>retention, opportunity and prosperity.</w:t>
      </w:r>
    </w:p>
    <w:p>
      <w:pPr>
        <w:pStyle w:val="BodyText"/>
        <w:spacing w:line="271" w:lineRule="auto" w:before="143"/>
        <w:ind w:left="3049" w:right="1341" w:hanging="1"/>
      </w:pPr>
      <w:r>
        <w:rPr/>
        <w:pict>
          <v:group style="position:absolute;margin-left:120.472198pt;margin-top:4.843263pt;width:17.6pt;height:15.05pt;mso-position-horizontal-relative:page;mso-position-vertical-relative:paragraph;z-index:15806464" id="docshapegroup322" coordorigin="2409,97" coordsize="352,301">
            <v:shape style="position:absolute;left:2409;top:96;width:352;height:301" type="#_x0000_t75" id="docshape323" stroked="false">
              <v:imagedata r:id="rId82" o:title=""/>
            </v:shape>
            <v:shape style="position:absolute;left:2409;top:96;width:352;height:301" type="#_x0000_t202" id="docshape324" filled="false" stroked="false">
              <v:textbox inset="0,0,0,0">
                <w:txbxContent>
                  <w:p>
                    <w:pPr>
                      <w:spacing w:before="63"/>
                      <w:ind w:left="0" w:right="1" w:firstLine="0"/>
                      <w:jc w:val="center"/>
                      <w:rPr>
                        <w:rFonts w:ascii="Trebuchet MS"/>
                        <w:b/>
                        <w:sz w:val="16"/>
                      </w:rPr>
                    </w:pPr>
                    <w:r>
                      <w:rPr>
                        <w:rFonts w:ascii="Trebuchet MS"/>
                        <w:b/>
                        <w:color w:val="FFFFFF"/>
                        <w:w w:val="101"/>
                        <w:sz w:val="16"/>
                      </w:rPr>
                      <w:t>5</w:t>
                    </w:r>
                  </w:p>
                </w:txbxContent>
              </v:textbox>
              <w10:wrap type="none"/>
            </v:shape>
            <w10:wrap type="none"/>
          </v:group>
        </w:pict>
      </w:r>
      <w:r>
        <w:rPr>
          <w:w w:val="90"/>
        </w:rPr>
        <w:t>Facilities to attract participants to compliment club initiatives and foster a healthy </w:t>
      </w:r>
      <w:r>
        <w:rPr>
          <w:w w:val="90"/>
        </w:rPr>
        <w:t>sporting </w:t>
      </w:r>
      <w:r>
        <w:rPr>
          <w:spacing w:val="-2"/>
        </w:rPr>
        <w:t>environment.</w:t>
      </w:r>
    </w:p>
    <w:p>
      <w:pPr>
        <w:pStyle w:val="BodyText"/>
        <w:rPr>
          <w:sz w:val="22"/>
        </w:rPr>
      </w:pPr>
    </w:p>
    <w:p>
      <w:pPr>
        <w:pStyle w:val="BodyText"/>
        <w:rPr>
          <w:sz w:val="23"/>
        </w:rPr>
      </w:pPr>
    </w:p>
    <w:p>
      <w:pPr>
        <w:pStyle w:val="Heading4"/>
        <w:ind w:left="2329"/>
      </w:pPr>
      <w:r>
        <w:rPr/>
        <w:pict>
          <v:group style="position:absolute;margin-left:56.1492pt;margin-top:4.070686pt;width:42.05pt;height:25.6pt;mso-position-horizontal-relative:page;mso-position-vertical-relative:paragraph;z-index:15810048" id="docshapegroup325" coordorigin="1123,81" coordsize="841,512">
            <v:shape style="position:absolute;left:1122;top:81;width:212;height:366" type="#_x0000_t75" id="docshape326" stroked="false">
              <v:imagedata r:id="rId83" o:title=""/>
            </v:shape>
            <v:shape style="position:absolute;left:1305;top:192;width:458;height:401" id="docshape327" coordorigin="1306,192" coordsize="458,401" path="m1430,192l1362,192,1361,194,1349,248,1336,302,1322,354,1306,409,1307,412,1419,512,1500,577,1553,592,1494,531,1491,525,1493,517,1498,509,1506,504,1515,505,1523,510,1589,578,1600,586,1611,586,1622,581,1629,569,1630,566,1629,562,1620,551,1612,543,1552,481,1546,472,1546,462,1550,454,1559,449,1567,447,1572,452,1658,541,1664,547,1668,547,1678,548,1688,546,1697,540,1704,530,1602,424,1599,417,1605,406,1611,401,1623,395,1629,401,1732,508,1738,510,1755,508,1763,496,1757,475,1686,400,1573,302,1555,288,1532,296,1513,304,1511,307,1489,327,1466,339,1441,343,1413,337,1399,330,1388,319,1382,305,1381,289,1382,281,1413,214,1430,192xe" filled="true" fillcolor="#003263" stroked="false">
              <v:path arrowok="t"/>
              <v:fill type="solid"/>
            </v:shape>
            <v:shape style="position:absolute;left:1418;top:118;width:546;height:366" type="#_x0000_t75" id="docshape328" stroked="false">
              <v:imagedata r:id="rId84" o:title=""/>
            </v:shape>
            <w10:wrap type="none"/>
          </v:group>
        </w:pict>
      </w:r>
      <w:r>
        <w:rPr>
          <w:color w:val="003263"/>
        </w:rPr>
        <w:t>ONGOING</w:t>
      </w:r>
      <w:r>
        <w:rPr>
          <w:color w:val="003263"/>
          <w:spacing w:val="11"/>
        </w:rPr>
        <w:t> </w:t>
      </w:r>
      <w:r>
        <w:rPr>
          <w:color w:val="003263"/>
        </w:rPr>
        <w:t>PARTNERSHIPS</w:t>
      </w:r>
      <w:r>
        <w:rPr>
          <w:color w:val="003263"/>
          <w:spacing w:val="12"/>
        </w:rPr>
        <w:t> </w:t>
      </w:r>
      <w:r>
        <w:rPr>
          <w:color w:val="003263"/>
        </w:rPr>
        <w:t>IN</w:t>
      </w:r>
      <w:r>
        <w:rPr>
          <w:color w:val="003263"/>
          <w:spacing w:val="12"/>
        </w:rPr>
        <w:t> </w:t>
      </w:r>
      <w:r>
        <w:rPr>
          <w:color w:val="003263"/>
        </w:rPr>
        <w:t>FACILITIES</w:t>
      </w:r>
      <w:r>
        <w:rPr>
          <w:color w:val="003263"/>
          <w:spacing w:val="12"/>
        </w:rPr>
        <w:t> </w:t>
      </w:r>
      <w:r>
        <w:rPr>
          <w:color w:val="003263"/>
        </w:rPr>
        <w:t>AND</w:t>
      </w:r>
      <w:r>
        <w:rPr>
          <w:color w:val="003263"/>
          <w:spacing w:val="12"/>
        </w:rPr>
        <w:t> </w:t>
      </w:r>
      <w:r>
        <w:rPr>
          <w:color w:val="003263"/>
          <w:spacing w:val="-2"/>
        </w:rPr>
        <w:t>INVESTMENT</w:t>
      </w:r>
    </w:p>
    <w:p>
      <w:pPr>
        <w:pStyle w:val="BodyText"/>
        <w:spacing w:line="271" w:lineRule="auto" w:before="116"/>
        <w:ind w:left="3049" w:right="1341" w:hanging="1"/>
      </w:pPr>
      <w:r>
        <w:rPr/>
        <w:pict>
          <v:group style="position:absolute;margin-left:120.472198pt;margin-top:3.49338pt;width:17.6pt;height:15.05pt;mso-position-horizontal-relative:page;mso-position-vertical-relative:paragraph;z-index:15806976" id="docshapegroup329" coordorigin="2409,70" coordsize="352,301">
            <v:shape style="position:absolute;left:2409;top:69;width:352;height:301" type="#_x0000_t75" id="docshape330" stroked="false">
              <v:imagedata r:id="rId82" o:title=""/>
            </v:shape>
            <v:shape style="position:absolute;left:2409;top:69;width:352;height:301" type="#_x0000_t202" id="docshape331" filled="false" stroked="false">
              <v:textbox inset="0,0,0,0">
                <w:txbxContent>
                  <w:p>
                    <w:pPr>
                      <w:spacing w:before="63"/>
                      <w:ind w:left="0" w:right="1" w:firstLine="0"/>
                      <w:jc w:val="center"/>
                      <w:rPr>
                        <w:rFonts w:ascii="Trebuchet MS"/>
                        <w:b/>
                        <w:sz w:val="16"/>
                      </w:rPr>
                    </w:pPr>
                    <w:r>
                      <w:rPr>
                        <w:rFonts w:ascii="Trebuchet MS"/>
                        <w:b/>
                        <w:color w:val="FFFFFF"/>
                        <w:w w:val="101"/>
                        <w:sz w:val="16"/>
                      </w:rPr>
                      <w:t>6</w:t>
                    </w:r>
                  </w:p>
                </w:txbxContent>
              </v:textbox>
              <w10:wrap type="none"/>
            </v:shape>
            <w10:wrap type="none"/>
          </v:group>
        </w:pict>
      </w:r>
      <w:r>
        <w:rPr>
          <w:w w:val="90"/>
        </w:rPr>
        <w:t>Continuing and strengthening partnerships with Grovedale College to encourage joint </w:t>
      </w:r>
      <w:r>
        <w:rPr>
          <w:w w:val="90"/>
        </w:rPr>
        <w:t>usage</w:t>
      </w:r>
      <w:r>
        <w:rPr>
          <w:spacing w:val="40"/>
        </w:rPr>
        <w:t> </w:t>
      </w:r>
      <w:r>
        <w:rPr>
          <w:spacing w:val="-4"/>
        </w:rPr>
        <w:t>of</w:t>
      </w:r>
      <w:r>
        <w:rPr>
          <w:spacing w:val="-9"/>
        </w:rPr>
        <w:t> </w:t>
      </w:r>
      <w:r>
        <w:rPr>
          <w:spacing w:val="-4"/>
        </w:rPr>
        <w:t>facilities</w:t>
      </w:r>
      <w:r>
        <w:rPr>
          <w:spacing w:val="-9"/>
        </w:rPr>
        <w:t> </w:t>
      </w:r>
      <w:r>
        <w:rPr>
          <w:spacing w:val="-4"/>
        </w:rPr>
        <w:t>to</w:t>
      </w:r>
      <w:r>
        <w:rPr>
          <w:spacing w:val="-9"/>
        </w:rPr>
        <w:t> </w:t>
      </w:r>
      <w:r>
        <w:rPr>
          <w:spacing w:val="-4"/>
        </w:rPr>
        <w:t>support</w:t>
      </w:r>
      <w:r>
        <w:rPr>
          <w:spacing w:val="-9"/>
        </w:rPr>
        <w:t> </w:t>
      </w:r>
      <w:r>
        <w:rPr>
          <w:spacing w:val="-4"/>
        </w:rPr>
        <w:t>pathways</w:t>
      </w:r>
      <w:r>
        <w:rPr>
          <w:spacing w:val="-9"/>
        </w:rPr>
        <w:t> </w:t>
      </w:r>
      <w:r>
        <w:rPr>
          <w:spacing w:val="-4"/>
        </w:rPr>
        <w:t>to</w:t>
      </w:r>
      <w:r>
        <w:rPr>
          <w:spacing w:val="-9"/>
        </w:rPr>
        <w:t> </w:t>
      </w:r>
      <w:r>
        <w:rPr>
          <w:spacing w:val="-4"/>
        </w:rPr>
        <w:t>participation.</w:t>
      </w:r>
    </w:p>
    <w:p>
      <w:pPr>
        <w:pStyle w:val="BodyText"/>
        <w:spacing w:line="271" w:lineRule="auto" w:before="143"/>
        <w:ind w:left="3049" w:right="685" w:hanging="1"/>
      </w:pPr>
      <w:r>
        <w:rPr/>
        <w:pict>
          <v:group style="position:absolute;margin-left:120.472198pt;margin-top:4.843379pt;width:17.6pt;height:15.05pt;mso-position-horizontal-relative:page;mso-position-vertical-relative:paragraph;z-index:15807488" id="docshapegroup332" coordorigin="2409,97" coordsize="352,301">
            <v:shape style="position:absolute;left:2409;top:96;width:352;height:301" type="#_x0000_t75" id="docshape333" stroked="false">
              <v:imagedata r:id="rId82" o:title=""/>
            </v:shape>
            <v:shape style="position:absolute;left:2409;top:96;width:352;height:301" type="#_x0000_t202" id="docshape334" filled="false" stroked="false">
              <v:textbox inset="0,0,0,0">
                <w:txbxContent>
                  <w:p>
                    <w:pPr>
                      <w:spacing w:before="63"/>
                      <w:ind w:left="0" w:right="1" w:firstLine="0"/>
                      <w:jc w:val="center"/>
                      <w:rPr>
                        <w:rFonts w:ascii="Trebuchet MS"/>
                        <w:b/>
                        <w:sz w:val="16"/>
                      </w:rPr>
                    </w:pPr>
                    <w:r>
                      <w:rPr>
                        <w:rFonts w:ascii="Trebuchet MS"/>
                        <w:b/>
                        <w:color w:val="FFFFFF"/>
                        <w:w w:val="101"/>
                        <w:sz w:val="16"/>
                      </w:rPr>
                      <w:t>7</w:t>
                    </w:r>
                  </w:p>
                </w:txbxContent>
              </v:textbox>
              <w10:wrap type="none"/>
            </v:shape>
            <w10:wrap type="none"/>
          </v:group>
        </w:pict>
      </w:r>
      <w:r>
        <w:rPr>
          <w:w w:val="90"/>
        </w:rPr>
        <w:t>Leveraging potential investment partners through a range of government, sport and </w:t>
      </w:r>
      <w:r>
        <w:rPr>
          <w:w w:val="90"/>
        </w:rPr>
        <w:t>education </w:t>
      </w:r>
      <w:r>
        <w:rPr/>
        <w:t>funding</w:t>
      </w:r>
      <w:r>
        <w:rPr>
          <w:spacing w:val="-15"/>
        </w:rPr>
        <w:t> </w:t>
      </w:r>
      <w:r>
        <w:rPr/>
        <w:t>opportunities.</w:t>
      </w:r>
    </w:p>
    <w:p>
      <w:pPr>
        <w:pStyle w:val="BodyText"/>
        <w:spacing w:before="143"/>
        <w:ind w:left="3049"/>
      </w:pPr>
      <w:r>
        <w:rPr/>
        <w:pict>
          <v:group style="position:absolute;margin-left:120.472198pt;margin-top:4.843471pt;width:17.6pt;height:15.05pt;mso-position-horizontal-relative:page;mso-position-vertical-relative:paragraph;z-index:15808000" id="docshapegroup335" coordorigin="2409,97" coordsize="352,301">
            <v:shape style="position:absolute;left:2409;top:96;width:352;height:301" type="#_x0000_t75" id="docshape336" stroked="false">
              <v:imagedata r:id="rId82" o:title=""/>
            </v:shape>
            <v:shape style="position:absolute;left:2409;top:96;width:352;height:301" type="#_x0000_t202" id="docshape337" filled="false" stroked="false">
              <v:textbox inset="0,0,0,0">
                <w:txbxContent>
                  <w:p>
                    <w:pPr>
                      <w:spacing w:before="63"/>
                      <w:ind w:left="0" w:right="1" w:firstLine="0"/>
                      <w:jc w:val="center"/>
                      <w:rPr>
                        <w:rFonts w:ascii="Trebuchet MS"/>
                        <w:b/>
                        <w:sz w:val="16"/>
                      </w:rPr>
                    </w:pPr>
                    <w:r>
                      <w:rPr>
                        <w:rFonts w:ascii="Trebuchet MS"/>
                        <w:b/>
                        <w:color w:val="FFFFFF"/>
                        <w:w w:val="101"/>
                        <w:sz w:val="16"/>
                      </w:rPr>
                      <w:t>8</w:t>
                    </w:r>
                  </w:p>
                </w:txbxContent>
              </v:textbox>
              <w10:wrap type="none"/>
            </v:shape>
            <w10:wrap type="none"/>
          </v:group>
        </w:pict>
      </w:r>
      <w:r>
        <w:rPr>
          <w:w w:val="90"/>
        </w:rPr>
        <w:t>Increased</w:t>
      </w:r>
      <w:r>
        <w:rPr>
          <w:spacing w:val="-4"/>
          <w:w w:val="90"/>
        </w:rPr>
        <w:t> </w:t>
      </w:r>
      <w:r>
        <w:rPr>
          <w:w w:val="90"/>
        </w:rPr>
        <w:t>utilisation</w:t>
      </w:r>
      <w:r>
        <w:rPr>
          <w:spacing w:val="-3"/>
          <w:w w:val="90"/>
        </w:rPr>
        <w:t> </w:t>
      </w:r>
      <w:r>
        <w:rPr>
          <w:w w:val="90"/>
        </w:rPr>
        <w:t>of</w:t>
      </w:r>
      <w:r>
        <w:rPr>
          <w:spacing w:val="-3"/>
          <w:w w:val="90"/>
        </w:rPr>
        <w:t> </w:t>
      </w:r>
      <w:r>
        <w:rPr>
          <w:w w:val="90"/>
        </w:rPr>
        <w:t>infrastructure</w:t>
      </w:r>
      <w:r>
        <w:rPr>
          <w:spacing w:val="-3"/>
          <w:w w:val="90"/>
        </w:rPr>
        <w:t> </w:t>
      </w:r>
      <w:r>
        <w:rPr>
          <w:w w:val="90"/>
        </w:rPr>
        <w:t>outside</w:t>
      </w:r>
      <w:r>
        <w:rPr>
          <w:spacing w:val="-3"/>
          <w:w w:val="90"/>
        </w:rPr>
        <w:t> </w:t>
      </w:r>
      <w:r>
        <w:rPr>
          <w:w w:val="90"/>
        </w:rPr>
        <w:t>of</w:t>
      </w:r>
      <w:r>
        <w:rPr>
          <w:spacing w:val="-3"/>
          <w:w w:val="90"/>
        </w:rPr>
        <w:t> </w:t>
      </w:r>
      <w:r>
        <w:rPr>
          <w:w w:val="90"/>
        </w:rPr>
        <w:t>school</w:t>
      </w:r>
      <w:r>
        <w:rPr>
          <w:spacing w:val="-4"/>
          <w:w w:val="90"/>
        </w:rPr>
        <w:t> </w:t>
      </w:r>
      <w:r>
        <w:rPr>
          <w:w w:val="90"/>
        </w:rPr>
        <w:t>or</w:t>
      </w:r>
      <w:r>
        <w:rPr>
          <w:spacing w:val="-3"/>
          <w:w w:val="90"/>
        </w:rPr>
        <w:t> </w:t>
      </w:r>
      <w:r>
        <w:rPr>
          <w:w w:val="90"/>
        </w:rPr>
        <w:t>sport</w:t>
      </w:r>
      <w:r>
        <w:rPr>
          <w:spacing w:val="-3"/>
          <w:w w:val="90"/>
        </w:rPr>
        <w:t> </w:t>
      </w:r>
      <w:r>
        <w:rPr>
          <w:w w:val="90"/>
        </w:rPr>
        <w:t>hours</w:t>
      </w:r>
      <w:r>
        <w:rPr>
          <w:spacing w:val="-3"/>
          <w:w w:val="90"/>
        </w:rPr>
        <w:t> </w:t>
      </w:r>
      <w:r>
        <w:rPr>
          <w:spacing w:val="-2"/>
          <w:w w:val="90"/>
        </w:rPr>
        <w:t>alone.</w:t>
      </w:r>
    </w:p>
    <w:p>
      <w:pPr>
        <w:pStyle w:val="BodyText"/>
        <w:rPr>
          <w:sz w:val="22"/>
        </w:rPr>
      </w:pPr>
    </w:p>
    <w:p>
      <w:pPr>
        <w:pStyle w:val="BodyText"/>
        <w:spacing w:before="3"/>
        <w:rPr>
          <w:sz w:val="25"/>
        </w:rPr>
      </w:pPr>
    </w:p>
    <w:p>
      <w:pPr>
        <w:pStyle w:val="Heading4"/>
        <w:ind w:left="2329"/>
      </w:pPr>
      <w:r>
        <w:rPr/>
        <w:pict>
          <v:group style="position:absolute;margin-left:58.376099pt;margin-top:3.584368pt;width:37.2pt;height:37.3pt;mso-position-horizontal-relative:page;mso-position-vertical-relative:paragraph;z-index:15810560" id="docshapegroup338" coordorigin="1168,72" coordsize="744,746">
            <v:shape style="position:absolute;left:1167;top:71;width:744;height:467" id="docshape339" coordorigin="1168,72" coordsize="744,467" path="m1414,288l1414,288,1414,288,1414,288xm1516,127l1512,104,1501,86,1484,76,1461,72,1458,72,1458,305,1458,326,1449,336,1424,336,1415,326,1414,317,1414,288,1377,326,1377,326,1383,342,1385,358,1384,375,1380,393,1374,405,1366,416,1356,425,1345,433,1320,442,1293,442,1268,434,1247,417,1232,394,1226,369,1228,342,1240,317,1257,300,1281,287,1310,283,1343,292,1352,283,1381,254,1381,254,1373,254,1364,254,1342,254,1332,244,1332,219,1342,210,1429,210,1449,210,1458,219,1458,305,1458,72,1224,72,1203,74,1188,81,1176,94,1168,113,1168,113,1168,114,1168,114,1168,538,1516,538,1516,442,1516,336,1516,210,1516,127xm1911,114l1910,112,1909,109,1908,107,1901,92,1890,81,1877,74,1861,72,1809,72,1809,398,1807,409,1802,417,1796,421,1775,421,1763,421,1751,421,1751,470,1742,480,1716,479,1708,470,1708,421,1708,421,1696,421,1685,421,1660,421,1650,412,1649,387,1659,378,1693,378,1696,378,1708,378,1708,378,1708,344,1707,333,1707,332,1704,330,1702,329,1680,317,1664,299,1653,278,1650,254,1655,225,1670,200,1693,183,1721,174,1750,176,1775,188,1795,208,1807,235,1809,264,1800,291,1783,313,1758,328,1752,330,1751,333,1751,344,1751,355,1751,378,1764,378,1776,377,1788,378,1799,381,1806,388,1809,398,1809,72,1736,72,1612,72,1593,76,1578,86,1567,101,1562,120,1562,538,1911,538,1911,480,1911,421,1911,377,1911,174,1911,114xe" filled="true" fillcolor="#003263" stroked="false">
              <v:path arrowok="t"/>
              <v:fill type="solid"/>
            </v:shape>
            <v:shape style="position:absolute;left:1167;top:581;width:744;height:88" id="docshape340" coordorigin="1168,582" coordsize="744,88" path="m1911,582l1168,582,1168,627,1178,648,1190,661,1207,667,1230,669,1861,669,1911,627,1911,582xe" filled="true" fillcolor="#8aced7" stroked="false">
              <v:path arrowok="t"/>
              <v:fill type="solid"/>
            </v:shape>
            <v:shape style="position:absolute;left:1340;top:712;width:395;height:106" type="#_x0000_t75" id="docshape341" stroked="false">
              <v:imagedata r:id="rId85" o:title=""/>
            </v:shape>
            <v:shape style="position:absolute;left:1269;top:217;width:497;height:183" id="docshape342" coordorigin="1269,217" coordsize="497,183" path="m1342,363l1339,349,1331,338,1320,330,1306,327,1292,329,1280,337,1272,349,1269,363,1272,377,1280,389,1291,396,1305,399,1319,397,1331,389,1339,378,1342,363xm1766,253l1763,239,1755,228,1743,220,1729,217,1715,220,1704,228,1696,240,1693,254,1696,268,1704,280,1715,287,1730,290,1744,287,1755,279,1763,268,1766,253xe" filled="true" fillcolor="#003263" stroked="false">
              <v:path arrowok="t"/>
              <v:fill type="solid"/>
            </v:shape>
            <w10:wrap type="none"/>
          </v:group>
        </w:pict>
      </w:r>
      <w:r>
        <w:rPr/>
        <w:drawing>
          <wp:anchor distT="0" distB="0" distL="0" distR="0" allowOverlap="1" layoutInCell="1" locked="0" behindDoc="0" simplePos="0" relativeHeight="15811072">
            <wp:simplePos x="0" y="0"/>
            <wp:positionH relativeFrom="page">
              <wp:posOffset>3823334</wp:posOffset>
            </wp:positionH>
            <wp:positionV relativeFrom="paragraph">
              <wp:posOffset>70917</wp:posOffset>
            </wp:positionV>
            <wp:extent cx="3016669" cy="2671762"/>
            <wp:effectExtent l="0" t="0" r="0" b="0"/>
            <wp:wrapNone/>
            <wp:docPr id="29" name="image75.jpeg"/>
            <wp:cNvGraphicFramePr>
              <a:graphicFrameLocks noChangeAspect="1"/>
            </wp:cNvGraphicFramePr>
            <a:graphic>
              <a:graphicData uri="http://schemas.openxmlformats.org/drawingml/2006/picture">
                <pic:pic>
                  <pic:nvPicPr>
                    <pic:cNvPr id="30" name="image75.jpeg"/>
                    <pic:cNvPicPr/>
                  </pic:nvPicPr>
                  <pic:blipFill>
                    <a:blip r:embed="rId86" cstate="print"/>
                    <a:stretch>
                      <a:fillRect/>
                    </a:stretch>
                  </pic:blipFill>
                  <pic:spPr>
                    <a:xfrm>
                      <a:off x="0" y="0"/>
                      <a:ext cx="3016669" cy="2671762"/>
                    </a:xfrm>
                    <a:prstGeom prst="rect">
                      <a:avLst/>
                    </a:prstGeom>
                  </pic:spPr>
                </pic:pic>
              </a:graphicData>
            </a:graphic>
          </wp:anchor>
        </w:drawing>
      </w:r>
      <w:r>
        <w:rPr>
          <w:color w:val="003263"/>
        </w:rPr>
        <w:t>GENDER</w:t>
      </w:r>
      <w:r>
        <w:rPr>
          <w:color w:val="003263"/>
          <w:spacing w:val="16"/>
        </w:rPr>
        <w:t> </w:t>
      </w:r>
      <w:r>
        <w:rPr>
          <w:color w:val="003263"/>
          <w:spacing w:val="-2"/>
        </w:rPr>
        <w:t>EQUITY</w:t>
      </w:r>
    </w:p>
    <w:p>
      <w:pPr>
        <w:pStyle w:val="BodyText"/>
        <w:spacing w:line="271" w:lineRule="auto" w:before="117"/>
        <w:ind w:left="3049" w:right="6205" w:hanging="1"/>
      </w:pPr>
      <w:r>
        <w:rPr/>
        <w:pict>
          <v:group style="position:absolute;margin-left:120.472198pt;margin-top:3.543572pt;width:17.6pt;height:15.05pt;mso-position-horizontal-relative:page;mso-position-vertical-relative:paragraph;z-index:15808512" id="docshapegroup343" coordorigin="2409,71" coordsize="352,301">
            <v:shape style="position:absolute;left:2409;top:70;width:352;height:301" type="#_x0000_t75" id="docshape344" stroked="false">
              <v:imagedata r:id="rId82" o:title=""/>
            </v:shape>
            <v:shape style="position:absolute;left:2409;top:70;width:352;height:301" type="#_x0000_t202" id="docshape345" filled="false" stroked="false">
              <v:textbox inset="0,0,0,0">
                <w:txbxContent>
                  <w:p>
                    <w:pPr>
                      <w:spacing w:before="63"/>
                      <w:ind w:left="0" w:right="1" w:firstLine="0"/>
                      <w:jc w:val="center"/>
                      <w:rPr>
                        <w:rFonts w:ascii="Trebuchet MS"/>
                        <w:b/>
                        <w:sz w:val="16"/>
                      </w:rPr>
                    </w:pPr>
                    <w:r>
                      <w:rPr>
                        <w:rFonts w:ascii="Trebuchet MS"/>
                        <w:b/>
                        <w:color w:val="FFFFFF"/>
                        <w:w w:val="101"/>
                        <w:sz w:val="16"/>
                      </w:rPr>
                      <w:t>9</w:t>
                    </w:r>
                  </w:p>
                </w:txbxContent>
              </v:textbox>
              <w10:wrap type="none"/>
            </v:shape>
            <w10:wrap type="none"/>
          </v:group>
        </w:pict>
      </w:r>
      <w:r>
        <w:rPr/>
        <w:t>Modern,</w:t>
      </w:r>
      <w:r>
        <w:rPr>
          <w:spacing w:val="-15"/>
        </w:rPr>
        <w:t> </w:t>
      </w:r>
      <w:r>
        <w:rPr/>
        <w:t>welcoming</w:t>
      </w:r>
      <w:r>
        <w:rPr>
          <w:spacing w:val="-14"/>
        </w:rPr>
        <w:t> </w:t>
      </w:r>
      <w:r>
        <w:rPr/>
        <w:t>facilities </w:t>
      </w:r>
      <w:r>
        <w:rPr>
          <w:w w:val="90"/>
        </w:rPr>
        <w:t>that encourage participation </w:t>
      </w:r>
      <w:r>
        <w:rPr>
          <w:w w:val="90"/>
        </w:rPr>
        <w:t>by </w:t>
      </w:r>
      <w:r>
        <w:rPr/>
        <w:t>all</w:t>
      </w:r>
      <w:r>
        <w:rPr>
          <w:spacing w:val="-9"/>
        </w:rPr>
        <w:t> </w:t>
      </w:r>
      <w:r>
        <w:rPr/>
        <w:t>genders</w:t>
      </w:r>
      <w:r>
        <w:rPr>
          <w:spacing w:val="-9"/>
        </w:rPr>
        <w:t> </w:t>
      </w:r>
      <w:r>
        <w:rPr/>
        <w:t>and</w:t>
      </w:r>
      <w:r>
        <w:rPr>
          <w:spacing w:val="-9"/>
        </w:rPr>
        <w:t> </w:t>
      </w:r>
      <w:r>
        <w:rPr/>
        <w:t>age</w:t>
      </w:r>
      <w:r>
        <w:rPr>
          <w:spacing w:val="-9"/>
        </w:rPr>
        <w:t> </w:t>
      </w:r>
      <w:r>
        <w:rPr/>
        <w:t>cohorts.</w:t>
      </w:r>
    </w:p>
    <w:p>
      <w:pPr>
        <w:pStyle w:val="BodyText"/>
        <w:spacing w:line="271" w:lineRule="auto" w:before="143"/>
        <w:ind w:left="3049" w:right="6754" w:hanging="1"/>
      </w:pPr>
      <w:r>
        <w:rPr/>
        <w:pict>
          <v:group style="position:absolute;margin-left:120.472198pt;margin-top:4.843271pt;width:17.6pt;height:15.05pt;mso-position-horizontal-relative:page;mso-position-vertical-relative:paragraph;z-index:15809024" id="docshapegroup346" coordorigin="2409,97" coordsize="352,301">
            <v:shape style="position:absolute;left:2409;top:96;width:352;height:301" type="#_x0000_t75" id="docshape347" stroked="false">
              <v:imagedata r:id="rId82" o:title=""/>
            </v:shape>
            <v:shape style="position:absolute;left:2409;top:96;width:352;height:301" type="#_x0000_t202" id="docshape348" filled="false" stroked="false">
              <v:textbox inset="0,0,0,0">
                <w:txbxContent>
                  <w:p>
                    <w:pPr>
                      <w:spacing w:before="63"/>
                      <w:ind w:left="82" w:right="0" w:firstLine="0"/>
                      <w:jc w:val="left"/>
                      <w:rPr>
                        <w:rFonts w:ascii="Trebuchet MS"/>
                        <w:b/>
                        <w:sz w:val="16"/>
                      </w:rPr>
                    </w:pPr>
                    <w:r>
                      <w:rPr>
                        <w:rFonts w:ascii="Trebuchet MS"/>
                        <w:b/>
                        <w:color w:val="FFFFFF"/>
                        <w:spacing w:val="-5"/>
                        <w:sz w:val="16"/>
                      </w:rPr>
                      <w:t>10</w:t>
                    </w:r>
                  </w:p>
                </w:txbxContent>
              </v:textbox>
              <w10:wrap type="none"/>
            </v:shape>
            <w10:wrap type="none"/>
          </v:group>
        </w:pict>
      </w:r>
      <w:r>
        <w:rPr>
          <w:spacing w:val="-6"/>
        </w:rPr>
        <w:t>Breaking</w:t>
      </w:r>
      <w:r>
        <w:rPr>
          <w:spacing w:val="-9"/>
        </w:rPr>
        <w:t> </w:t>
      </w:r>
      <w:r>
        <w:rPr>
          <w:spacing w:val="-6"/>
        </w:rPr>
        <w:t>down</w:t>
      </w:r>
      <w:r>
        <w:rPr>
          <w:spacing w:val="-8"/>
        </w:rPr>
        <w:t> </w:t>
      </w:r>
      <w:r>
        <w:rPr>
          <w:spacing w:val="-6"/>
        </w:rPr>
        <w:t>barriers </w:t>
      </w:r>
      <w:r>
        <w:rPr>
          <w:w w:val="90"/>
        </w:rPr>
        <w:t>to</w:t>
      </w:r>
      <w:r>
        <w:rPr>
          <w:spacing w:val="1"/>
        </w:rPr>
        <w:t> </w:t>
      </w:r>
      <w:r>
        <w:rPr>
          <w:w w:val="90"/>
        </w:rPr>
        <w:t>participation</w:t>
      </w:r>
      <w:r>
        <w:rPr>
          <w:spacing w:val="1"/>
        </w:rPr>
        <w:t> </w:t>
      </w:r>
      <w:r>
        <w:rPr>
          <w:spacing w:val="-2"/>
          <w:w w:val="90"/>
        </w:rPr>
        <w:t>through</w:t>
      </w:r>
    </w:p>
    <w:p>
      <w:pPr>
        <w:pStyle w:val="BodyText"/>
        <w:spacing w:line="271" w:lineRule="auto" w:before="1"/>
        <w:ind w:left="3049" w:right="6328"/>
      </w:pPr>
      <w:r>
        <w:rPr/>
        <w:t>encouraging more gender </w:t>
      </w:r>
      <w:r>
        <w:rPr>
          <w:spacing w:val="-6"/>
        </w:rPr>
        <w:t>diversity and involvement in </w:t>
      </w:r>
      <w:r>
        <w:rPr>
          <w:w w:val="90"/>
        </w:rPr>
        <w:t>all</w:t>
      </w:r>
      <w:r>
        <w:rPr>
          <w:spacing w:val="-3"/>
          <w:w w:val="90"/>
        </w:rPr>
        <w:t> </w:t>
      </w:r>
      <w:r>
        <w:rPr>
          <w:w w:val="90"/>
        </w:rPr>
        <w:t>facets</w:t>
      </w:r>
      <w:r>
        <w:rPr>
          <w:spacing w:val="-3"/>
          <w:w w:val="90"/>
        </w:rPr>
        <w:t> </w:t>
      </w:r>
      <w:r>
        <w:rPr>
          <w:w w:val="90"/>
        </w:rPr>
        <w:t>of</w:t>
      </w:r>
      <w:r>
        <w:rPr>
          <w:spacing w:val="-3"/>
          <w:w w:val="90"/>
        </w:rPr>
        <w:t> </w:t>
      </w:r>
      <w:r>
        <w:rPr>
          <w:w w:val="90"/>
        </w:rPr>
        <w:t>the</w:t>
      </w:r>
      <w:r>
        <w:rPr>
          <w:spacing w:val="-3"/>
          <w:w w:val="90"/>
        </w:rPr>
        <w:t> </w:t>
      </w:r>
      <w:r>
        <w:rPr>
          <w:w w:val="90"/>
        </w:rPr>
        <w:t>sporting</w:t>
      </w:r>
      <w:r>
        <w:rPr>
          <w:spacing w:val="-3"/>
          <w:w w:val="90"/>
        </w:rPr>
        <w:t> </w:t>
      </w:r>
      <w:r>
        <w:rPr>
          <w:w w:val="90"/>
        </w:rPr>
        <w:t>club </w:t>
      </w:r>
      <w:r>
        <w:rPr>
          <w:spacing w:val="-2"/>
        </w:rPr>
        <w:t>environment.</w:t>
      </w:r>
    </w:p>
    <w:p>
      <w:pPr>
        <w:spacing w:after="0" w:line="271" w:lineRule="auto"/>
        <w:sectPr>
          <w:footerReference w:type="default" r:id="rId80"/>
          <w:pgSz w:w="11910" w:h="16840"/>
          <w:pgMar w:footer="358" w:header="0" w:top="0" w:bottom="540" w:left="80" w:right="0"/>
          <w:pgNumType w:start="25"/>
        </w:sectPr>
      </w:pPr>
    </w:p>
    <w:p>
      <w:pPr>
        <w:pStyle w:val="Heading1"/>
        <w:spacing w:before="71"/>
        <w:ind w:left="236"/>
      </w:pPr>
      <w:r>
        <w:rPr/>
        <w:drawing>
          <wp:anchor distT="0" distB="0" distL="0" distR="0" allowOverlap="1" layoutInCell="1" locked="0" behindDoc="1" simplePos="0" relativeHeight="485964288">
            <wp:simplePos x="0" y="0"/>
            <wp:positionH relativeFrom="page">
              <wp:posOffset>718625</wp:posOffset>
            </wp:positionH>
            <wp:positionV relativeFrom="page">
              <wp:posOffset>1301703</wp:posOffset>
            </wp:positionV>
            <wp:extent cx="9602186" cy="6026727"/>
            <wp:effectExtent l="0" t="0" r="0" b="0"/>
            <wp:wrapNone/>
            <wp:docPr id="31" name="image76.png"/>
            <wp:cNvGraphicFramePr>
              <a:graphicFrameLocks noChangeAspect="1"/>
            </wp:cNvGraphicFramePr>
            <a:graphic>
              <a:graphicData uri="http://schemas.openxmlformats.org/drawingml/2006/picture">
                <pic:pic>
                  <pic:nvPicPr>
                    <pic:cNvPr id="32" name="image76.png"/>
                    <pic:cNvPicPr/>
                  </pic:nvPicPr>
                  <pic:blipFill>
                    <a:blip r:embed="rId88" cstate="print"/>
                    <a:stretch>
                      <a:fillRect/>
                    </a:stretch>
                  </pic:blipFill>
                  <pic:spPr>
                    <a:xfrm>
                      <a:off x="0" y="0"/>
                      <a:ext cx="9602186" cy="6026727"/>
                    </a:xfrm>
                    <a:prstGeom prst="rect">
                      <a:avLst/>
                    </a:prstGeom>
                  </pic:spPr>
                </pic:pic>
              </a:graphicData>
            </a:graphic>
          </wp:anchor>
        </w:drawing>
      </w:r>
      <w:bookmarkStart w:name="_TOC_250005" w:id="11"/>
      <w:r>
        <w:rPr>
          <w:color w:val="8ACED7"/>
          <w:spacing w:val="-20"/>
        </w:rPr>
        <w:t>THE</w:t>
      </w:r>
      <w:r>
        <w:rPr>
          <w:color w:val="8ACED7"/>
          <w:spacing w:val="-16"/>
        </w:rPr>
        <w:t> </w:t>
      </w:r>
      <w:bookmarkEnd w:id="11"/>
      <w:r>
        <w:rPr>
          <w:color w:val="8ACED7"/>
          <w:spacing w:val="-4"/>
        </w:rPr>
        <w:t>PLAN</w:t>
      </w:r>
    </w:p>
    <w:p>
      <w:pPr>
        <w:pStyle w:val="Heading3"/>
        <w:spacing w:before="332"/>
        <w:ind w:left="236"/>
      </w:pPr>
      <w:r>
        <w:rPr>
          <w:color w:val="003263"/>
          <w:spacing w:val="-10"/>
        </w:rPr>
        <w:t>SITE</w:t>
      </w:r>
      <w:r>
        <w:rPr>
          <w:color w:val="003263"/>
          <w:spacing w:val="-3"/>
        </w:rPr>
        <w:t> </w:t>
      </w:r>
      <w:r>
        <w:rPr>
          <w:color w:val="003263"/>
          <w:spacing w:val="-4"/>
        </w:rPr>
        <w:t>PLAN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14"/>
        </w:rPr>
      </w:pPr>
    </w:p>
    <w:p>
      <w:pPr>
        <w:spacing w:before="99"/>
        <w:ind w:left="0" w:right="165" w:firstLine="0"/>
        <w:jc w:val="right"/>
        <w:rPr>
          <w:rFonts w:ascii="Brandon Grotesque Bold"/>
          <w:b/>
          <w:sz w:val="14"/>
        </w:rPr>
      </w:pPr>
      <w:r>
        <w:rPr>
          <w:rFonts w:ascii="Brandon Grotesque Bold"/>
          <w:b/>
          <w:color w:val="003263"/>
          <w:spacing w:val="-5"/>
          <w:sz w:val="14"/>
        </w:rPr>
        <w:t>26.</w:t>
      </w:r>
    </w:p>
    <w:p>
      <w:pPr>
        <w:spacing w:after="0"/>
        <w:jc w:val="right"/>
        <w:rPr>
          <w:rFonts w:ascii="Brandon Grotesque Bold"/>
          <w:sz w:val="14"/>
        </w:rPr>
        <w:sectPr>
          <w:footerReference w:type="even" r:id="rId87"/>
          <w:pgSz w:w="16840" w:h="11910" w:orient="landscape"/>
          <w:pgMar w:footer="0" w:header="0" w:top="160" w:bottom="0" w:left="1000" w:right="860"/>
        </w:sectPr>
      </w:pPr>
    </w:p>
    <w:p>
      <w:pPr>
        <w:pStyle w:val="Heading3"/>
        <w:spacing w:before="73"/>
        <w:ind w:left="102"/>
      </w:pPr>
      <w:r>
        <w:rPr>
          <w:color w:val="003263"/>
          <w:spacing w:val="-9"/>
        </w:rPr>
        <w:t>BUILDING</w:t>
      </w:r>
      <w:r>
        <w:rPr>
          <w:color w:val="003263"/>
          <w:spacing w:val="-5"/>
        </w:rPr>
        <w:t> </w:t>
      </w:r>
      <w:r>
        <w:rPr>
          <w:color w:val="003263"/>
          <w:spacing w:val="-4"/>
        </w:rPr>
        <w:t>PLAN</w:t>
      </w:r>
    </w:p>
    <w:p>
      <w:pPr>
        <w:pStyle w:val="BodyText"/>
        <w:spacing w:before="4"/>
        <w:rPr>
          <w:rFonts w:ascii="Brandon Grotesque Bold"/>
          <w:b/>
          <w:sz w:val="23"/>
        </w:rPr>
      </w:pPr>
    </w:p>
    <w:p>
      <w:pPr>
        <w:pStyle w:val="BodyText"/>
        <w:rPr>
          <w:rFonts w:ascii="Brandon Grotesque Bold"/>
          <w:b/>
          <w:sz w:val="7"/>
        </w:rPr>
      </w:pPr>
    </w:p>
    <w:p>
      <w:pPr>
        <w:spacing w:line="268" w:lineRule="auto" w:before="0"/>
        <w:ind w:left="12900" w:right="1010" w:firstLine="0"/>
        <w:jc w:val="left"/>
        <w:rPr>
          <w:rFonts w:ascii="Microsoft Sans Serif"/>
          <w:sz w:val="10"/>
        </w:rPr>
      </w:pPr>
      <w:r>
        <w:rPr>
          <w:rFonts w:ascii="Microsoft Sans Serif"/>
          <w:spacing w:val="-2"/>
          <w:sz w:val="10"/>
        </w:rPr>
        <w:t>NEW</w:t>
      </w:r>
      <w:r>
        <w:rPr>
          <w:rFonts w:ascii="Microsoft Sans Serif"/>
          <w:spacing w:val="-5"/>
          <w:sz w:val="10"/>
        </w:rPr>
        <w:t> </w:t>
      </w:r>
      <w:r>
        <w:rPr>
          <w:rFonts w:ascii="Microsoft Sans Serif"/>
          <w:spacing w:val="-2"/>
          <w:sz w:val="10"/>
        </w:rPr>
        <w:t>NETBALL</w:t>
      </w:r>
      <w:r>
        <w:rPr>
          <w:rFonts w:ascii="Microsoft Sans Serif"/>
          <w:spacing w:val="40"/>
          <w:sz w:val="10"/>
        </w:rPr>
        <w:t> </w:t>
      </w:r>
      <w:r>
        <w:rPr>
          <w:rFonts w:ascii="Microsoft Sans Serif"/>
          <w:spacing w:val="-2"/>
          <w:sz w:val="10"/>
        </w:rPr>
        <w:t>COURTS</w:t>
      </w:r>
    </w:p>
    <w:p>
      <w:pPr>
        <w:pStyle w:val="BodyText"/>
        <w:spacing w:before="6"/>
        <w:rPr>
          <w:rFonts w:ascii="Microsoft Sans Serif"/>
          <w:sz w:val="21"/>
        </w:rPr>
      </w:pPr>
    </w:p>
    <w:p>
      <w:pPr>
        <w:pStyle w:val="BodyText"/>
        <w:spacing w:before="9"/>
        <w:rPr>
          <w:rFonts w:ascii="Microsoft Sans Serif"/>
          <w:sz w:val="8"/>
        </w:rPr>
      </w:pPr>
    </w:p>
    <w:p>
      <w:pPr>
        <w:spacing w:before="0"/>
        <w:ind w:left="3827" w:right="0" w:firstLine="0"/>
        <w:jc w:val="left"/>
        <w:rPr>
          <w:rFonts w:ascii="Microsoft Sans Serif"/>
          <w:sz w:val="10"/>
        </w:rPr>
      </w:pPr>
      <w:r>
        <w:rPr>
          <w:rFonts w:ascii="Microsoft Sans Serif"/>
          <w:spacing w:val="-2"/>
          <w:sz w:val="10"/>
        </w:rPr>
        <w:t>SCHOOL</w:t>
      </w:r>
      <w:r>
        <w:rPr>
          <w:rFonts w:ascii="Microsoft Sans Serif"/>
          <w:spacing w:val="5"/>
          <w:sz w:val="10"/>
        </w:rPr>
        <w:t> </w:t>
      </w:r>
      <w:r>
        <w:rPr>
          <w:rFonts w:ascii="Microsoft Sans Serif"/>
          <w:spacing w:val="-2"/>
          <w:sz w:val="10"/>
        </w:rPr>
        <w:t>GYMNASIUM</w:t>
      </w: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8"/>
        </w:rPr>
      </w:pPr>
    </w:p>
    <w:p>
      <w:pPr>
        <w:pStyle w:val="BodyText"/>
        <w:spacing w:before="10"/>
        <w:rPr>
          <w:rFonts w:ascii="Microsoft Sans Serif"/>
          <w:sz w:val="11"/>
        </w:rPr>
      </w:pPr>
    </w:p>
    <w:p>
      <w:pPr>
        <w:spacing w:before="0"/>
        <w:ind w:left="4334" w:right="217" w:firstLine="0"/>
        <w:jc w:val="center"/>
        <w:rPr>
          <w:rFonts w:ascii="Microsoft Sans Serif"/>
          <w:sz w:val="7"/>
        </w:rPr>
      </w:pPr>
      <w:r>
        <w:rPr>
          <w:rFonts w:ascii="Microsoft Sans Serif"/>
          <w:spacing w:val="-2"/>
          <w:sz w:val="7"/>
        </w:rPr>
        <w:t>FORECOURT</w:t>
      </w:r>
    </w:p>
    <w:p>
      <w:pPr>
        <w:pStyle w:val="BodyText"/>
        <w:spacing w:before="1"/>
        <w:rPr>
          <w:rFonts w:ascii="Microsoft Sans Serif"/>
          <w:sz w:val="21"/>
        </w:rPr>
      </w:pPr>
    </w:p>
    <w:p>
      <w:pPr>
        <w:spacing w:after="0"/>
        <w:rPr>
          <w:rFonts w:ascii="Microsoft Sans Serif"/>
          <w:sz w:val="21"/>
        </w:rPr>
        <w:sectPr>
          <w:footerReference w:type="default" r:id="rId89"/>
          <w:pgSz w:w="16840" w:h="11910" w:orient="landscape"/>
          <w:pgMar w:footer="0" w:header="0" w:top="400" w:bottom="280" w:left="1000" w:right="860"/>
        </w:sect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spacing w:before="61"/>
        <w:ind w:left="5157" w:right="0" w:firstLine="0"/>
        <w:jc w:val="left"/>
        <w:rPr>
          <w:rFonts w:ascii="Arial Narrow"/>
          <w:sz w:val="7"/>
        </w:rPr>
      </w:pPr>
      <w:r>
        <w:rPr>
          <w:rFonts w:ascii="Arial Narrow"/>
          <w:spacing w:val="-4"/>
          <w:sz w:val="7"/>
        </w:rPr>
        <w:t>HOME</w:t>
      </w:r>
    </w:p>
    <w:p>
      <w:pPr>
        <w:spacing w:before="45"/>
        <w:ind w:left="5170" w:right="0" w:firstLine="0"/>
        <w:jc w:val="left"/>
        <w:rPr>
          <w:rFonts w:ascii="Arial Narrow" w:hAnsi="Arial Narrow"/>
          <w:b/>
          <w:sz w:val="7"/>
        </w:rPr>
      </w:pPr>
      <w:r>
        <w:rPr>
          <w:rFonts w:ascii="Arial Narrow" w:hAnsi="Arial Narrow"/>
          <w:b/>
          <w:sz w:val="7"/>
        </w:rPr>
        <w:t>34</w:t>
      </w:r>
      <w:r>
        <w:rPr>
          <w:rFonts w:ascii="Arial Narrow" w:hAnsi="Arial Narrow"/>
          <w:b/>
          <w:spacing w:val="-1"/>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spacing w:before="11"/>
        <w:rPr>
          <w:rFonts w:ascii="Arial Narrow"/>
          <w:b/>
          <w:sz w:val="11"/>
        </w:rPr>
      </w:pPr>
    </w:p>
    <w:p>
      <w:pPr>
        <w:spacing w:before="0"/>
        <w:ind w:left="1596" w:right="0" w:firstLine="0"/>
        <w:jc w:val="left"/>
        <w:rPr>
          <w:rFonts w:ascii="Arial Narrow"/>
          <w:sz w:val="7"/>
        </w:rPr>
      </w:pPr>
      <w:r>
        <w:rPr>
          <w:rFonts w:ascii="Arial Narrow"/>
          <w:spacing w:val="-4"/>
          <w:sz w:val="7"/>
        </w:rPr>
        <w:t>AWAY</w:t>
      </w:r>
    </w:p>
    <w:p>
      <w:pPr>
        <w:spacing w:before="45"/>
        <w:ind w:left="1607" w:right="0" w:firstLine="0"/>
        <w:jc w:val="left"/>
        <w:rPr>
          <w:rFonts w:ascii="Arial Narrow" w:hAnsi="Arial Narrow"/>
          <w:b/>
          <w:sz w:val="7"/>
        </w:rPr>
      </w:pPr>
      <w:r>
        <w:rPr>
          <w:rFonts w:ascii="Arial Narrow" w:hAnsi="Arial Narrow"/>
          <w:b/>
          <w:sz w:val="7"/>
        </w:rPr>
        <w:t>34</w:t>
      </w:r>
      <w:r>
        <w:rPr>
          <w:rFonts w:ascii="Arial Narrow" w:hAnsi="Arial Narrow"/>
          <w:b/>
          <w:spacing w:val="-1"/>
          <w:sz w:val="7"/>
        </w:rPr>
        <w:t> </w:t>
      </w:r>
      <w:r>
        <w:rPr>
          <w:rFonts w:ascii="Arial Narrow" w:hAnsi="Arial Narrow"/>
          <w:b/>
          <w:spacing w:val="-5"/>
          <w:sz w:val="7"/>
        </w:rPr>
        <w:t>m²</w:t>
      </w:r>
    </w:p>
    <w:p>
      <w:pPr>
        <w:spacing w:line="240" w:lineRule="auto" w:before="8"/>
        <w:rPr>
          <w:rFonts w:ascii="Arial Narrow"/>
          <w:b/>
          <w:sz w:val="8"/>
        </w:rPr>
      </w:pPr>
      <w:r>
        <w:rPr/>
        <w:br w:type="column"/>
      </w:r>
      <w:r>
        <w:rPr>
          <w:rFonts w:ascii="Arial Narrow"/>
          <w:b/>
          <w:sz w:val="8"/>
        </w:rPr>
      </w:r>
    </w:p>
    <w:p>
      <w:pPr>
        <w:spacing w:before="0"/>
        <w:ind w:left="200" w:right="0" w:firstLine="0"/>
        <w:jc w:val="left"/>
        <w:rPr>
          <w:rFonts w:ascii="Arial Narrow"/>
          <w:sz w:val="7"/>
        </w:rPr>
      </w:pPr>
      <w:r>
        <w:rPr>
          <w:rFonts w:ascii="Arial Narrow"/>
          <w:spacing w:val="-4"/>
          <w:sz w:val="7"/>
        </w:rPr>
        <w:t>STORE</w:t>
      </w:r>
    </w:p>
    <w:p>
      <w:pPr>
        <w:spacing w:before="44"/>
        <w:ind w:left="227" w:right="0" w:firstLine="0"/>
        <w:jc w:val="left"/>
        <w:rPr>
          <w:rFonts w:ascii="Arial Narrow" w:hAnsi="Arial Narrow"/>
          <w:b/>
          <w:sz w:val="7"/>
        </w:rPr>
      </w:pPr>
      <w:r>
        <w:rPr>
          <w:rFonts w:ascii="Arial Narrow" w:hAnsi="Arial Narrow"/>
          <w:b/>
          <w:sz w:val="7"/>
        </w:rPr>
        <w:t>25</w:t>
      </w:r>
      <w:r>
        <w:rPr>
          <w:rFonts w:ascii="Arial Narrow" w:hAnsi="Arial Narrow"/>
          <w:b/>
          <w:spacing w:val="-1"/>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rPr>
          <w:rFonts w:ascii="Arial Narrow"/>
          <w:b/>
          <w:sz w:val="8"/>
        </w:rPr>
      </w:pPr>
    </w:p>
    <w:p>
      <w:pPr>
        <w:pStyle w:val="BodyText"/>
        <w:rPr>
          <w:rFonts w:ascii="Arial Narrow"/>
          <w:b/>
          <w:sz w:val="8"/>
        </w:rPr>
      </w:pPr>
    </w:p>
    <w:p>
      <w:pPr>
        <w:pStyle w:val="BodyText"/>
        <w:spacing w:before="4"/>
        <w:rPr>
          <w:rFonts w:ascii="Arial Narrow"/>
          <w:b/>
          <w:sz w:val="8"/>
        </w:rPr>
      </w:pPr>
    </w:p>
    <w:p>
      <w:pPr>
        <w:spacing w:before="0"/>
        <w:ind w:left="674" w:right="0" w:firstLine="0"/>
        <w:jc w:val="left"/>
        <w:rPr>
          <w:rFonts w:ascii="Arial Narrow"/>
          <w:sz w:val="7"/>
        </w:rPr>
      </w:pPr>
      <w:r>
        <w:rPr>
          <w:rFonts w:ascii="Arial Narrow"/>
          <w:sz w:val="7"/>
        </w:rPr>
        <w:t>FIRST</w:t>
      </w:r>
      <w:r>
        <w:rPr>
          <w:rFonts w:ascii="Arial Narrow"/>
          <w:spacing w:val="-1"/>
          <w:sz w:val="7"/>
        </w:rPr>
        <w:t> </w:t>
      </w:r>
      <w:r>
        <w:rPr>
          <w:rFonts w:ascii="Arial Narrow"/>
          <w:spacing w:val="-5"/>
          <w:sz w:val="7"/>
        </w:rPr>
        <w:t>AID</w:t>
      </w:r>
    </w:p>
    <w:p>
      <w:pPr>
        <w:spacing w:before="45"/>
        <w:ind w:left="747" w:right="0" w:firstLine="0"/>
        <w:jc w:val="left"/>
        <w:rPr>
          <w:rFonts w:ascii="Arial Narrow" w:hAnsi="Arial Narrow"/>
          <w:b/>
          <w:sz w:val="7"/>
        </w:rPr>
      </w:pPr>
      <w:r>
        <w:rPr>
          <w:rFonts w:ascii="Arial Narrow" w:hAnsi="Arial Narrow"/>
          <w:b/>
          <w:sz w:val="7"/>
        </w:rPr>
        <w:t>11</w:t>
      </w:r>
      <w:r>
        <w:rPr>
          <w:rFonts w:ascii="Arial Narrow" w:hAnsi="Arial Narrow"/>
          <w:b/>
          <w:spacing w:val="-1"/>
          <w:sz w:val="7"/>
        </w:rPr>
        <w:t> </w:t>
      </w:r>
      <w:r>
        <w:rPr>
          <w:rFonts w:ascii="Arial Narrow" w:hAnsi="Arial Narrow"/>
          <w:b/>
          <w:spacing w:val="-5"/>
          <w:sz w:val="7"/>
        </w:rPr>
        <w:t>m²</w:t>
      </w: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spacing w:before="7"/>
        <w:rPr>
          <w:rFonts w:ascii="Arial Narrow"/>
          <w:b/>
          <w:sz w:val="8"/>
        </w:rPr>
      </w:pPr>
    </w:p>
    <w:p>
      <w:pPr>
        <w:spacing w:before="0"/>
        <w:ind w:left="320" w:right="223" w:firstLine="0"/>
        <w:jc w:val="center"/>
        <w:rPr>
          <w:rFonts w:ascii="Arial Narrow"/>
          <w:sz w:val="7"/>
        </w:rPr>
      </w:pPr>
      <w:r>
        <w:rPr>
          <w:rFonts w:ascii="Arial Narrow"/>
          <w:sz w:val="7"/>
        </w:rPr>
        <w:t>UMP</w:t>
      </w:r>
      <w:r>
        <w:rPr>
          <w:rFonts w:ascii="Arial Narrow"/>
          <w:spacing w:val="-3"/>
          <w:sz w:val="7"/>
        </w:rPr>
        <w:t> </w:t>
      </w:r>
      <w:r>
        <w:rPr>
          <w:rFonts w:ascii="Arial Narrow"/>
          <w:spacing w:val="-2"/>
          <w:sz w:val="7"/>
        </w:rPr>
        <w:t>CHANGE</w:t>
      </w:r>
    </w:p>
    <w:p>
      <w:pPr>
        <w:spacing w:before="44"/>
        <w:ind w:left="320" w:right="183" w:firstLine="0"/>
        <w:jc w:val="center"/>
        <w:rPr>
          <w:rFonts w:ascii="Arial Narrow" w:hAnsi="Arial Narrow"/>
          <w:b/>
          <w:sz w:val="7"/>
        </w:rPr>
      </w:pPr>
      <w:r>
        <w:rPr>
          <w:rFonts w:ascii="Arial Narrow" w:hAnsi="Arial Narrow"/>
          <w:b/>
          <w:sz w:val="7"/>
        </w:rPr>
        <w:t>15</w:t>
      </w:r>
      <w:r>
        <w:rPr>
          <w:rFonts w:ascii="Arial Narrow" w:hAnsi="Arial Narrow"/>
          <w:b/>
          <w:spacing w:val="7"/>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rPr>
          <w:rFonts w:ascii="Arial Narrow"/>
          <w:b/>
          <w:sz w:val="8"/>
        </w:rPr>
      </w:pPr>
    </w:p>
    <w:p>
      <w:pPr>
        <w:pStyle w:val="BodyText"/>
        <w:spacing w:before="6"/>
        <w:rPr>
          <w:rFonts w:ascii="Arial Narrow"/>
          <w:b/>
          <w:sz w:val="6"/>
        </w:rPr>
      </w:pPr>
    </w:p>
    <w:p>
      <w:pPr>
        <w:spacing w:before="0"/>
        <w:ind w:left="478" w:right="0" w:firstLine="0"/>
        <w:jc w:val="left"/>
        <w:rPr>
          <w:rFonts w:ascii="Arial Narrow"/>
          <w:sz w:val="7"/>
        </w:rPr>
      </w:pPr>
      <w:r>
        <w:rPr>
          <w:rFonts w:ascii="Arial Narrow"/>
          <w:spacing w:val="-2"/>
          <w:sz w:val="7"/>
        </w:rPr>
        <w:t>OFFICE</w:t>
      </w:r>
    </w:p>
    <w:p>
      <w:pPr>
        <w:spacing w:before="45"/>
        <w:ind w:left="512" w:right="0" w:firstLine="0"/>
        <w:jc w:val="left"/>
        <w:rPr>
          <w:rFonts w:ascii="Arial Narrow" w:hAnsi="Arial Narrow"/>
          <w:b/>
          <w:sz w:val="7"/>
        </w:rPr>
      </w:pPr>
      <w:r>
        <w:rPr>
          <w:rFonts w:ascii="Arial Narrow" w:hAnsi="Arial Narrow"/>
          <w:b/>
          <w:sz w:val="7"/>
        </w:rPr>
        <w:t>18</w:t>
      </w:r>
      <w:r>
        <w:rPr>
          <w:rFonts w:ascii="Arial Narrow" w:hAnsi="Arial Narrow"/>
          <w:b/>
          <w:spacing w:val="-1"/>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spacing w:before="11"/>
        <w:rPr>
          <w:rFonts w:ascii="Arial Narrow"/>
          <w:b/>
          <w:sz w:val="10"/>
        </w:rPr>
      </w:pPr>
    </w:p>
    <w:p>
      <w:pPr>
        <w:spacing w:line="247" w:lineRule="auto" w:before="0"/>
        <w:ind w:left="1889" w:right="1691" w:firstLine="0"/>
        <w:jc w:val="left"/>
        <w:rPr>
          <w:rFonts w:ascii="Microsoft Sans Serif"/>
          <w:sz w:val="7"/>
        </w:rPr>
      </w:pPr>
      <w:r>
        <w:rPr>
          <w:rFonts w:ascii="Microsoft Sans Serif"/>
          <w:sz w:val="7"/>
        </w:rPr>
        <w:t>NEW</w:t>
      </w:r>
      <w:r>
        <w:rPr>
          <w:rFonts w:ascii="Microsoft Sans Serif"/>
          <w:spacing w:val="-5"/>
          <w:sz w:val="7"/>
        </w:rPr>
        <w:t> </w:t>
      </w:r>
      <w:r>
        <w:rPr>
          <w:rFonts w:ascii="Microsoft Sans Serif"/>
          <w:sz w:val="7"/>
        </w:rPr>
        <w:t>PAVING</w:t>
      </w:r>
      <w:r>
        <w:rPr>
          <w:rFonts w:ascii="Microsoft Sans Serif"/>
          <w:spacing w:val="-5"/>
          <w:sz w:val="7"/>
        </w:rPr>
        <w:t> </w:t>
      </w:r>
      <w:r>
        <w:rPr>
          <w:rFonts w:ascii="Microsoft Sans Serif"/>
          <w:sz w:val="7"/>
        </w:rPr>
        <w:t>TO</w:t>
      </w:r>
      <w:r>
        <w:rPr>
          <w:rFonts w:ascii="Microsoft Sans Serif"/>
          <w:spacing w:val="-4"/>
          <w:sz w:val="7"/>
        </w:rPr>
        <w:t> </w:t>
      </w:r>
      <w:r>
        <w:rPr>
          <w:rFonts w:ascii="Microsoft Sans Serif"/>
          <w:sz w:val="7"/>
        </w:rPr>
        <w:t>LINK</w:t>
      </w:r>
      <w:r>
        <w:rPr>
          <w:rFonts w:ascii="Microsoft Sans Serif"/>
          <w:spacing w:val="-5"/>
          <w:sz w:val="7"/>
        </w:rPr>
        <w:t> </w:t>
      </w:r>
      <w:r>
        <w:rPr>
          <w:rFonts w:ascii="Microsoft Sans Serif"/>
          <w:sz w:val="7"/>
        </w:rPr>
        <w:t>NETBALL</w:t>
      </w:r>
      <w:r>
        <w:rPr>
          <w:rFonts w:ascii="Microsoft Sans Serif"/>
          <w:spacing w:val="-5"/>
          <w:sz w:val="7"/>
        </w:rPr>
        <w:t> </w:t>
      </w:r>
      <w:r>
        <w:rPr>
          <w:rFonts w:ascii="Microsoft Sans Serif"/>
          <w:sz w:val="7"/>
        </w:rPr>
        <w:t>COURTS,</w:t>
      </w:r>
      <w:r>
        <w:rPr>
          <w:rFonts w:ascii="Microsoft Sans Serif"/>
          <w:spacing w:val="-4"/>
          <w:sz w:val="7"/>
        </w:rPr>
        <w:t> </w:t>
      </w:r>
      <w:r>
        <w:rPr>
          <w:rFonts w:ascii="Microsoft Sans Serif"/>
          <w:sz w:val="7"/>
        </w:rPr>
        <w:t>NETBALL</w:t>
      </w:r>
      <w:r>
        <w:rPr>
          <w:rFonts w:ascii="Microsoft Sans Serif"/>
          <w:spacing w:val="40"/>
          <w:sz w:val="7"/>
        </w:rPr>
        <w:t> </w:t>
      </w:r>
      <w:r>
        <w:rPr>
          <w:rFonts w:ascii="Microsoft Sans Serif"/>
          <w:sz w:val="7"/>
        </w:rPr>
        <w:t>FACILITIES AND MAIN SOCIAL ROOMS</w:t>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spacing w:line="247" w:lineRule="auto" w:before="51"/>
        <w:ind w:left="1889" w:right="1691" w:firstLine="0"/>
        <w:jc w:val="left"/>
        <w:rPr>
          <w:rFonts w:ascii="Microsoft Sans Serif"/>
          <w:sz w:val="7"/>
        </w:rPr>
      </w:pPr>
      <w:r>
        <w:rPr>
          <w:rFonts w:ascii="Microsoft Sans Serif"/>
          <w:sz w:val="7"/>
        </w:rPr>
        <w:t>NEW</w:t>
      </w:r>
      <w:r>
        <w:rPr>
          <w:rFonts w:ascii="Microsoft Sans Serif"/>
          <w:spacing w:val="28"/>
          <w:sz w:val="7"/>
        </w:rPr>
        <w:t> </w:t>
      </w:r>
      <w:r>
        <w:rPr>
          <w:rFonts w:ascii="Microsoft Sans Serif"/>
          <w:sz w:val="7"/>
        </w:rPr>
        <w:t>ROOF</w:t>
      </w:r>
      <w:r>
        <w:rPr>
          <w:rFonts w:ascii="Microsoft Sans Serif"/>
          <w:spacing w:val="28"/>
          <w:sz w:val="7"/>
        </w:rPr>
        <w:t> </w:t>
      </w:r>
      <w:r>
        <w:rPr>
          <w:rFonts w:ascii="Microsoft Sans Serif"/>
          <w:sz w:val="7"/>
        </w:rPr>
        <w:t>TO</w:t>
      </w:r>
      <w:r>
        <w:rPr>
          <w:rFonts w:ascii="Microsoft Sans Serif"/>
          <w:spacing w:val="28"/>
          <w:sz w:val="7"/>
        </w:rPr>
        <w:t> </w:t>
      </w:r>
      <w:r>
        <w:rPr>
          <w:rFonts w:ascii="Microsoft Sans Serif"/>
          <w:sz w:val="7"/>
        </w:rPr>
        <w:t>EXTEND</w:t>
      </w:r>
      <w:r>
        <w:rPr>
          <w:rFonts w:ascii="Microsoft Sans Serif"/>
          <w:spacing w:val="28"/>
          <w:sz w:val="7"/>
        </w:rPr>
        <w:t> </w:t>
      </w:r>
      <w:r>
        <w:rPr>
          <w:rFonts w:ascii="Microsoft Sans Serif"/>
          <w:sz w:val="7"/>
        </w:rPr>
        <w:t>TO</w:t>
      </w:r>
      <w:r>
        <w:rPr>
          <w:rFonts w:ascii="Microsoft Sans Serif"/>
          <w:spacing w:val="28"/>
          <w:sz w:val="7"/>
        </w:rPr>
        <w:t> </w:t>
      </w:r>
      <w:r>
        <w:rPr>
          <w:rFonts w:ascii="Microsoft Sans Serif"/>
          <w:sz w:val="7"/>
        </w:rPr>
        <w:t>CREATE</w:t>
      </w:r>
      <w:r>
        <w:rPr>
          <w:rFonts w:ascii="Microsoft Sans Serif"/>
          <w:spacing w:val="28"/>
          <w:sz w:val="7"/>
        </w:rPr>
        <w:t> </w:t>
      </w:r>
      <w:r>
        <w:rPr>
          <w:rFonts w:ascii="Microsoft Sans Serif"/>
          <w:sz w:val="7"/>
        </w:rPr>
        <w:t>PROTECTED</w:t>
      </w:r>
      <w:r>
        <w:rPr>
          <w:rFonts w:ascii="Microsoft Sans Serif"/>
          <w:spacing w:val="40"/>
          <w:sz w:val="7"/>
        </w:rPr>
        <w:t> </w:t>
      </w:r>
      <w:r>
        <w:rPr>
          <w:rFonts w:ascii="Microsoft Sans Serif"/>
          <w:sz w:val="7"/>
        </w:rPr>
        <w:t>UNDERCOVER</w:t>
      </w:r>
      <w:r>
        <w:rPr>
          <w:rFonts w:ascii="Microsoft Sans Serif"/>
          <w:spacing w:val="34"/>
          <w:sz w:val="7"/>
        </w:rPr>
        <w:t> </w:t>
      </w:r>
      <w:r>
        <w:rPr>
          <w:rFonts w:ascii="Microsoft Sans Serif"/>
          <w:sz w:val="7"/>
        </w:rPr>
        <w:t>VIEWING AND GATHERING AREA</w:t>
      </w:r>
    </w:p>
    <w:p>
      <w:pPr>
        <w:pStyle w:val="BodyText"/>
        <w:rPr>
          <w:rFonts w:ascii="Microsoft Sans Serif"/>
          <w:sz w:val="8"/>
        </w:rPr>
      </w:pPr>
    </w:p>
    <w:p>
      <w:pPr>
        <w:pStyle w:val="BodyText"/>
        <w:rPr>
          <w:rFonts w:ascii="Microsoft Sans Serif"/>
          <w:sz w:val="8"/>
        </w:rPr>
      </w:pPr>
    </w:p>
    <w:p>
      <w:pPr>
        <w:pStyle w:val="BodyText"/>
        <w:spacing w:before="6"/>
        <w:rPr>
          <w:rFonts w:ascii="Microsoft Sans Serif"/>
          <w:sz w:val="9"/>
        </w:rPr>
      </w:pPr>
    </w:p>
    <w:p>
      <w:pPr>
        <w:spacing w:before="0"/>
        <w:ind w:left="1889" w:right="0" w:firstLine="0"/>
        <w:jc w:val="left"/>
        <w:rPr>
          <w:rFonts w:ascii="Microsoft Sans Serif"/>
          <w:sz w:val="7"/>
        </w:rPr>
      </w:pPr>
      <w:r>
        <w:rPr>
          <w:rFonts w:ascii="Microsoft Sans Serif"/>
          <w:spacing w:val="-2"/>
          <w:sz w:val="7"/>
        </w:rPr>
        <w:t>NEW</w:t>
      </w:r>
      <w:r>
        <w:rPr>
          <w:rFonts w:ascii="Microsoft Sans Serif"/>
          <w:spacing w:val="4"/>
          <w:sz w:val="7"/>
        </w:rPr>
        <w:t> </w:t>
      </w:r>
      <w:r>
        <w:rPr>
          <w:rFonts w:ascii="Microsoft Sans Serif"/>
          <w:spacing w:val="-2"/>
          <w:sz w:val="7"/>
        </w:rPr>
        <w:t>NETBALL</w:t>
      </w:r>
      <w:r>
        <w:rPr>
          <w:rFonts w:ascii="Microsoft Sans Serif"/>
          <w:spacing w:val="6"/>
          <w:sz w:val="7"/>
        </w:rPr>
        <w:t> </w:t>
      </w:r>
      <w:r>
        <w:rPr>
          <w:rFonts w:ascii="Microsoft Sans Serif"/>
          <w:spacing w:val="-2"/>
          <w:sz w:val="7"/>
        </w:rPr>
        <w:t>FACILITIES</w:t>
      </w:r>
    </w:p>
    <w:p>
      <w:pPr>
        <w:spacing w:after="0"/>
        <w:jc w:val="left"/>
        <w:rPr>
          <w:rFonts w:ascii="Microsoft Sans Serif"/>
          <w:sz w:val="7"/>
        </w:rPr>
        <w:sectPr>
          <w:type w:val="continuous"/>
          <w:pgSz w:w="16840" w:h="11910" w:orient="landscape"/>
          <w:pgMar w:header="0" w:footer="0" w:top="1920" w:bottom="280" w:left="1000" w:right="860"/>
          <w:cols w:num="6" w:equalWidth="0">
            <w:col w:w="5331" w:space="40"/>
            <w:col w:w="1767" w:space="39"/>
            <w:col w:w="396" w:space="39"/>
            <w:col w:w="958" w:space="40"/>
            <w:col w:w="694" w:space="40"/>
            <w:col w:w="5636"/>
          </w:cols>
        </w:sectPr>
      </w:pPr>
    </w:p>
    <w:p>
      <w:pPr>
        <w:pStyle w:val="BodyText"/>
        <w:spacing w:before="5"/>
        <w:rPr>
          <w:rFonts w:ascii="Microsoft Sans Serif"/>
          <w:sz w:val="11"/>
        </w:rPr>
      </w:pPr>
    </w:p>
    <w:p>
      <w:pPr>
        <w:spacing w:after="0"/>
        <w:rPr>
          <w:rFonts w:ascii="Microsoft Sans Serif"/>
          <w:sz w:val="11"/>
        </w:rPr>
        <w:sectPr>
          <w:type w:val="continuous"/>
          <w:pgSz w:w="16840" w:h="11910" w:orient="landscape"/>
          <w:pgMar w:header="0" w:footer="0" w:top="1920" w:bottom="280" w:left="1000" w:right="860"/>
        </w:sectPr>
      </w:pPr>
    </w:p>
    <w:p>
      <w:pPr>
        <w:pStyle w:val="BodyText"/>
        <w:rPr>
          <w:rFonts w:ascii="Microsoft Sans Serif"/>
          <w:sz w:val="8"/>
        </w:rPr>
      </w:pPr>
    </w:p>
    <w:p>
      <w:pPr>
        <w:pStyle w:val="BodyText"/>
        <w:spacing w:before="8"/>
        <w:rPr>
          <w:rFonts w:ascii="Microsoft Sans Serif"/>
          <w:sz w:val="8"/>
        </w:rPr>
      </w:pPr>
    </w:p>
    <w:p>
      <w:pPr>
        <w:spacing w:before="0"/>
        <w:ind w:left="7796" w:right="0" w:firstLine="0"/>
        <w:jc w:val="left"/>
        <w:rPr>
          <w:rFonts w:ascii="Arial Narrow"/>
          <w:sz w:val="7"/>
        </w:rPr>
      </w:pPr>
      <w:r>
        <w:rPr>
          <w:rFonts w:ascii="Arial Narrow"/>
          <w:w w:val="103"/>
          <w:sz w:val="7"/>
        </w:rPr>
        <w:t>F</w:t>
      </w:r>
    </w:p>
    <w:p>
      <w:pPr>
        <w:spacing w:before="45"/>
        <w:ind w:left="7732" w:right="0" w:firstLine="0"/>
        <w:jc w:val="left"/>
        <w:rPr>
          <w:rFonts w:ascii="Arial Narrow" w:hAnsi="Arial Narrow"/>
          <w:b/>
          <w:sz w:val="7"/>
        </w:rPr>
      </w:pPr>
      <w:r>
        <w:rPr>
          <w:rFonts w:ascii="Arial Narrow" w:hAnsi="Arial Narrow"/>
          <w:b/>
          <w:sz w:val="7"/>
        </w:rPr>
        <w:t>13</w:t>
      </w:r>
      <w:r>
        <w:rPr>
          <w:rFonts w:ascii="Arial Narrow" w:hAnsi="Arial Narrow"/>
          <w:b/>
          <w:spacing w:val="-1"/>
          <w:sz w:val="7"/>
        </w:rPr>
        <w:t> </w:t>
      </w:r>
      <w:r>
        <w:rPr>
          <w:rFonts w:ascii="Arial Narrow" w:hAnsi="Arial Narrow"/>
          <w:b/>
          <w:spacing w:val="-5"/>
          <w:sz w:val="7"/>
        </w:rPr>
        <w:t>m²</w:t>
      </w:r>
    </w:p>
    <w:p>
      <w:pPr>
        <w:spacing w:line="240" w:lineRule="auto" w:before="8"/>
        <w:rPr>
          <w:rFonts w:ascii="Arial Narrow"/>
          <w:b/>
          <w:sz w:val="8"/>
        </w:rPr>
      </w:pPr>
      <w:r>
        <w:rPr/>
        <w:br w:type="column"/>
      </w:r>
      <w:r>
        <w:rPr>
          <w:rFonts w:ascii="Arial Narrow"/>
          <w:b/>
          <w:sz w:val="8"/>
        </w:rPr>
      </w:r>
    </w:p>
    <w:p>
      <w:pPr>
        <w:spacing w:before="0"/>
        <w:ind w:left="841" w:right="0" w:firstLine="0"/>
        <w:jc w:val="left"/>
        <w:rPr>
          <w:rFonts w:ascii="Arial Narrow"/>
          <w:sz w:val="7"/>
        </w:rPr>
      </w:pPr>
      <w:r>
        <w:rPr>
          <w:rFonts w:ascii="Arial Narrow"/>
          <w:spacing w:val="-2"/>
          <w:sz w:val="7"/>
        </w:rPr>
        <w:t>UMPIRE</w:t>
      </w:r>
    </w:p>
    <w:p>
      <w:pPr>
        <w:spacing w:before="44"/>
        <w:ind w:left="882" w:right="0" w:firstLine="0"/>
        <w:jc w:val="left"/>
        <w:rPr>
          <w:rFonts w:ascii="Arial Narrow" w:hAnsi="Arial Narrow"/>
          <w:b/>
          <w:sz w:val="7"/>
        </w:rPr>
      </w:pPr>
      <w:r>
        <w:rPr>
          <w:rFonts w:ascii="Arial Narrow" w:hAnsi="Arial Narrow"/>
          <w:b/>
          <w:sz w:val="7"/>
        </w:rPr>
        <w:t>13</w:t>
      </w:r>
      <w:r>
        <w:rPr>
          <w:rFonts w:ascii="Arial Narrow" w:hAnsi="Arial Narrow"/>
          <w:b/>
          <w:spacing w:val="-1"/>
          <w:sz w:val="7"/>
        </w:rPr>
        <w:t> </w:t>
      </w:r>
      <w:r>
        <w:rPr>
          <w:rFonts w:ascii="Arial Narrow" w:hAnsi="Arial Narrow"/>
          <w:b/>
          <w:spacing w:val="-5"/>
          <w:sz w:val="7"/>
        </w:rPr>
        <w:t>m²</w:t>
      </w:r>
    </w:p>
    <w:p>
      <w:pPr>
        <w:spacing w:after="0"/>
        <w:jc w:val="left"/>
        <w:rPr>
          <w:rFonts w:ascii="Arial Narrow" w:hAnsi="Arial Narrow"/>
          <w:sz w:val="7"/>
        </w:rPr>
        <w:sectPr>
          <w:type w:val="continuous"/>
          <w:pgSz w:w="16840" w:h="11910" w:orient="landscape"/>
          <w:pgMar w:header="0" w:footer="0" w:top="1920" w:bottom="280" w:left="1000" w:right="860"/>
          <w:cols w:num="2" w:equalWidth="0">
            <w:col w:w="7882" w:space="40"/>
            <w:col w:w="7058"/>
          </w:cols>
        </w:sectPr>
      </w:pPr>
    </w:p>
    <w:p>
      <w:pPr>
        <w:pStyle w:val="BodyText"/>
        <w:spacing w:before="2"/>
        <w:rPr>
          <w:rFonts w:ascii="Arial Narrow"/>
          <w:b/>
          <w:sz w:val="22"/>
        </w:rPr>
      </w:pPr>
    </w:p>
    <w:p>
      <w:pPr>
        <w:spacing w:after="0"/>
        <w:rPr>
          <w:rFonts w:ascii="Arial Narrow"/>
          <w:sz w:val="22"/>
        </w:rPr>
        <w:sectPr>
          <w:type w:val="continuous"/>
          <w:pgSz w:w="16840" w:h="11910" w:orient="landscape"/>
          <w:pgMar w:header="0" w:footer="0" w:top="1920" w:bottom="280" w:left="1000" w:right="860"/>
        </w:sectPr>
      </w:pPr>
    </w:p>
    <w:p>
      <w:pPr>
        <w:pStyle w:val="BodyText"/>
        <w:spacing w:before="9"/>
        <w:rPr>
          <w:rFonts w:ascii="Arial Narrow"/>
          <w:b/>
          <w:sz w:val="8"/>
        </w:rPr>
      </w:pPr>
    </w:p>
    <w:p>
      <w:pPr>
        <w:spacing w:before="0"/>
        <w:ind w:left="5417" w:right="0" w:firstLine="0"/>
        <w:jc w:val="left"/>
        <w:rPr>
          <w:rFonts w:ascii="Arial Narrow"/>
          <w:sz w:val="7"/>
        </w:rPr>
      </w:pPr>
      <w:r>
        <w:rPr>
          <w:rFonts w:ascii="Arial Narrow"/>
          <w:spacing w:val="-5"/>
          <w:sz w:val="7"/>
        </w:rPr>
        <w:t>GYM</w:t>
      </w:r>
    </w:p>
    <w:p>
      <w:pPr>
        <w:spacing w:before="44"/>
        <w:ind w:left="5407" w:right="0" w:firstLine="0"/>
        <w:jc w:val="left"/>
        <w:rPr>
          <w:rFonts w:ascii="Arial Narrow" w:hAnsi="Arial Narrow"/>
          <w:b/>
          <w:sz w:val="7"/>
        </w:rPr>
      </w:pPr>
      <w:r>
        <w:rPr>
          <w:rFonts w:ascii="Arial Narrow" w:hAnsi="Arial Narrow"/>
          <w:b/>
          <w:sz w:val="7"/>
        </w:rPr>
        <w:t>95</w:t>
      </w:r>
      <w:r>
        <w:rPr>
          <w:rFonts w:ascii="Arial Narrow" w:hAnsi="Arial Narrow"/>
          <w:b/>
          <w:spacing w:val="-1"/>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rPr>
          <w:rFonts w:ascii="Arial Narrow"/>
          <w:b/>
          <w:sz w:val="8"/>
        </w:rPr>
      </w:pPr>
    </w:p>
    <w:p>
      <w:pPr>
        <w:pStyle w:val="BodyText"/>
        <w:rPr>
          <w:rFonts w:ascii="Arial Narrow"/>
          <w:b/>
          <w:sz w:val="8"/>
        </w:rPr>
      </w:pPr>
    </w:p>
    <w:p>
      <w:pPr>
        <w:pStyle w:val="BodyText"/>
        <w:spacing w:before="7"/>
        <w:rPr>
          <w:rFonts w:ascii="Arial Narrow"/>
          <w:b/>
          <w:sz w:val="9"/>
        </w:rPr>
      </w:pPr>
    </w:p>
    <w:p>
      <w:pPr>
        <w:spacing w:before="0"/>
        <w:ind w:left="1805" w:right="0" w:firstLine="0"/>
        <w:jc w:val="left"/>
        <w:rPr>
          <w:rFonts w:ascii="Arial Narrow"/>
          <w:sz w:val="7"/>
        </w:rPr>
      </w:pPr>
      <w:r>
        <w:rPr>
          <w:rFonts w:ascii="Arial Narrow"/>
          <w:w w:val="102"/>
          <w:sz w:val="7"/>
        </w:rPr>
        <w:t>M</w:t>
      </w:r>
    </w:p>
    <w:p>
      <w:pPr>
        <w:spacing w:before="44"/>
        <w:ind w:left="1747" w:right="0" w:firstLine="0"/>
        <w:jc w:val="left"/>
        <w:rPr>
          <w:rFonts w:ascii="Arial Narrow" w:hAnsi="Arial Narrow"/>
          <w:b/>
          <w:sz w:val="7"/>
        </w:rPr>
      </w:pPr>
      <w:r>
        <w:rPr>
          <w:rFonts w:ascii="Arial Narrow" w:hAnsi="Arial Narrow"/>
          <w:b/>
          <w:sz w:val="7"/>
        </w:rPr>
        <w:t>13</w:t>
      </w:r>
      <w:r>
        <w:rPr>
          <w:rFonts w:ascii="Arial Narrow" w:hAnsi="Arial Narrow"/>
          <w:b/>
          <w:spacing w:val="-1"/>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rPr>
          <w:rFonts w:ascii="Arial Narrow"/>
          <w:b/>
          <w:sz w:val="8"/>
        </w:rPr>
      </w:pPr>
    </w:p>
    <w:p>
      <w:pPr>
        <w:pStyle w:val="BodyText"/>
        <w:rPr>
          <w:rFonts w:ascii="Arial Narrow"/>
          <w:b/>
          <w:sz w:val="8"/>
        </w:rPr>
      </w:pPr>
    </w:p>
    <w:p>
      <w:pPr>
        <w:pStyle w:val="BodyText"/>
        <w:rPr>
          <w:rFonts w:ascii="Arial Narrow"/>
          <w:b/>
          <w:sz w:val="8"/>
        </w:rPr>
      </w:pPr>
    </w:p>
    <w:p>
      <w:pPr>
        <w:spacing w:before="0"/>
        <w:ind w:left="3698" w:right="1692" w:firstLine="0"/>
        <w:jc w:val="left"/>
        <w:rPr>
          <w:rFonts w:ascii="Microsoft Sans Serif"/>
          <w:sz w:val="7"/>
        </w:rPr>
      </w:pPr>
      <w:r>
        <w:rPr>
          <w:rFonts w:ascii="Microsoft Sans Serif"/>
          <w:sz w:val="7"/>
        </w:rPr>
        <w:t>DEMOLISH</w:t>
      </w:r>
      <w:r>
        <w:rPr>
          <w:rFonts w:ascii="Microsoft Sans Serif"/>
          <w:spacing w:val="-5"/>
          <w:sz w:val="7"/>
        </w:rPr>
        <w:t> </w:t>
      </w:r>
      <w:r>
        <w:rPr>
          <w:rFonts w:ascii="Microsoft Sans Serif"/>
          <w:sz w:val="7"/>
        </w:rPr>
        <w:t>EXISTING</w:t>
      </w:r>
      <w:r>
        <w:rPr>
          <w:rFonts w:ascii="Microsoft Sans Serif"/>
          <w:spacing w:val="-5"/>
          <w:sz w:val="7"/>
        </w:rPr>
        <w:t> </w:t>
      </w:r>
      <w:r>
        <w:rPr>
          <w:rFonts w:ascii="Microsoft Sans Serif"/>
          <w:sz w:val="7"/>
        </w:rPr>
        <w:t>TOILETS</w:t>
      </w:r>
      <w:r>
        <w:rPr>
          <w:rFonts w:ascii="Microsoft Sans Serif"/>
          <w:spacing w:val="-4"/>
          <w:sz w:val="7"/>
        </w:rPr>
        <w:t> </w:t>
      </w:r>
      <w:r>
        <w:rPr>
          <w:rFonts w:ascii="Microsoft Sans Serif"/>
          <w:sz w:val="7"/>
        </w:rPr>
        <w:t>AND</w:t>
      </w:r>
      <w:r>
        <w:rPr>
          <w:rFonts w:ascii="Microsoft Sans Serif"/>
          <w:spacing w:val="-5"/>
          <w:sz w:val="7"/>
        </w:rPr>
        <w:t> </w:t>
      </w:r>
      <w:r>
        <w:rPr>
          <w:rFonts w:ascii="Microsoft Sans Serif"/>
          <w:sz w:val="7"/>
        </w:rPr>
        <w:t>REPLACE</w:t>
      </w:r>
      <w:r>
        <w:rPr>
          <w:rFonts w:ascii="Microsoft Sans Serif"/>
          <w:spacing w:val="-5"/>
          <w:sz w:val="7"/>
        </w:rPr>
        <w:t> </w:t>
      </w:r>
      <w:r>
        <w:rPr>
          <w:rFonts w:ascii="Microsoft Sans Serif"/>
          <w:sz w:val="7"/>
        </w:rPr>
        <w:t>WITH</w:t>
      </w:r>
      <w:r>
        <w:rPr>
          <w:rFonts w:ascii="Microsoft Sans Serif"/>
          <w:spacing w:val="-4"/>
          <w:sz w:val="7"/>
        </w:rPr>
        <w:t> </w:t>
      </w:r>
      <w:r>
        <w:rPr>
          <w:rFonts w:ascii="Microsoft Sans Serif"/>
          <w:sz w:val="7"/>
        </w:rPr>
        <w:t>NEW</w:t>
      </w:r>
      <w:r>
        <w:rPr>
          <w:rFonts w:ascii="Microsoft Sans Serif"/>
          <w:spacing w:val="40"/>
          <w:sz w:val="7"/>
        </w:rPr>
        <w:t> </w:t>
      </w:r>
      <w:r>
        <w:rPr>
          <w:rFonts w:ascii="Microsoft Sans Serif"/>
          <w:sz w:val="7"/>
        </w:rPr>
        <w:t>MALE AND FEMALE TOILETS</w:t>
      </w:r>
    </w:p>
    <w:p>
      <w:pPr>
        <w:spacing w:after="0"/>
        <w:jc w:val="left"/>
        <w:rPr>
          <w:rFonts w:ascii="Microsoft Sans Serif"/>
          <w:sz w:val="7"/>
        </w:rPr>
        <w:sectPr>
          <w:type w:val="continuous"/>
          <w:pgSz w:w="16840" w:h="11910" w:orient="landscape"/>
          <w:pgMar w:header="0" w:footer="0" w:top="1920" w:bottom="280" w:left="1000" w:right="860"/>
          <w:cols w:num="3" w:equalWidth="0">
            <w:col w:w="5558" w:space="40"/>
            <w:col w:w="1898" w:space="39"/>
            <w:col w:w="7445"/>
          </w:cols>
        </w:sectPr>
      </w:pPr>
    </w:p>
    <w:p>
      <w:pPr>
        <w:pStyle w:val="BodyText"/>
        <w:rPr>
          <w:rFonts w:ascii="Microsoft Sans Serif"/>
          <w:sz w:val="20"/>
        </w:rPr>
      </w:pPr>
    </w:p>
    <w:p>
      <w:pPr>
        <w:pStyle w:val="BodyText"/>
        <w:spacing w:before="7"/>
        <w:rPr>
          <w:rFonts w:ascii="Microsoft Sans Serif"/>
          <w:sz w:val="21"/>
        </w:rPr>
      </w:pPr>
    </w:p>
    <w:p>
      <w:pPr>
        <w:spacing w:after="0"/>
        <w:rPr>
          <w:rFonts w:ascii="Microsoft Sans Serif"/>
          <w:sz w:val="21"/>
        </w:rPr>
        <w:sectPr>
          <w:type w:val="continuous"/>
          <w:pgSz w:w="16840" w:h="11910" w:orient="landscape"/>
          <w:pgMar w:header="0" w:footer="0" w:top="1920" w:bottom="280" w:left="1000" w:right="860"/>
        </w:sect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spacing w:before="2"/>
        <w:rPr>
          <w:rFonts w:ascii="Microsoft Sans Serif"/>
          <w:sz w:val="7"/>
        </w:rPr>
      </w:pPr>
    </w:p>
    <w:p>
      <w:pPr>
        <w:spacing w:before="0"/>
        <w:ind w:left="3253" w:right="0" w:firstLine="0"/>
        <w:jc w:val="center"/>
        <w:rPr>
          <w:rFonts w:ascii="Arial Narrow"/>
          <w:sz w:val="7"/>
        </w:rPr>
      </w:pPr>
      <w:r>
        <w:rPr>
          <w:rFonts w:ascii="Arial Narrow"/>
          <w:sz w:val="7"/>
        </w:rPr>
        <w:t>HOME</w:t>
      </w:r>
      <w:r>
        <w:rPr>
          <w:rFonts w:ascii="Arial Narrow"/>
          <w:spacing w:val="-1"/>
          <w:sz w:val="7"/>
        </w:rPr>
        <w:t> </w:t>
      </w:r>
      <w:r>
        <w:rPr>
          <w:rFonts w:ascii="Arial Narrow"/>
          <w:spacing w:val="-2"/>
          <w:sz w:val="7"/>
        </w:rPr>
        <w:t>AMENITIES</w:t>
      </w:r>
    </w:p>
    <w:p>
      <w:pPr>
        <w:spacing w:before="44"/>
        <w:ind w:left="3288" w:right="0" w:firstLine="0"/>
        <w:jc w:val="center"/>
        <w:rPr>
          <w:rFonts w:ascii="Arial Narrow" w:hAnsi="Arial Narrow"/>
          <w:b/>
          <w:sz w:val="7"/>
        </w:rPr>
      </w:pPr>
      <w:r>
        <w:rPr>
          <w:rFonts w:ascii="Arial Narrow" w:hAnsi="Arial Narrow"/>
          <w:b/>
          <w:sz w:val="7"/>
        </w:rPr>
        <w:t>42</w:t>
      </w:r>
      <w:r>
        <w:rPr>
          <w:rFonts w:ascii="Arial Narrow" w:hAnsi="Arial Narrow"/>
          <w:b/>
          <w:spacing w:val="-1"/>
          <w:sz w:val="7"/>
        </w:rPr>
        <w:t> </w:t>
      </w:r>
      <w:r>
        <w:rPr>
          <w:rFonts w:ascii="Arial Narrow" w:hAnsi="Arial Narrow"/>
          <w:b/>
          <w:spacing w:val="-5"/>
          <w:sz w:val="7"/>
        </w:rPr>
        <w:t>m²</w:t>
      </w:r>
    </w:p>
    <w:p>
      <w:pPr>
        <w:spacing w:line="240" w:lineRule="auto" w:before="8"/>
        <w:rPr>
          <w:rFonts w:ascii="Arial Narrow"/>
          <w:b/>
          <w:sz w:val="8"/>
        </w:rPr>
      </w:pPr>
      <w:r>
        <w:rPr/>
        <w:br w:type="column"/>
      </w:r>
      <w:r>
        <w:rPr>
          <w:rFonts w:ascii="Arial Narrow"/>
          <w:b/>
          <w:sz w:val="8"/>
        </w:rPr>
      </w:r>
    </w:p>
    <w:p>
      <w:pPr>
        <w:spacing w:before="0"/>
        <w:ind w:left="2952" w:right="0" w:firstLine="0"/>
        <w:jc w:val="left"/>
        <w:rPr>
          <w:rFonts w:ascii="Arial Narrow"/>
          <w:sz w:val="7"/>
        </w:rPr>
      </w:pPr>
      <w:r>
        <w:rPr>
          <w:rFonts w:ascii="Arial Narrow"/>
          <w:spacing w:val="-2"/>
          <w:sz w:val="7"/>
        </w:rPr>
        <w:t>TRAINER</w:t>
      </w:r>
    </w:p>
    <w:p>
      <w:pPr>
        <w:spacing w:before="44"/>
        <w:ind w:left="3009" w:right="0" w:firstLine="0"/>
        <w:jc w:val="left"/>
        <w:rPr>
          <w:rFonts w:ascii="Arial Narrow" w:hAnsi="Arial Narrow"/>
          <w:b/>
          <w:sz w:val="7"/>
        </w:rPr>
      </w:pPr>
      <w:r>
        <w:rPr>
          <w:rFonts w:ascii="Arial Narrow" w:hAnsi="Arial Narrow"/>
          <w:b/>
          <w:sz w:val="7"/>
        </w:rPr>
        <w:t>26</w:t>
      </w:r>
      <w:r>
        <w:rPr>
          <w:rFonts w:ascii="Arial Narrow" w:hAnsi="Arial Narrow"/>
          <w:b/>
          <w:spacing w:val="-1"/>
          <w:sz w:val="7"/>
        </w:rPr>
        <w:t> </w:t>
      </w:r>
      <w:r>
        <w:rPr>
          <w:rFonts w:ascii="Arial Narrow" w:hAnsi="Arial Narrow"/>
          <w:b/>
          <w:spacing w:val="-5"/>
          <w:sz w:val="7"/>
        </w:rPr>
        <w:t>m²</w:t>
      </w:r>
    </w:p>
    <w:p>
      <w:pPr>
        <w:spacing w:after="0"/>
        <w:jc w:val="left"/>
        <w:rPr>
          <w:rFonts w:ascii="Arial Narrow" w:hAnsi="Arial Narrow"/>
          <w:sz w:val="7"/>
        </w:rPr>
        <w:sectPr>
          <w:type w:val="continuous"/>
          <w:pgSz w:w="16840" w:h="11910" w:orient="landscape"/>
          <w:pgMar w:header="0" w:footer="0" w:top="1920" w:bottom="280" w:left="1000" w:right="860"/>
          <w:cols w:num="2" w:equalWidth="0">
            <w:col w:w="3761" w:space="40"/>
            <w:col w:w="11179"/>
          </w:cols>
        </w:sectPr>
      </w:pPr>
    </w:p>
    <w:p>
      <w:pPr>
        <w:pStyle w:val="BodyText"/>
        <w:spacing w:before="7"/>
        <w:rPr>
          <w:rFonts w:ascii="Arial Narrow"/>
          <w:b/>
          <w:sz w:val="11"/>
        </w:rPr>
      </w:pPr>
    </w:p>
    <w:p>
      <w:pPr>
        <w:pStyle w:val="BodyText"/>
        <w:spacing w:before="8"/>
        <w:rPr>
          <w:rFonts w:ascii="Arial Narrow"/>
          <w:b/>
          <w:sz w:val="8"/>
        </w:rPr>
      </w:pPr>
    </w:p>
    <w:p>
      <w:pPr>
        <w:spacing w:before="0"/>
        <w:ind w:left="691" w:right="5198" w:firstLine="0"/>
        <w:jc w:val="center"/>
        <w:rPr>
          <w:rFonts w:ascii="Arial Narrow"/>
          <w:sz w:val="7"/>
        </w:rPr>
      </w:pPr>
      <w:r>
        <w:rPr>
          <w:rFonts w:ascii="Arial Narrow"/>
          <w:sz w:val="7"/>
        </w:rPr>
        <w:t>HOME</w:t>
      </w:r>
      <w:r>
        <w:rPr>
          <w:rFonts w:ascii="Arial Narrow"/>
          <w:spacing w:val="-1"/>
          <w:sz w:val="7"/>
        </w:rPr>
        <w:t> </w:t>
      </w:r>
      <w:r>
        <w:rPr>
          <w:rFonts w:ascii="Arial Narrow"/>
          <w:spacing w:val="-2"/>
          <w:sz w:val="7"/>
        </w:rPr>
        <w:t>CHANGE</w:t>
      </w:r>
    </w:p>
    <w:p>
      <w:pPr>
        <w:spacing w:before="44"/>
        <w:ind w:left="722" w:right="5198" w:firstLine="0"/>
        <w:jc w:val="center"/>
        <w:rPr>
          <w:rFonts w:ascii="Arial Narrow" w:hAnsi="Arial Narrow"/>
          <w:b/>
          <w:sz w:val="7"/>
        </w:rPr>
      </w:pPr>
      <w:r>
        <w:rPr>
          <w:rFonts w:ascii="Arial Narrow" w:hAnsi="Arial Narrow"/>
          <w:b/>
          <w:sz w:val="7"/>
        </w:rPr>
        <w:t>54</w:t>
      </w:r>
      <w:r>
        <w:rPr>
          <w:rFonts w:ascii="Arial Narrow" w:hAnsi="Arial Narrow"/>
          <w:b/>
          <w:spacing w:val="-1"/>
          <w:sz w:val="7"/>
        </w:rPr>
        <w:t> </w:t>
      </w:r>
      <w:r>
        <w:rPr>
          <w:rFonts w:ascii="Arial Narrow" w:hAnsi="Arial Narrow"/>
          <w:b/>
          <w:spacing w:val="-5"/>
          <w:sz w:val="7"/>
        </w:rPr>
        <w:t>m²</w:t>
      </w:r>
    </w:p>
    <w:p>
      <w:pPr>
        <w:spacing w:after="0"/>
        <w:jc w:val="center"/>
        <w:rPr>
          <w:rFonts w:ascii="Arial Narrow" w:hAnsi="Arial Narrow"/>
          <w:sz w:val="7"/>
        </w:rPr>
        <w:sectPr>
          <w:type w:val="continuous"/>
          <w:pgSz w:w="16840" w:h="11910" w:orient="landscape"/>
          <w:pgMar w:header="0" w:footer="0" w:top="1920" w:bottom="280" w:left="1000" w:right="860"/>
        </w:sectPr>
      </w:pPr>
    </w:p>
    <w:p>
      <w:pPr>
        <w:pStyle w:val="BodyText"/>
        <w:spacing w:before="2"/>
        <w:rPr>
          <w:rFonts w:ascii="Arial Narrow"/>
          <w:b/>
          <w:sz w:val="7"/>
        </w:rPr>
      </w:pPr>
    </w:p>
    <w:p>
      <w:pPr>
        <w:spacing w:before="1"/>
        <w:ind w:left="6506" w:right="0" w:firstLine="0"/>
        <w:jc w:val="left"/>
        <w:rPr>
          <w:rFonts w:ascii="Arial Narrow"/>
          <w:sz w:val="7"/>
        </w:rPr>
      </w:pPr>
      <w:r>
        <w:rPr>
          <w:rFonts w:ascii="Arial Narrow"/>
          <w:sz w:val="7"/>
        </w:rPr>
        <w:t>DIS</w:t>
      </w:r>
      <w:r>
        <w:rPr>
          <w:rFonts w:ascii="Arial Narrow"/>
          <w:spacing w:val="-2"/>
          <w:sz w:val="7"/>
        </w:rPr>
        <w:t> </w:t>
      </w:r>
      <w:r>
        <w:rPr>
          <w:rFonts w:ascii="Arial Narrow"/>
          <w:spacing w:val="-5"/>
          <w:sz w:val="7"/>
        </w:rPr>
        <w:t>WC</w:t>
      </w:r>
    </w:p>
    <w:p>
      <w:pPr>
        <w:spacing w:before="43"/>
        <w:ind w:left="6556" w:right="0" w:firstLine="0"/>
        <w:jc w:val="left"/>
        <w:rPr>
          <w:rFonts w:ascii="Arial Narrow" w:hAnsi="Arial Narrow"/>
          <w:b/>
          <w:sz w:val="7"/>
        </w:rPr>
      </w:pPr>
      <w:r>
        <w:rPr>
          <w:rFonts w:ascii="Arial Narrow" w:hAnsi="Arial Narrow"/>
          <w:b/>
          <w:sz w:val="7"/>
        </w:rPr>
        <w:t>4</w:t>
      </w:r>
      <w:r>
        <w:rPr>
          <w:rFonts w:ascii="Arial Narrow" w:hAnsi="Arial Narrow"/>
          <w:b/>
          <w:spacing w:val="-1"/>
          <w:sz w:val="7"/>
        </w:rPr>
        <w:t> </w:t>
      </w:r>
      <w:r>
        <w:rPr>
          <w:rFonts w:ascii="Arial Narrow" w:hAnsi="Arial Narrow"/>
          <w:b/>
          <w:spacing w:val="-5"/>
          <w:sz w:val="7"/>
        </w:rPr>
        <w:t>m²</w:t>
      </w:r>
    </w:p>
    <w:p>
      <w:pPr>
        <w:spacing w:line="240" w:lineRule="auto" w:before="0"/>
        <w:rPr>
          <w:rFonts w:ascii="Arial Narrow"/>
          <w:b/>
          <w:sz w:val="8"/>
        </w:rPr>
      </w:pPr>
      <w:r>
        <w:rPr/>
        <w:br w:type="column"/>
      </w:r>
      <w:r>
        <w:rPr>
          <w:rFonts w:ascii="Arial Narrow"/>
          <w:b/>
          <w:sz w:val="8"/>
        </w:rPr>
      </w:r>
    </w:p>
    <w:p>
      <w:pPr>
        <w:pStyle w:val="BodyText"/>
        <w:spacing w:before="9"/>
        <w:rPr>
          <w:rFonts w:ascii="Arial Narrow"/>
          <w:b/>
          <w:sz w:val="7"/>
        </w:rPr>
      </w:pPr>
    </w:p>
    <w:p>
      <w:pPr>
        <w:spacing w:before="0"/>
        <w:ind w:left="4475" w:right="1861" w:firstLine="0"/>
        <w:jc w:val="left"/>
        <w:rPr>
          <w:rFonts w:ascii="Microsoft Sans Serif"/>
          <w:sz w:val="7"/>
        </w:rPr>
      </w:pPr>
      <w:r>
        <w:rPr>
          <w:rFonts w:ascii="Microsoft Sans Serif"/>
          <w:sz w:val="7"/>
        </w:rPr>
        <w:t>UPGRADE</w:t>
      </w:r>
      <w:r>
        <w:rPr>
          <w:rFonts w:ascii="Microsoft Sans Serif"/>
          <w:spacing w:val="-3"/>
          <w:sz w:val="7"/>
        </w:rPr>
        <w:t> </w:t>
      </w:r>
      <w:r>
        <w:rPr>
          <w:rFonts w:ascii="Microsoft Sans Serif"/>
          <w:sz w:val="7"/>
        </w:rPr>
        <w:t>EXISTING</w:t>
      </w:r>
      <w:r>
        <w:rPr>
          <w:rFonts w:ascii="Microsoft Sans Serif"/>
          <w:spacing w:val="-2"/>
          <w:sz w:val="7"/>
        </w:rPr>
        <w:t> </w:t>
      </w:r>
      <w:r>
        <w:rPr>
          <w:rFonts w:ascii="Microsoft Sans Serif"/>
          <w:sz w:val="7"/>
        </w:rPr>
        <w:t>DISABLED</w:t>
      </w:r>
      <w:r>
        <w:rPr>
          <w:rFonts w:ascii="Microsoft Sans Serif"/>
          <w:spacing w:val="-2"/>
          <w:sz w:val="7"/>
        </w:rPr>
        <w:t> </w:t>
      </w:r>
      <w:r>
        <w:rPr>
          <w:rFonts w:ascii="Microsoft Sans Serif"/>
          <w:sz w:val="7"/>
        </w:rPr>
        <w:t>TOILET</w:t>
      </w:r>
      <w:r>
        <w:rPr>
          <w:rFonts w:ascii="Microsoft Sans Serif"/>
          <w:spacing w:val="-2"/>
          <w:sz w:val="7"/>
        </w:rPr>
        <w:t> </w:t>
      </w:r>
      <w:r>
        <w:rPr>
          <w:rFonts w:ascii="Microsoft Sans Serif"/>
          <w:sz w:val="7"/>
        </w:rPr>
        <w:t>AS</w:t>
      </w:r>
      <w:r>
        <w:rPr>
          <w:rFonts w:ascii="Microsoft Sans Serif"/>
          <w:spacing w:val="-3"/>
          <w:sz w:val="7"/>
        </w:rPr>
        <w:t> </w:t>
      </w:r>
      <w:r>
        <w:rPr>
          <w:rFonts w:ascii="Microsoft Sans Serif"/>
          <w:sz w:val="7"/>
        </w:rPr>
        <w:t>REQUIRED</w:t>
      </w:r>
      <w:r>
        <w:rPr>
          <w:rFonts w:ascii="Microsoft Sans Serif"/>
          <w:spacing w:val="40"/>
          <w:sz w:val="7"/>
        </w:rPr>
        <w:t> </w:t>
      </w:r>
      <w:r>
        <w:rPr>
          <w:rFonts w:ascii="Microsoft Sans Serif"/>
          <w:sz w:val="7"/>
        </w:rPr>
        <w:t>TO MAKE COMPLIANT TO NCC AND AS1428</w:t>
      </w:r>
    </w:p>
    <w:p>
      <w:pPr>
        <w:spacing w:after="0"/>
        <w:jc w:val="left"/>
        <w:rPr>
          <w:rFonts w:ascii="Microsoft Sans Serif"/>
          <w:sz w:val="7"/>
        </w:rPr>
        <w:sectPr>
          <w:type w:val="continuous"/>
          <w:pgSz w:w="16840" w:h="11910" w:orient="landscape"/>
          <w:pgMar w:header="0" w:footer="0" w:top="1920" w:bottom="280" w:left="1000" w:right="860"/>
          <w:cols w:num="2" w:equalWidth="0">
            <w:col w:w="6718" w:space="40"/>
            <w:col w:w="8222"/>
          </w:cols>
        </w:sectPr>
      </w:pPr>
    </w:p>
    <w:p>
      <w:pPr>
        <w:pStyle w:val="BodyText"/>
        <w:spacing w:before="3"/>
        <w:rPr>
          <w:rFonts w:ascii="Microsoft Sans Serif"/>
          <w:sz w:val="17"/>
        </w:rPr>
      </w:pPr>
    </w:p>
    <w:p>
      <w:pPr>
        <w:pStyle w:val="BodyText"/>
        <w:spacing w:before="9"/>
        <w:rPr>
          <w:rFonts w:ascii="Microsoft Sans Serif"/>
          <w:sz w:val="8"/>
        </w:rPr>
      </w:pPr>
    </w:p>
    <w:p>
      <w:pPr>
        <w:spacing w:before="0"/>
        <w:ind w:left="4334" w:right="10140" w:firstLine="0"/>
        <w:jc w:val="center"/>
        <w:rPr>
          <w:rFonts w:ascii="Arial Narrow"/>
          <w:sz w:val="7"/>
        </w:rPr>
      </w:pPr>
      <w:r>
        <w:rPr>
          <w:rFonts w:ascii="Arial Narrow"/>
          <w:spacing w:val="-2"/>
          <w:sz w:val="7"/>
        </w:rPr>
        <w:t>UMPIRE</w:t>
      </w:r>
      <w:r>
        <w:rPr>
          <w:rFonts w:ascii="Arial Narrow"/>
          <w:spacing w:val="5"/>
          <w:sz w:val="7"/>
        </w:rPr>
        <w:t> </w:t>
      </w:r>
      <w:r>
        <w:rPr>
          <w:rFonts w:ascii="Arial Narrow"/>
          <w:spacing w:val="-2"/>
          <w:sz w:val="7"/>
        </w:rPr>
        <w:t>CHANGE</w:t>
      </w:r>
    </w:p>
    <w:p>
      <w:pPr>
        <w:spacing w:before="44"/>
        <w:ind w:left="4334" w:right="10094" w:firstLine="0"/>
        <w:jc w:val="center"/>
        <w:rPr>
          <w:rFonts w:ascii="Arial Narrow" w:hAnsi="Arial Narrow"/>
          <w:b/>
          <w:sz w:val="7"/>
        </w:rPr>
      </w:pPr>
      <w:r>
        <w:rPr>
          <w:rFonts w:ascii="Arial Narrow" w:hAnsi="Arial Narrow"/>
          <w:b/>
          <w:sz w:val="7"/>
        </w:rPr>
        <w:t>23</w:t>
      </w:r>
      <w:r>
        <w:rPr>
          <w:rFonts w:ascii="Arial Narrow" w:hAnsi="Arial Narrow"/>
          <w:b/>
          <w:spacing w:val="-1"/>
          <w:sz w:val="7"/>
        </w:rPr>
        <w:t> </w:t>
      </w:r>
      <w:r>
        <w:rPr>
          <w:rFonts w:ascii="Arial Narrow" w:hAnsi="Arial Narrow"/>
          <w:b/>
          <w:spacing w:val="-5"/>
          <w:sz w:val="7"/>
        </w:rPr>
        <w:t>m²</w:t>
      </w:r>
    </w:p>
    <w:p>
      <w:pPr>
        <w:pStyle w:val="BodyText"/>
        <w:spacing w:before="3"/>
        <w:rPr>
          <w:rFonts w:ascii="Arial Narrow"/>
          <w:b/>
          <w:sz w:val="15"/>
        </w:rPr>
      </w:pPr>
    </w:p>
    <w:p>
      <w:pPr>
        <w:pStyle w:val="BodyText"/>
        <w:spacing w:before="8"/>
        <w:rPr>
          <w:rFonts w:ascii="Arial Narrow"/>
          <w:b/>
          <w:sz w:val="8"/>
        </w:rPr>
      </w:pPr>
    </w:p>
    <w:p>
      <w:pPr>
        <w:spacing w:before="0"/>
        <w:ind w:left="3003" w:right="0" w:firstLine="0"/>
        <w:jc w:val="left"/>
        <w:rPr>
          <w:rFonts w:ascii="Arial Narrow"/>
          <w:sz w:val="7"/>
        </w:rPr>
      </w:pPr>
      <w:r>
        <w:rPr>
          <w:rFonts w:ascii="Arial Narrow"/>
          <w:spacing w:val="-2"/>
          <w:sz w:val="7"/>
        </w:rPr>
        <w:t>OFFICE</w:t>
      </w:r>
    </w:p>
    <w:p>
      <w:pPr>
        <w:spacing w:before="45"/>
        <w:ind w:left="3039" w:right="0" w:firstLine="0"/>
        <w:jc w:val="left"/>
        <w:rPr>
          <w:rFonts w:ascii="Arial Narrow" w:hAnsi="Arial Narrow"/>
          <w:b/>
          <w:sz w:val="7"/>
        </w:rPr>
      </w:pPr>
      <w:r>
        <w:rPr>
          <w:rFonts w:ascii="Arial Narrow" w:hAnsi="Arial Narrow"/>
          <w:b/>
          <w:sz w:val="7"/>
        </w:rPr>
        <w:t>15</w:t>
      </w:r>
      <w:r>
        <w:rPr>
          <w:rFonts w:ascii="Arial Narrow" w:hAnsi="Arial Narrow"/>
          <w:b/>
          <w:spacing w:val="-1"/>
          <w:sz w:val="7"/>
        </w:rPr>
        <w:t> </w:t>
      </w:r>
      <w:r>
        <w:rPr>
          <w:rFonts w:ascii="Arial Narrow" w:hAnsi="Arial Narrow"/>
          <w:b/>
          <w:spacing w:val="-5"/>
          <w:sz w:val="7"/>
        </w:rPr>
        <w:t>m²</w:t>
      </w:r>
    </w:p>
    <w:p>
      <w:pPr>
        <w:pStyle w:val="BodyText"/>
        <w:spacing w:before="8"/>
        <w:rPr>
          <w:rFonts w:ascii="Arial Narrow"/>
          <w:b/>
          <w:sz w:val="22"/>
        </w:rPr>
      </w:pPr>
    </w:p>
    <w:p>
      <w:pPr>
        <w:spacing w:after="0"/>
        <w:rPr>
          <w:rFonts w:ascii="Arial Narrow"/>
          <w:sz w:val="22"/>
        </w:rPr>
        <w:sectPr>
          <w:type w:val="continuous"/>
          <w:pgSz w:w="16840" w:h="11910" w:orient="landscape"/>
          <w:pgMar w:header="0" w:footer="0" w:top="1920" w:bottom="280" w:left="1000" w:right="860"/>
        </w:sectPr>
      </w:pPr>
    </w:p>
    <w:p>
      <w:pPr>
        <w:pStyle w:val="BodyText"/>
        <w:rPr>
          <w:rFonts w:ascii="Arial Narrow"/>
          <w:b/>
          <w:sz w:val="8"/>
        </w:rPr>
      </w:pPr>
    </w:p>
    <w:p>
      <w:pPr>
        <w:pStyle w:val="BodyText"/>
        <w:rPr>
          <w:rFonts w:ascii="Arial Narrow"/>
          <w:b/>
          <w:sz w:val="8"/>
        </w:rPr>
      </w:pPr>
    </w:p>
    <w:p>
      <w:pPr>
        <w:pStyle w:val="BodyText"/>
        <w:spacing w:before="11"/>
        <w:rPr>
          <w:rFonts w:ascii="Arial Narrow"/>
          <w:b/>
          <w:sz w:val="6"/>
        </w:rPr>
      </w:pPr>
    </w:p>
    <w:p>
      <w:pPr>
        <w:spacing w:before="0"/>
        <w:ind w:left="2760" w:right="0" w:firstLine="0"/>
        <w:jc w:val="left"/>
        <w:rPr>
          <w:rFonts w:ascii="Arial Narrow"/>
          <w:sz w:val="7"/>
        </w:rPr>
      </w:pPr>
      <w:r>
        <w:rPr>
          <w:rFonts w:ascii="Arial Narrow"/>
          <w:spacing w:val="-4"/>
          <w:sz w:val="7"/>
        </w:rPr>
        <w:t>ENTRY</w:t>
      </w:r>
    </w:p>
    <w:p>
      <w:pPr>
        <w:spacing w:before="44"/>
        <w:ind w:left="2803" w:right="0" w:firstLine="0"/>
        <w:jc w:val="left"/>
        <w:rPr>
          <w:rFonts w:ascii="Arial Narrow" w:hAnsi="Arial Narrow"/>
          <w:b/>
          <w:sz w:val="7"/>
        </w:rPr>
      </w:pPr>
      <w:r>
        <w:rPr>
          <w:rFonts w:ascii="Arial Narrow" w:hAnsi="Arial Narrow"/>
          <w:b/>
          <w:sz w:val="7"/>
        </w:rPr>
        <w:t>7</w:t>
      </w:r>
      <w:r>
        <w:rPr>
          <w:rFonts w:ascii="Arial Narrow" w:hAnsi="Arial Narrow"/>
          <w:b/>
          <w:spacing w:val="-2"/>
          <w:sz w:val="7"/>
        </w:rPr>
        <w:t> </w:t>
      </w:r>
      <w:r>
        <w:rPr>
          <w:rFonts w:ascii="Arial Narrow" w:hAnsi="Arial Narrow"/>
          <w:b/>
          <w:spacing w:val="-5"/>
          <w:sz w:val="7"/>
        </w:rPr>
        <w:t>m²</w:t>
      </w:r>
    </w:p>
    <w:p>
      <w:pPr>
        <w:spacing w:line="240" w:lineRule="auto" w:before="9"/>
        <w:rPr>
          <w:rFonts w:ascii="Arial Narrow"/>
          <w:b/>
          <w:sz w:val="8"/>
        </w:rPr>
      </w:pPr>
      <w:r>
        <w:rPr/>
        <w:br w:type="column"/>
      </w:r>
      <w:r>
        <w:rPr>
          <w:rFonts w:ascii="Arial Narrow"/>
          <w:b/>
          <w:sz w:val="8"/>
        </w:rPr>
      </w:r>
    </w:p>
    <w:p>
      <w:pPr>
        <w:spacing w:before="0"/>
        <w:ind w:left="1253" w:right="0" w:firstLine="0"/>
        <w:jc w:val="left"/>
        <w:rPr>
          <w:rFonts w:ascii="Arial Narrow"/>
          <w:sz w:val="7"/>
        </w:rPr>
      </w:pPr>
      <w:r>
        <w:rPr>
          <w:rFonts w:ascii="Arial Narrow"/>
          <w:spacing w:val="-2"/>
          <w:sz w:val="7"/>
        </w:rPr>
        <w:t>KITCHEN</w:t>
      </w:r>
    </w:p>
    <w:p>
      <w:pPr>
        <w:spacing w:before="45"/>
        <w:ind w:left="1311" w:right="0" w:firstLine="0"/>
        <w:jc w:val="left"/>
        <w:rPr>
          <w:rFonts w:ascii="Arial Narrow" w:hAnsi="Arial Narrow"/>
          <w:b/>
          <w:sz w:val="7"/>
        </w:rPr>
      </w:pPr>
      <w:r>
        <w:rPr>
          <w:rFonts w:ascii="Arial Narrow" w:hAnsi="Arial Narrow"/>
          <w:b/>
          <w:sz w:val="7"/>
        </w:rPr>
        <w:t>45</w:t>
      </w:r>
      <w:r>
        <w:rPr>
          <w:rFonts w:ascii="Arial Narrow" w:hAnsi="Arial Narrow"/>
          <w:b/>
          <w:spacing w:val="-1"/>
          <w:sz w:val="7"/>
        </w:rPr>
        <w:t> </w:t>
      </w:r>
      <w:r>
        <w:rPr>
          <w:rFonts w:ascii="Arial Narrow" w:hAnsi="Arial Narrow"/>
          <w:b/>
          <w:spacing w:val="-5"/>
          <w:sz w:val="7"/>
        </w:rPr>
        <w:t>m²</w:t>
      </w:r>
    </w:p>
    <w:p>
      <w:pPr>
        <w:spacing w:after="0"/>
        <w:jc w:val="left"/>
        <w:rPr>
          <w:rFonts w:ascii="Arial Narrow" w:hAnsi="Arial Narrow"/>
          <w:sz w:val="7"/>
        </w:rPr>
        <w:sectPr>
          <w:type w:val="continuous"/>
          <w:pgSz w:w="16840" w:h="11910" w:orient="landscape"/>
          <w:pgMar w:header="0" w:footer="0" w:top="1920" w:bottom="280" w:left="1000" w:right="860"/>
          <w:cols w:num="2" w:equalWidth="0">
            <w:col w:w="2953" w:space="40"/>
            <w:col w:w="11987"/>
          </w:cols>
        </w:sectPr>
      </w:pPr>
    </w:p>
    <w:p>
      <w:pPr>
        <w:pStyle w:val="BodyText"/>
        <w:spacing w:before="3"/>
        <w:rPr>
          <w:rFonts w:ascii="Arial Narrow"/>
          <w:b/>
          <w:sz w:val="24"/>
        </w:rPr>
      </w:pPr>
      <w:r>
        <w:rPr/>
        <w:drawing>
          <wp:anchor distT="0" distB="0" distL="0" distR="0" allowOverlap="1" layoutInCell="1" locked="0" behindDoc="1" simplePos="0" relativeHeight="485964800">
            <wp:simplePos x="0" y="0"/>
            <wp:positionH relativeFrom="page">
              <wp:posOffset>762745</wp:posOffset>
            </wp:positionH>
            <wp:positionV relativeFrom="page">
              <wp:posOffset>716058</wp:posOffset>
            </wp:positionV>
            <wp:extent cx="9309810" cy="6414281"/>
            <wp:effectExtent l="0" t="0" r="0" b="0"/>
            <wp:wrapNone/>
            <wp:docPr id="33" name="image77.png"/>
            <wp:cNvGraphicFramePr>
              <a:graphicFrameLocks noChangeAspect="1"/>
            </wp:cNvGraphicFramePr>
            <a:graphic>
              <a:graphicData uri="http://schemas.openxmlformats.org/drawingml/2006/picture">
                <pic:pic>
                  <pic:nvPicPr>
                    <pic:cNvPr id="34" name="image77.png"/>
                    <pic:cNvPicPr/>
                  </pic:nvPicPr>
                  <pic:blipFill>
                    <a:blip r:embed="rId90" cstate="print"/>
                    <a:stretch>
                      <a:fillRect/>
                    </a:stretch>
                  </pic:blipFill>
                  <pic:spPr>
                    <a:xfrm>
                      <a:off x="0" y="0"/>
                      <a:ext cx="9309810" cy="6414281"/>
                    </a:xfrm>
                    <a:prstGeom prst="rect">
                      <a:avLst/>
                    </a:prstGeom>
                  </pic:spPr>
                </pic:pic>
              </a:graphicData>
            </a:graphic>
          </wp:anchor>
        </w:drawing>
      </w:r>
    </w:p>
    <w:p>
      <w:pPr>
        <w:pStyle w:val="BodyText"/>
        <w:spacing w:before="8"/>
        <w:rPr>
          <w:rFonts w:ascii="Arial Narrow"/>
          <w:b/>
          <w:sz w:val="8"/>
        </w:rPr>
      </w:pPr>
    </w:p>
    <w:p>
      <w:pPr>
        <w:spacing w:before="1"/>
        <w:ind w:left="3669" w:right="0" w:firstLine="0"/>
        <w:jc w:val="left"/>
        <w:rPr>
          <w:rFonts w:ascii="Arial Narrow"/>
          <w:sz w:val="7"/>
        </w:rPr>
      </w:pPr>
      <w:r>
        <w:rPr/>
        <w:pict>
          <v:shape style="position:absolute;margin-left:383.724902pt;margin-top:3.04967pt;width:10.9pt;height:6.3pt;mso-position-horizontal-relative:page;mso-position-vertical-relative:paragraph;z-index:15812608;rotation:300" type="#_x0000_t136" fillcolor="#cccccc" stroked="f">
            <o:extrusion v:ext="view" autorotationcenter="t"/>
            <v:textpath style="font-family:&quot;Calibri&quot;;font-size:6pt;v-text-kern:t;mso-text-shadow:auto" string="CVR"/>
            <w10:wrap type="none"/>
          </v:shape>
        </w:pict>
      </w:r>
      <w:r>
        <w:rPr>
          <w:rFonts w:ascii="Arial Narrow"/>
          <w:spacing w:val="-2"/>
          <w:sz w:val="7"/>
        </w:rPr>
        <w:t>SOCIAL</w:t>
      </w:r>
    </w:p>
    <w:p>
      <w:pPr>
        <w:spacing w:before="44"/>
        <w:ind w:left="3686" w:right="0" w:firstLine="0"/>
        <w:jc w:val="left"/>
        <w:rPr>
          <w:rFonts w:ascii="Arial Narrow" w:hAnsi="Arial Narrow"/>
          <w:b/>
          <w:sz w:val="7"/>
        </w:rPr>
      </w:pPr>
      <w:r>
        <w:rPr>
          <w:rFonts w:ascii="Arial Narrow" w:hAnsi="Arial Narrow"/>
          <w:b/>
          <w:sz w:val="7"/>
        </w:rPr>
        <w:t>348</w:t>
      </w:r>
      <w:r>
        <w:rPr>
          <w:rFonts w:ascii="Arial Narrow" w:hAnsi="Arial Narrow"/>
          <w:b/>
          <w:spacing w:val="-2"/>
          <w:sz w:val="7"/>
        </w:rPr>
        <w:t> </w:t>
      </w:r>
      <w:r>
        <w:rPr>
          <w:rFonts w:ascii="Arial Narrow" w:hAnsi="Arial Narrow"/>
          <w:b/>
          <w:spacing w:val="-5"/>
          <w:sz w:val="7"/>
        </w:rPr>
        <w:t>m²</w:t>
      </w:r>
    </w:p>
    <w:p>
      <w:pPr>
        <w:pStyle w:val="BodyText"/>
        <w:rPr>
          <w:rFonts w:ascii="Arial Narrow"/>
          <w:b/>
          <w:sz w:val="20"/>
        </w:rPr>
      </w:pPr>
    </w:p>
    <w:p>
      <w:pPr>
        <w:pStyle w:val="BodyText"/>
        <w:spacing w:before="1"/>
        <w:rPr>
          <w:rFonts w:ascii="Arial Narrow"/>
          <w:b/>
          <w:sz w:val="21"/>
        </w:rPr>
      </w:pPr>
    </w:p>
    <w:p>
      <w:pPr>
        <w:spacing w:before="1"/>
        <w:ind w:left="0" w:right="173" w:firstLine="0"/>
        <w:jc w:val="right"/>
        <w:rPr>
          <w:rFonts w:ascii="Brandon Grotesque Bold"/>
          <w:b/>
          <w:sz w:val="14"/>
        </w:rPr>
      </w:pPr>
      <w:r>
        <w:rPr>
          <w:rFonts w:ascii="Brandon Grotesque Bold"/>
          <w:b/>
          <w:color w:val="003263"/>
          <w:spacing w:val="-5"/>
          <w:sz w:val="14"/>
        </w:rPr>
        <w:t>27.</w:t>
      </w:r>
    </w:p>
    <w:p>
      <w:pPr>
        <w:spacing w:after="0"/>
        <w:jc w:val="right"/>
        <w:rPr>
          <w:rFonts w:ascii="Brandon Grotesque Bold"/>
          <w:sz w:val="14"/>
        </w:rPr>
        <w:sectPr>
          <w:type w:val="continuous"/>
          <w:pgSz w:w="16840" w:h="11910" w:orient="landscape"/>
          <w:pgMar w:header="0" w:footer="0" w:top="1920" w:bottom="280" w:left="1000" w:right="86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553.75pt;mso-position-horizontal-relative:page;mso-position-vertical-relative:paragraph;z-index:-17350656" id="docshapegroup351" coordorigin="198,-828" coordsize="11509,11075">
            <v:shape style="position:absolute;left:198;top:-828;width:11509;height:7389" id="docshape352" coordorigin="198,-828" coordsize="11509,7389" path="m11707,-828l198,-828,198,3044,11707,6561,11707,-828xe" filled="true" fillcolor="#e5f3f4" stroked="false">
              <v:path arrowok="t"/>
              <v:fill type="solid"/>
            </v:shape>
            <v:rect style="position:absolute;left:5999;top:4706;width:2760;height:3600" id="docshape353" filled="true" fillcolor="#000000" stroked="false">
              <v:fill opacity="19660f" type="solid"/>
            </v:rect>
            <v:shape style="position:absolute;left:6051;top:4757;width:2599;height:3438" type="#_x0000_t75" id="docshape354" stroked="false">
              <v:imagedata r:id="rId93" o:title=""/>
            </v:shape>
            <v:rect style="position:absolute;left:8210;top:6656;width:2750;height:3590" id="docshape355" filled="true" fillcolor="#000000" stroked="false">
              <v:fill opacity="19660f" type="solid"/>
            </v:rect>
            <v:shape style="position:absolute;left:8264;top:6710;width:2569;height:3415" type="#_x0000_t75" id="docshape356" stroked="false">
              <v:imagedata r:id="rId94" o:title=""/>
            </v:shape>
            <w10:wrap type="none"/>
          </v:group>
        </w:pict>
      </w:r>
      <w:bookmarkStart w:name="_TOC_250004" w:id="12"/>
      <w:r>
        <w:rPr>
          <w:color w:val="8ACED7"/>
          <w:spacing w:val="-20"/>
        </w:rPr>
        <w:t>INVESTMENT</w:t>
      </w:r>
      <w:r>
        <w:rPr>
          <w:color w:val="8ACED7"/>
        </w:rPr>
        <w:t> </w:t>
      </w:r>
      <w:bookmarkEnd w:id="12"/>
      <w:r>
        <w:rPr>
          <w:color w:val="8ACED7"/>
          <w:spacing w:val="-2"/>
        </w:rPr>
        <w:t>OPPORTUNITIES</w:t>
      </w: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19"/>
        </w:rPr>
      </w:pPr>
    </w:p>
    <w:p>
      <w:pPr>
        <w:pStyle w:val="Heading3"/>
        <w:spacing w:line="192" w:lineRule="auto"/>
        <w:ind w:right="1037"/>
      </w:pPr>
      <w:r>
        <w:rPr>
          <w:color w:val="003263"/>
          <w:spacing w:val="-6"/>
        </w:rPr>
        <w:t>To</w:t>
      </w:r>
      <w:r>
        <w:rPr>
          <w:color w:val="003263"/>
          <w:spacing w:val="-9"/>
        </w:rPr>
        <w:t> </w:t>
      </w:r>
      <w:r>
        <w:rPr>
          <w:color w:val="003263"/>
          <w:spacing w:val="-6"/>
        </w:rPr>
        <w:t>achieve</w:t>
      </w:r>
      <w:r>
        <w:rPr>
          <w:color w:val="003263"/>
          <w:spacing w:val="-9"/>
        </w:rPr>
        <w:t> </w:t>
      </w:r>
      <w:r>
        <w:rPr>
          <w:color w:val="003263"/>
          <w:spacing w:val="-6"/>
        </w:rPr>
        <w:t>recommendations</w:t>
      </w:r>
      <w:r>
        <w:rPr>
          <w:color w:val="003263"/>
          <w:spacing w:val="-9"/>
        </w:rPr>
        <w:t> </w:t>
      </w:r>
      <w:r>
        <w:rPr>
          <w:color w:val="003263"/>
          <w:spacing w:val="-6"/>
        </w:rPr>
        <w:t>outlined</w:t>
      </w:r>
      <w:r>
        <w:rPr>
          <w:color w:val="003263"/>
          <w:spacing w:val="-9"/>
        </w:rPr>
        <w:t> </w:t>
      </w:r>
      <w:r>
        <w:rPr>
          <w:color w:val="003263"/>
          <w:spacing w:val="-6"/>
        </w:rPr>
        <w:t>within</w:t>
      </w:r>
      <w:r>
        <w:rPr>
          <w:color w:val="003263"/>
          <w:spacing w:val="-9"/>
        </w:rPr>
        <w:t> </w:t>
      </w:r>
      <w:r>
        <w:rPr>
          <w:color w:val="003263"/>
          <w:spacing w:val="-6"/>
        </w:rPr>
        <w:t>this</w:t>
      </w:r>
      <w:r>
        <w:rPr>
          <w:color w:val="003263"/>
          <w:spacing w:val="-9"/>
        </w:rPr>
        <w:t> </w:t>
      </w:r>
      <w:r>
        <w:rPr>
          <w:color w:val="003263"/>
          <w:spacing w:val="-6"/>
        </w:rPr>
        <w:t>report,</w:t>
      </w:r>
      <w:r>
        <w:rPr>
          <w:color w:val="003263"/>
          <w:spacing w:val="-9"/>
        </w:rPr>
        <w:t> </w:t>
      </w:r>
      <w:r>
        <w:rPr>
          <w:color w:val="003263"/>
          <w:spacing w:val="-6"/>
        </w:rPr>
        <w:t>a</w:t>
      </w:r>
      <w:r>
        <w:rPr>
          <w:color w:val="003263"/>
          <w:spacing w:val="-9"/>
        </w:rPr>
        <w:t> </w:t>
      </w:r>
      <w:r>
        <w:rPr>
          <w:color w:val="003263"/>
          <w:spacing w:val="-6"/>
        </w:rPr>
        <w:t>collaborative</w:t>
      </w:r>
      <w:r>
        <w:rPr>
          <w:color w:val="003263"/>
          <w:spacing w:val="-9"/>
        </w:rPr>
        <w:t> </w:t>
      </w:r>
      <w:r>
        <w:rPr>
          <w:color w:val="003263"/>
          <w:spacing w:val="-6"/>
        </w:rPr>
        <w:t>approach</w:t>
      </w:r>
      <w:r>
        <w:rPr>
          <w:color w:val="003263"/>
          <w:spacing w:val="-9"/>
        </w:rPr>
        <w:t> </w:t>
      </w:r>
      <w:r>
        <w:rPr>
          <w:color w:val="003263"/>
          <w:spacing w:val="-6"/>
        </w:rPr>
        <w:t>to </w:t>
      </w:r>
      <w:r>
        <w:rPr>
          <w:color w:val="003263"/>
          <w:spacing w:val="-8"/>
        </w:rPr>
        <w:t>investment is required. Opportunities for partnerships via club, local, state and other </w:t>
      </w:r>
      <w:r>
        <w:rPr>
          <w:color w:val="003263"/>
          <w:spacing w:val="-6"/>
        </w:rPr>
        <w:t>community</w:t>
      </w:r>
      <w:r>
        <w:rPr>
          <w:color w:val="003263"/>
          <w:spacing w:val="-9"/>
        </w:rPr>
        <w:t> </w:t>
      </w:r>
      <w:r>
        <w:rPr>
          <w:color w:val="003263"/>
          <w:spacing w:val="-6"/>
        </w:rPr>
        <w:t>sources</w:t>
      </w:r>
      <w:r>
        <w:rPr>
          <w:color w:val="003263"/>
          <w:spacing w:val="-9"/>
        </w:rPr>
        <w:t> </w:t>
      </w:r>
      <w:r>
        <w:rPr>
          <w:color w:val="003263"/>
          <w:spacing w:val="-6"/>
        </w:rPr>
        <w:t>should</w:t>
      </w:r>
      <w:r>
        <w:rPr>
          <w:color w:val="003263"/>
          <w:spacing w:val="-9"/>
        </w:rPr>
        <w:t> </w:t>
      </w:r>
      <w:r>
        <w:rPr>
          <w:color w:val="003263"/>
          <w:spacing w:val="-6"/>
        </w:rPr>
        <w:t>be</w:t>
      </w:r>
      <w:r>
        <w:rPr>
          <w:color w:val="003263"/>
          <w:spacing w:val="-9"/>
        </w:rPr>
        <w:t> </w:t>
      </w:r>
      <w:r>
        <w:rPr>
          <w:color w:val="003263"/>
          <w:spacing w:val="-6"/>
        </w:rPr>
        <w:t>explored.</w:t>
      </w:r>
      <w:r>
        <w:rPr>
          <w:color w:val="003263"/>
          <w:spacing w:val="-9"/>
        </w:rPr>
        <w:t> </w:t>
      </w:r>
      <w:r>
        <w:rPr>
          <w:color w:val="003263"/>
          <w:spacing w:val="-6"/>
        </w:rPr>
        <w:t>At</w:t>
      </w:r>
      <w:r>
        <w:rPr>
          <w:color w:val="003263"/>
          <w:spacing w:val="-9"/>
        </w:rPr>
        <w:t> </w:t>
      </w:r>
      <w:r>
        <w:rPr>
          <w:color w:val="003263"/>
          <w:spacing w:val="-6"/>
        </w:rPr>
        <w:t>the</w:t>
      </w:r>
      <w:r>
        <w:rPr>
          <w:color w:val="003263"/>
          <w:spacing w:val="-9"/>
        </w:rPr>
        <w:t> </w:t>
      </w:r>
      <w:r>
        <w:rPr>
          <w:color w:val="003263"/>
          <w:spacing w:val="-6"/>
        </w:rPr>
        <w:t>time</w:t>
      </w:r>
      <w:r>
        <w:rPr>
          <w:color w:val="003263"/>
          <w:spacing w:val="-9"/>
        </w:rPr>
        <w:t> </w:t>
      </w:r>
      <w:r>
        <w:rPr>
          <w:color w:val="003263"/>
          <w:spacing w:val="-6"/>
        </w:rPr>
        <w:t>of</w:t>
      </w:r>
      <w:r>
        <w:rPr>
          <w:color w:val="003263"/>
          <w:spacing w:val="-9"/>
        </w:rPr>
        <w:t> </w:t>
      </w:r>
      <w:r>
        <w:rPr>
          <w:color w:val="003263"/>
          <w:spacing w:val="-6"/>
        </w:rPr>
        <w:t>writing</w:t>
      </w:r>
      <w:r>
        <w:rPr>
          <w:color w:val="003263"/>
          <w:spacing w:val="-9"/>
        </w:rPr>
        <w:t> </w:t>
      </w:r>
      <w:r>
        <w:rPr>
          <w:color w:val="003263"/>
          <w:spacing w:val="-6"/>
        </w:rPr>
        <w:t>this</w:t>
      </w:r>
      <w:r>
        <w:rPr>
          <w:color w:val="003263"/>
          <w:spacing w:val="-9"/>
        </w:rPr>
        <w:t> </w:t>
      </w:r>
      <w:r>
        <w:rPr>
          <w:color w:val="003263"/>
          <w:spacing w:val="-6"/>
        </w:rPr>
        <w:t>report,</w:t>
      </w:r>
      <w:r>
        <w:rPr>
          <w:color w:val="003263"/>
          <w:spacing w:val="-9"/>
        </w:rPr>
        <w:t> </w:t>
      </w:r>
      <w:r>
        <w:rPr>
          <w:color w:val="003263"/>
          <w:spacing w:val="-6"/>
        </w:rPr>
        <w:t>the</w:t>
      </w:r>
      <w:r>
        <w:rPr>
          <w:color w:val="003263"/>
          <w:spacing w:val="-9"/>
        </w:rPr>
        <w:t> </w:t>
      </w:r>
      <w:r>
        <w:rPr>
          <w:color w:val="003263"/>
          <w:spacing w:val="-6"/>
        </w:rPr>
        <w:t>below </w:t>
      </w:r>
      <w:r>
        <w:rPr>
          <w:color w:val="003263"/>
          <w:spacing w:val="-8"/>
        </w:rPr>
        <w:t>funding programs and opportunities aligning with recommendations are available </w:t>
      </w:r>
      <w:r>
        <w:rPr>
          <w:color w:val="003263"/>
          <w:spacing w:val="-8"/>
        </w:rPr>
        <w:t>and </w:t>
      </w:r>
      <w:r>
        <w:rPr>
          <w:color w:val="003263"/>
        </w:rPr>
        <w:t>outlined below.</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13"/>
        </w:rPr>
      </w:pPr>
    </w:p>
    <w:p>
      <w:pPr>
        <w:spacing w:after="0"/>
        <w:rPr>
          <w:rFonts w:ascii="Brandon Grotesque Bold"/>
          <w:sz w:val="13"/>
        </w:rPr>
        <w:sectPr>
          <w:footerReference w:type="even" r:id="rId91"/>
          <w:footerReference w:type="default" r:id="rId92"/>
          <w:pgSz w:w="11910" w:h="16840"/>
          <w:pgMar w:footer="358" w:header="0" w:top="0" w:bottom="540" w:left="80" w:right="80"/>
        </w:sectPr>
      </w:pPr>
    </w:p>
    <w:p>
      <w:pPr>
        <w:pStyle w:val="Heading7"/>
        <w:spacing w:line="244" w:lineRule="auto" w:before="92"/>
        <w:ind w:right="99"/>
      </w:pPr>
      <w:r>
        <w:rPr>
          <w:color w:val="003263"/>
          <w:spacing w:val="-6"/>
        </w:rPr>
        <w:t>City</w:t>
      </w:r>
      <w:r>
        <w:rPr>
          <w:color w:val="003263"/>
          <w:spacing w:val="-10"/>
        </w:rPr>
        <w:t> </w:t>
      </w:r>
      <w:r>
        <w:rPr>
          <w:color w:val="003263"/>
          <w:spacing w:val="-6"/>
        </w:rPr>
        <w:t>of</w:t>
      </w:r>
      <w:r>
        <w:rPr>
          <w:color w:val="003263"/>
          <w:spacing w:val="-10"/>
        </w:rPr>
        <w:t> </w:t>
      </w:r>
      <w:r>
        <w:rPr>
          <w:color w:val="003263"/>
          <w:spacing w:val="-6"/>
        </w:rPr>
        <w:t>Greater</w:t>
      </w:r>
      <w:r>
        <w:rPr>
          <w:color w:val="003263"/>
          <w:spacing w:val="-10"/>
        </w:rPr>
        <w:t> </w:t>
      </w:r>
      <w:r>
        <w:rPr>
          <w:color w:val="003263"/>
          <w:spacing w:val="-6"/>
        </w:rPr>
        <w:t>Geelong’s</w:t>
      </w:r>
      <w:r>
        <w:rPr>
          <w:color w:val="003263"/>
          <w:spacing w:val="-10"/>
        </w:rPr>
        <w:t> </w:t>
      </w:r>
      <w:r>
        <w:rPr>
          <w:color w:val="003263"/>
          <w:spacing w:val="-6"/>
        </w:rPr>
        <w:t>Community </w:t>
      </w:r>
      <w:r>
        <w:rPr>
          <w:color w:val="003263"/>
        </w:rPr>
        <w:t>Infrastructure</w:t>
      </w:r>
      <w:r>
        <w:rPr>
          <w:color w:val="003263"/>
          <w:spacing w:val="-16"/>
        </w:rPr>
        <w:t> </w:t>
      </w:r>
      <w:r>
        <w:rPr>
          <w:color w:val="003263"/>
        </w:rPr>
        <w:t>Grants</w:t>
      </w:r>
      <w:r>
        <w:rPr>
          <w:color w:val="003263"/>
          <w:spacing w:val="-16"/>
        </w:rPr>
        <w:t> </w:t>
      </w:r>
      <w:r>
        <w:rPr>
          <w:color w:val="003263"/>
        </w:rPr>
        <w:t>Program</w:t>
      </w:r>
    </w:p>
    <w:p>
      <w:pPr>
        <w:pStyle w:val="BodyText"/>
        <w:spacing w:line="271" w:lineRule="auto" w:before="76"/>
        <w:ind w:left="1053" w:right="99"/>
      </w:pPr>
      <w:r>
        <w:rPr>
          <w:w w:val="90"/>
        </w:rPr>
        <w:t>This</w:t>
      </w:r>
      <w:r>
        <w:rPr>
          <w:spacing w:val="-2"/>
          <w:w w:val="90"/>
        </w:rPr>
        <w:t> </w:t>
      </w:r>
      <w:r>
        <w:rPr>
          <w:w w:val="90"/>
        </w:rPr>
        <w:t>program</w:t>
      </w:r>
      <w:r>
        <w:rPr>
          <w:spacing w:val="-2"/>
          <w:w w:val="90"/>
        </w:rPr>
        <w:t> </w:t>
      </w:r>
      <w:r>
        <w:rPr>
          <w:w w:val="90"/>
        </w:rPr>
        <w:t>aims</w:t>
      </w:r>
      <w:r>
        <w:rPr>
          <w:spacing w:val="-2"/>
          <w:w w:val="90"/>
        </w:rPr>
        <w:t> </w:t>
      </w:r>
      <w:r>
        <w:rPr>
          <w:w w:val="90"/>
        </w:rPr>
        <w:t>to</w:t>
      </w:r>
      <w:r>
        <w:rPr>
          <w:spacing w:val="-2"/>
          <w:w w:val="90"/>
        </w:rPr>
        <w:t> </w:t>
      </w:r>
      <w:r>
        <w:rPr>
          <w:w w:val="90"/>
        </w:rPr>
        <w:t>support</w:t>
      </w:r>
      <w:r>
        <w:rPr>
          <w:spacing w:val="-2"/>
          <w:w w:val="90"/>
        </w:rPr>
        <w:t> </w:t>
      </w:r>
      <w:r>
        <w:rPr>
          <w:w w:val="90"/>
        </w:rPr>
        <w:t>funding</w:t>
      </w:r>
      <w:r>
        <w:rPr>
          <w:spacing w:val="-2"/>
          <w:w w:val="90"/>
        </w:rPr>
        <w:t> </w:t>
      </w:r>
      <w:r>
        <w:rPr>
          <w:w w:val="90"/>
        </w:rPr>
        <w:t>for</w:t>
      </w:r>
      <w:r>
        <w:rPr>
          <w:spacing w:val="-2"/>
          <w:w w:val="90"/>
        </w:rPr>
        <w:t> </w:t>
      </w:r>
      <w:r>
        <w:rPr>
          <w:w w:val="90"/>
        </w:rPr>
        <w:t>the</w:t>
      </w:r>
      <w:r>
        <w:rPr>
          <w:spacing w:val="-2"/>
          <w:w w:val="90"/>
        </w:rPr>
        <w:t> </w:t>
      </w:r>
      <w:r>
        <w:rPr>
          <w:w w:val="90"/>
        </w:rPr>
        <w:t>planning </w:t>
      </w:r>
      <w:r>
        <w:rPr>
          <w:spacing w:val="-4"/>
        </w:rPr>
        <w:t>and</w:t>
      </w:r>
      <w:r>
        <w:rPr>
          <w:spacing w:val="-10"/>
        </w:rPr>
        <w:t> </w:t>
      </w:r>
      <w:r>
        <w:rPr>
          <w:spacing w:val="-4"/>
        </w:rPr>
        <w:t>delivery</w:t>
      </w:r>
      <w:r>
        <w:rPr>
          <w:spacing w:val="-10"/>
        </w:rPr>
        <w:t> </w:t>
      </w:r>
      <w:r>
        <w:rPr>
          <w:spacing w:val="-4"/>
        </w:rPr>
        <w:t>of</w:t>
      </w:r>
      <w:r>
        <w:rPr>
          <w:spacing w:val="-10"/>
        </w:rPr>
        <w:t> </w:t>
      </w:r>
      <w:r>
        <w:rPr>
          <w:spacing w:val="-4"/>
        </w:rPr>
        <w:t>capital</w:t>
      </w:r>
      <w:r>
        <w:rPr>
          <w:spacing w:val="-10"/>
        </w:rPr>
        <w:t> </w:t>
      </w:r>
      <w:r>
        <w:rPr>
          <w:spacing w:val="-4"/>
        </w:rPr>
        <w:t>works</w:t>
      </w:r>
      <w:r>
        <w:rPr>
          <w:spacing w:val="-10"/>
        </w:rPr>
        <w:t> </w:t>
      </w:r>
      <w:r>
        <w:rPr>
          <w:spacing w:val="-4"/>
        </w:rPr>
        <w:t>projects</w:t>
      </w:r>
      <w:r>
        <w:rPr>
          <w:spacing w:val="-10"/>
        </w:rPr>
        <w:t> </w:t>
      </w:r>
      <w:r>
        <w:rPr>
          <w:spacing w:val="-4"/>
        </w:rPr>
        <w:t>within</w:t>
      </w:r>
      <w:r>
        <w:rPr>
          <w:spacing w:val="-10"/>
        </w:rPr>
        <w:t> </w:t>
      </w:r>
      <w:r>
        <w:rPr>
          <w:spacing w:val="-4"/>
        </w:rPr>
        <w:t>the</w:t>
      </w:r>
      <w:r>
        <w:rPr>
          <w:spacing w:val="-10"/>
        </w:rPr>
        <w:t> </w:t>
      </w:r>
      <w:r>
        <w:rPr>
          <w:spacing w:val="-4"/>
        </w:rPr>
        <w:t>City </w:t>
      </w:r>
      <w:r>
        <w:rPr>
          <w:spacing w:val="-6"/>
        </w:rPr>
        <w:t>of</w:t>
      </w:r>
      <w:r>
        <w:rPr>
          <w:spacing w:val="-7"/>
        </w:rPr>
        <w:t> </w:t>
      </w:r>
      <w:r>
        <w:rPr>
          <w:spacing w:val="-6"/>
        </w:rPr>
        <w:t>Greater</w:t>
      </w:r>
      <w:r>
        <w:rPr>
          <w:spacing w:val="-7"/>
        </w:rPr>
        <w:t> </w:t>
      </w:r>
      <w:r>
        <w:rPr>
          <w:spacing w:val="-6"/>
        </w:rPr>
        <w:t>Geelong.</w:t>
      </w:r>
      <w:r>
        <w:rPr>
          <w:spacing w:val="-7"/>
        </w:rPr>
        <w:t> </w:t>
      </w:r>
      <w:r>
        <w:rPr>
          <w:spacing w:val="-6"/>
        </w:rPr>
        <w:t>This</w:t>
      </w:r>
      <w:r>
        <w:rPr>
          <w:spacing w:val="-7"/>
        </w:rPr>
        <w:t> </w:t>
      </w:r>
      <w:r>
        <w:rPr>
          <w:spacing w:val="-6"/>
        </w:rPr>
        <w:t>includes</w:t>
      </w:r>
      <w:r>
        <w:rPr>
          <w:spacing w:val="-7"/>
        </w:rPr>
        <w:t> </w:t>
      </w:r>
      <w:r>
        <w:rPr>
          <w:spacing w:val="-6"/>
        </w:rPr>
        <w:t>grants</w:t>
      </w:r>
      <w:r>
        <w:rPr>
          <w:spacing w:val="-7"/>
        </w:rPr>
        <w:t> </w:t>
      </w:r>
      <w:r>
        <w:rPr>
          <w:spacing w:val="-6"/>
        </w:rPr>
        <w:t>available</w:t>
      </w:r>
      <w:r>
        <w:rPr>
          <w:spacing w:val="-7"/>
        </w:rPr>
        <w:t> </w:t>
      </w:r>
      <w:r>
        <w:rPr>
          <w:spacing w:val="-6"/>
        </w:rPr>
        <w:t>for </w:t>
      </w:r>
      <w:r>
        <w:rPr/>
        <w:t>amounts</w:t>
      </w:r>
      <w:r>
        <w:rPr>
          <w:spacing w:val="-15"/>
        </w:rPr>
        <w:t> </w:t>
      </w:r>
      <w:r>
        <w:rPr/>
        <w:t>up</w:t>
      </w:r>
      <w:r>
        <w:rPr>
          <w:spacing w:val="-14"/>
        </w:rPr>
        <w:t> </w:t>
      </w:r>
      <w:r>
        <w:rPr/>
        <w:t>to</w:t>
      </w:r>
      <w:r>
        <w:rPr>
          <w:spacing w:val="-14"/>
        </w:rPr>
        <w:t> </w:t>
      </w:r>
      <w:r>
        <w:rPr/>
        <w:t>$350,000.</w:t>
      </w:r>
    </w:p>
    <w:p>
      <w:pPr>
        <w:pStyle w:val="BodyText"/>
        <w:spacing w:before="8"/>
        <w:rPr>
          <w:sz w:val="17"/>
        </w:rPr>
      </w:pPr>
    </w:p>
    <w:p>
      <w:pPr>
        <w:pStyle w:val="Heading7"/>
        <w:spacing w:line="244" w:lineRule="auto" w:before="1"/>
        <w:ind w:right="99"/>
      </w:pPr>
      <w:r>
        <w:rPr>
          <w:color w:val="003263"/>
          <w:spacing w:val="-6"/>
        </w:rPr>
        <w:t>Sport</w:t>
      </w:r>
      <w:r>
        <w:rPr>
          <w:color w:val="003263"/>
          <w:spacing w:val="-8"/>
        </w:rPr>
        <w:t> </w:t>
      </w:r>
      <w:r>
        <w:rPr>
          <w:color w:val="003263"/>
          <w:spacing w:val="-6"/>
        </w:rPr>
        <w:t>&amp;</w:t>
      </w:r>
      <w:r>
        <w:rPr>
          <w:color w:val="003263"/>
          <w:spacing w:val="-8"/>
        </w:rPr>
        <w:t> </w:t>
      </w:r>
      <w:r>
        <w:rPr>
          <w:color w:val="003263"/>
          <w:spacing w:val="-6"/>
        </w:rPr>
        <w:t>Recreation</w:t>
      </w:r>
      <w:r>
        <w:rPr>
          <w:color w:val="003263"/>
          <w:spacing w:val="-8"/>
        </w:rPr>
        <w:t> </w:t>
      </w:r>
      <w:r>
        <w:rPr>
          <w:color w:val="003263"/>
          <w:spacing w:val="-6"/>
        </w:rPr>
        <w:t>Victoria</w:t>
      </w:r>
      <w:r>
        <w:rPr>
          <w:color w:val="003263"/>
          <w:spacing w:val="-8"/>
        </w:rPr>
        <w:t> </w:t>
      </w:r>
      <w:r>
        <w:rPr>
          <w:color w:val="003263"/>
          <w:spacing w:val="-6"/>
        </w:rPr>
        <w:t>Local</w:t>
      </w:r>
      <w:r>
        <w:rPr>
          <w:color w:val="003263"/>
          <w:spacing w:val="-8"/>
        </w:rPr>
        <w:t> </w:t>
      </w:r>
      <w:r>
        <w:rPr>
          <w:color w:val="003263"/>
          <w:spacing w:val="-6"/>
        </w:rPr>
        <w:t>Sports </w:t>
      </w:r>
      <w:r>
        <w:rPr>
          <w:color w:val="003263"/>
        </w:rPr>
        <w:t>Infrastructure Fund</w:t>
      </w:r>
    </w:p>
    <w:p>
      <w:pPr>
        <w:pStyle w:val="BodyText"/>
        <w:spacing w:line="271" w:lineRule="auto" w:before="75"/>
        <w:ind w:left="1053"/>
      </w:pPr>
      <w:r>
        <w:rPr>
          <w:w w:val="90"/>
        </w:rPr>
        <w:t>This Fund aims to provide a range of grant </w:t>
      </w:r>
      <w:r>
        <w:rPr>
          <w:w w:val="90"/>
        </w:rPr>
        <w:t>opportunities </w:t>
      </w:r>
      <w:r>
        <w:rPr>
          <w:spacing w:val="-4"/>
        </w:rPr>
        <w:t>across</w:t>
      </w:r>
      <w:r>
        <w:rPr>
          <w:spacing w:val="-11"/>
        </w:rPr>
        <w:t> </w:t>
      </w:r>
      <w:r>
        <w:rPr>
          <w:spacing w:val="-4"/>
        </w:rPr>
        <w:t>funding</w:t>
      </w:r>
      <w:r>
        <w:rPr>
          <w:spacing w:val="-10"/>
        </w:rPr>
        <w:t> </w:t>
      </w:r>
      <w:r>
        <w:rPr>
          <w:spacing w:val="-4"/>
        </w:rPr>
        <w:t>streams</w:t>
      </w:r>
      <w:r>
        <w:rPr>
          <w:spacing w:val="-10"/>
        </w:rPr>
        <w:t> </w:t>
      </w:r>
      <w:r>
        <w:rPr>
          <w:spacing w:val="-4"/>
        </w:rPr>
        <w:t>including</w:t>
      </w:r>
      <w:r>
        <w:rPr>
          <w:spacing w:val="-10"/>
        </w:rPr>
        <w:t> </w:t>
      </w:r>
      <w:r>
        <w:rPr>
          <w:spacing w:val="-4"/>
        </w:rPr>
        <w:t>Female</w:t>
      </w:r>
      <w:r>
        <w:rPr>
          <w:spacing w:val="-11"/>
        </w:rPr>
        <w:t> </w:t>
      </w:r>
      <w:r>
        <w:rPr>
          <w:spacing w:val="-4"/>
        </w:rPr>
        <w:t>Friendly </w:t>
      </w:r>
      <w:r>
        <w:rPr>
          <w:w w:val="90"/>
        </w:rPr>
        <w:t>Facilities (up to $1,000,000), Community Sports Lighting (up to $250,000), Community Facilities (up to $300,000) </w:t>
      </w:r>
      <w:r>
        <w:rPr>
          <w:spacing w:val="-2"/>
        </w:rPr>
        <w:t>and</w:t>
      </w:r>
      <w:r>
        <w:rPr>
          <w:spacing w:val="-11"/>
        </w:rPr>
        <w:t> </w:t>
      </w:r>
      <w:r>
        <w:rPr>
          <w:spacing w:val="-2"/>
        </w:rPr>
        <w:t>Planning</w:t>
      </w:r>
      <w:r>
        <w:rPr>
          <w:spacing w:val="-11"/>
        </w:rPr>
        <w:t> </w:t>
      </w:r>
      <w:r>
        <w:rPr>
          <w:spacing w:val="-2"/>
        </w:rPr>
        <w:t>(up</w:t>
      </w:r>
      <w:r>
        <w:rPr>
          <w:spacing w:val="-11"/>
        </w:rPr>
        <w:t> </w:t>
      </w:r>
      <w:r>
        <w:rPr>
          <w:spacing w:val="-2"/>
        </w:rPr>
        <w:t>to</w:t>
      </w:r>
      <w:r>
        <w:rPr>
          <w:spacing w:val="-11"/>
        </w:rPr>
        <w:t> </w:t>
      </w:r>
      <w:r>
        <w:rPr>
          <w:spacing w:val="-2"/>
        </w:rPr>
        <w:t>$50,000).</w:t>
      </w:r>
    </w:p>
    <w:p>
      <w:pPr>
        <w:pStyle w:val="BodyText"/>
        <w:spacing w:before="9"/>
        <w:rPr>
          <w:sz w:val="17"/>
        </w:rPr>
      </w:pPr>
    </w:p>
    <w:p>
      <w:pPr>
        <w:pStyle w:val="Heading7"/>
        <w:spacing w:line="244" w:lineRule="auto" w:before="1"/>
        <w:ind w:right="984"/>
      </w:pPr>
      <w:r>
        <w:rPr>
          <w:color w:val="003263"/>
          <w:spacing w:val="-6"/>
        </w:rPr>
        <w:t>Sport</w:t>
      </w:r>
      <w:r>
        <w:rPr>
          <w:color w:val="003263"/>
          <w:spacing w:val="-10"/>
        </w:rPr>
        <w:t> </w:t>
      </w:r>
      <w:r>
        <w:rPr>
          <w:color w:val="003263"/>
          <w:spacing w:val="-6"/>
        </w:rPr>
        <w:t>&amp;</w:t>
      </w:r>
      <w:r>
        <w:rPr>
          <w:color w:val="003263"/>
          <w:spacing w:val="-10"/>
        </w:rPr>
        <w:t> </w:t>
      </w:r>
      <w:r>
        <w:rPr>
          <w:color w:val="003263"/>
          <w:spacing w:val="-6"/>
        </w:rPr>
        <w:t>Recreation</w:t>
      </w:r>
      <w:r>
        <w:rPr>
          <w:color w:val="003263"/>
          <w:spacing w:val="-10"/>
        </w:rPr>
        <w:t> </w:t>
      </w:r>
      <w:r>
        <w:rPr>
          <w:color w:val="003263"/>
          <w:spacing w:val="-6"/>
        </w:rPr>
        <w:t>Victoria</w:t>
      </w:r>
      <w:r>
        <w:rPr>
          <w:color w:val="003263"/>
          <w:spacing w:val="-10"/>
        </w:rPr>
        <w:t> </w:t>
      </w:r>
      <w:r>
        <w:rPr>
          <w:color w:val="003263"/>
          <w:spacing w:val="-6"/>
        </w:rPr>
        <w:t>Community </w:t>
      </w:r>
      <w:r>
        <w:rPr>
          <w:color w:val="003263"/>
        </w:rPr>
        <w:t>Cricket Program</w:t>
      </w:r>
    </w:p>
    <w:p>
      <w:pPr>
        <w:pStyle w:val="BodyText"/>
        <w:spacing w:line="271" w:lineRule="auto" w:before="75"/>
        <w:ind w:left="1053"/>
      </w:pPr>
      <w:r>
        <w:rPr>
          <w:spacing w:val="-8"/>
        </w:rPr>
        <w:t>This Program aims to support cricket participation in </w:t>
      </w:r>
      <w:r>
        <w:rPr>
          <w:spacing w:val="-2"/>
          <w:w w:val="90"/>
        </w:rPr>
        <w:t>Victoria through high-quality and welcoming facilities. The </w:t>
      </w:r>
      <w:r>
        <w:rPr>
          <w:spacing w:val="-6"/>
        </w:rPr>
        <w:t>objectives</w:t>
      </w:r>
      <w:r>
        <w:rPr>
          <w:spacing w:val="-9"/>
        </w:rPr>
        <w:t> </w:t>
      </w:r>
      <w:r>
        <w:rPr>
          <w:spacing w:val="-6"/>
        </w:rPr>
        <w:t>of</w:t>
      </w:r>
      <w:r>
        <w:rPr>
          <w:spacing w:val="-9"/>
        </w:rPr>
        <w:t> </w:t>
      </w:r>
      <w:r>
        <w:rPr>
          <w:spacing w:val="-6"/>
        </w:rPr>
        <w:t>this</w:t>
      </w:r>
      <w:r>
        <w:rPr>
          <w:spacing w:val="-9"/>
        </w:rPr>
        <w:t> </w:t>
      </w:r>
      <w:r>
        <w:rPr>
          <w:spacing w:val="-6"/>
        </w:rPr>
        <w:t>program</w:t>
      </w:r>
      <w:r>
        <w:rPr>
          <w:spacing w:val="-9"/>
        </w:rPr>
        <w:t> </w:t>
      </w:r>
      <w:r>
        <w:rPr>
          <w:spacing w:val="-6"/>
        </w:rPr>
        <w:t>aim</w:t>
      </w:r>
      <w:r>
        <w:rPr>
          <w:spacing w:val="-9"/>
        </w:rPr>
        <w:t> </w:t>
      </w:r>
      <w:r>
        <w:rPr>
          <w:spacing w:val="-6"/>
        </w:rPr>
        <w:t>to</w:t>
      </w:r>
      <w:r>
        <w:rPr>
          <w:spacing w:val="-9"/>
        </w:rPr>
        <w:t> </w:t>
      </w:r>
      <w:r>
        <w:rPr>
          <w:spacing w:val="-6"/>
        </w:rPr>
        <w:t>be</w:t>
      </w:r>
      <w:r>
        <w:rPr>
          <w:spacing w:val="-9"/>
        </w:rPr>
        <w:t> </w:t>
      </w:r>
      <w:r>
        <w:rPr>
          <w:spacing w:val="-6"/>
        </w:rPr>
        <w:t>achieved</w:t>
      </w:r>
      <w:r>
        <w:rPr>
          <w:spacing w:val="-9"/>
        </w:rPr>
        <w:t> </w:t>
      </w:r>
      <w:r>
        <w:rPr>
          <w:spacing w:val="-6"/>
        </w:rPr>
        <w:t>through providing</w:t>
      </w:r>
      <w:r>
        <w:rPr>
          <w:spacing w:val="-13"/>
        </w:rPr>
        <w:t> </w:t>
      </w:r>
      <w:r>
        <w:rPr>
          <w:spacing w:val="-6"/>
        </w:rPr>
        <w:t>funding</w:t>
      </w:r>
      <w:r>
        <w:rPr>
          <w:spacing w:val="-11"/>
        </w:rPr>
        <w:t> </w:t>
      </w:r>
      <w:r>
        <w:rPr>
          <w:spacing w:val="-6"/>
        </w:rPr>
        <w:t>for</w:t>
      </w:r>
      <w:r>
        <w:rPr>
          <w:spacing w:val="-11"/>
        </w:rPr>
        <w:t> </w:t>
      </w:r>
      <w:r>
        <w:rPr>
          <w:spacing w:val="-6"/>
        </w:rPr>
        <w:t>projects</w:t>
      </w:r>
      <w:r>
        <w:rPr>
          <w:spacing w:val="-11"/>
        </w:rPr>
        <w:t> </w:t>
      </w:r>
      <w:r>
        <w:rPr>
          <w:spacing w:val="-6"/>
        </w:rPr>
        <w:t>such</w:t>
      </w:r>
      <w:r>
        <w:rPr>
          <w:spacing w:val="-11"/>
        </w:rPr>
        <w:t> </w:t>
      </w:r>
      <w:r>
        <w:rPr>
          <w:spacing w:val="-6"/>
        </w:rPr>
        <w:t>as</w:t>
      </w:r>
      <w:r>
        <w:rPr>
          <w:spacing w:val="-11"/>
        </w:rPr>
        <w:t> </w:t>
      </w:r>
      <w:r>
        <w:rPr>
          <w:spacing w:val="-6"/>
        </w:rPr>
        <w:t>upgrading</w:t>
      </w:r>
      <w:r>
        <w:rPr>
          <w:spacing w:val="-11"/>
        </w:rPr>
        <w:t> </w:t>
      </w:r>
      <w:r>
        <w:rPr>
          <w:spacing w:val="-6"/>
        </w:rPr>
        <w:t>of </w:t>
      </w:r>
      <w:r>
        <w:rPr>
          <w:w w:val="90"/>
        </w:rPr>
        <w:t>existing and construction of practice facilities, club room developments, playing field upgrades and sports lighting </w:t>
      </w:r>
      <w:r>
        <w:rPr>
          <w:spacing w:val="-8"/>
        </w:rPr>
        <w:t>initiatives. Up to $100,000 in grant funding is available.</w:t>
      </w:r>
    </w:p>
    <w:p>
      <w:pPr>
        <w:pStyle w:val="BodyText"/>
        <w:spacing w:before="10"/>
        <w:rPr>
          <w:sz w:val="17"/>
        </w:rPr>
      </w:pPr>
    </w:p>
    <w:p>
      <w:pPr>
        <w:pStyle w:val="Heading7"/>
        <w:spacing w:line="244" w:lineRule="auto"/>
        <w:ind w:right="99"/>
      </w:pPr>
      <w:r>
        <w:rPr>
          <w:color w:val="003263"/>
          <w:spacing w:val="-6"/>
        </w:rPr>
        <w:t>Sport &amp; Recreation Victoria Country Football </w:t>
      </w:r>
      <w:r>
        <w:rPr>
          <w:color w:val="003263"/>
          <w:spacing w:val="-6"/>
        </w:rPr>
        <w:t>&amp; </w:t>
      </w:r>
      <w:r>
        <w:rPr>
          <w:color w:val="003263"/>
        </w:rPr>
        <w:t>Netball Program</w:t>
      </w:r>
    </w:p>
    <w:p>
      <w:pPr>
        <w:pStyle w:val="BodyText"/>
        <w:spacing w:line="271" w:lineRule="auto" w:before="76"/>
        <w:ind w:left="1053" w:right="99"/>
      </w:pPr>
      <w:r>
        <w:rPr>
          <w:spacing w:val="-6"/>
        </w:rPr>
        <w:t>This fund aims enhance participation opportunities in </w:t>
      </w:r>
      <w:r>
        <w:rPr>
          <w:w w:val="90"/>
        </w:rPr>
        <w:t>football and netball through improved playing </w:t>
      </w:r>
      <w:r>
        <w:rPr>
          <w:w w:val="90"/>
        </w:rPr>
        <w:t>surfaces, gender-neutral player and umpire change facilities and </w:t>
      </w:r>
      <w:r>
        <w:rPr>
          <w:spacing w:val="-4"/>
        </w:rPr>
        <w:t>sports</w:t>
      </w:r>
      <w:r>
        <w:rPr>
          <w:spacing w:val="-11"/>
        </w:rPr>
        <w:t> </w:t>
      </w:r>
      <w:r>
        <w:rPr>
          <w:spacing w:val="-4"/>
        </w:rPr>
        <w:t>lighting</w:t>
      </w:r>
      <w:r>
        <w:rPr>
          <w:spacing w:val="-10"/>
        </w:rPr>
        <w:t> </w:t>
      </w:r>
      <w:r>
        <w:rPr>
          <w:spacing w:val="-4"/>
        </w:rPr>
        <w:t>upgrades.</w:t>
      </w:r>
      <w:r>
        <w:rPr>
          <w:spacing w:val="-10"/>
        </w:rPr>
        <w:t> </w:t>
      </w:r>
      <w:r>
        <w:rPr>
          <w:spacing w:val="-4"/>
        </w:rPr>
        <w:t>Up</w:t>
      </w:r>
      <w:r>
        <w:rPr>
          <w:spacing w:val="-10"/>
        </w:rPr>
        <w:t> </w:t>
      </w:r>
      <w:r>
        <w:rPr>
          <w:spacing w:val="-4"/>
        </w:rPr>
        <w:t>to</w:t>
      </w:r>
      <w:r>
        <w:rPr>
          <w:spacing w:val="-11"/>
        </w:rPr>
        <w:t> </w:t>
      </w:r>
      <w:r>
        <w:rPr>
          <w:spacing w:val="-4"/>
        </w:rPr>
        <w:t>$200,000</w:t>
      </w:r>
      <w:r>
        <w:rPr>
          <w:spacing w:val="-10"/>
        </w:rPr>
        <w:t> </w:t>
      </w:r>
      <w:r>
        <w:rPr>
          <w:spacing w:val="-4"/>
        </w:rPr>
        <w:t>is</w:t>
      </w:r>
      <w:r>
        <w:rPr>
          <w:spacing w:val="-10"/>
        </w:rPr>
        <w:t> </w:t>
      </w:r>
      <w:r>
        <w:rPr>
          <w:spacing w:val="-4"/>
        </w:rPr>
        <w:t>available </w:t>
      </w:r>
      <w:r>
        <w:rPr/>
        <w:t>through</w:t>
      </w:r>
      <w:r>
        <w:rPr>
          <w:spacing w:val="-15"/>
        </w:rPr>
        <w:t> </w:t>
      </w:r>
      <w:r>
        <w:rPr/>
        <w:t>this</w:t>
      </w:r>
      <w:r>
        <w:rPr>
          <w:spacing w:val="-14"/>
        </w:rPr>
        <w:t> </w:t>
      </w:r>
      <w:r>
        <w:rPr/>
        <w:t>program.</w:t>
      </w:r>
    </w:p>
    <w:p>
      <w:pPr>
        <w:pStyle w:val="BodyText"/>
        <w:spacing w:before="9"/>
        <w:rPr>
          <w:sz w:val="17"/>
        </w:rPr>
      </w:pPr>
    </w:p>
    <w:p>
      <w:pPr>
        <w:pStyle w:val="Heading7"/>
      </w:pPr>
      <w:r>
        <w:rPr>
          <w:color w:val="003263"/>
          <w:spacing w:val="-8"/>
        </w:rPr>
        <w:t>Club</w:t>
      </w:r>
      <w:r>
        <w:rPr>
          <w:color w:val="003263"/>
          <w:spacing w:val="-3"/>
        </w:rPr>
        <w:t> </w:t>
      </w:r>
      <w:r>
        <w:rPr>
          <w:color w:val="003263"/>
          <w:spacing w:val="-2"/>
        </w:rPr>
        <w:t>fundraising</w:t>
      </w:r>
    </w:p>
    <w:p>
      <w:pPr>
        <w:pStyle w:val="BodyText"/>
        <w:spacing w:line="271" w:lineRule="auto" w:before="81"/>
        <w:ind w:left="1053"/>
      </w:pPr>
      <w:r>
        <w:rPr>
          <w:w w:val="90"/>
        </w:rPr>
        <w:t>Clubs tenanting Burdoo Reserve may have </w:t>
      </w:r>
      <w:r>
        <w:rPr>
          <w:w w:val="90"/>
        </w:rPr>
        <w:t>opportunities </w:t>
      </w:r>
      <w:r>
        <w:rPr>
          <w:spacing w:val="-4"/>
        </w:rPr>
        <w:t>to</w:t>
      </w:r>
      <w:r>
        <w:rPr>
          <w:spacing w:val="-6"/>
        </w:rPr>
        <w:t> </w:t>
      </w:r>
      <w:r>
        <w:rPr>
          <w:spacing w:val="-4"/>
        </w:rPr>
        <w:t>fundraise</w:t>
      </w:r>
      <w:r>
        <w:rPr>
          <w:spacing w:val="-6"/>
        </w:rPr>
        <w:t> </w:t>
      </w:r>
      <w:r>
        <w:rPr>
          <w:spacing w:val="-4"/>
        </w:rPr>
        <w:t>to</w:t>
      </w:r>
      <w:r>
        <w:rPr>
          <w:spacing w:val="-6"/>
        </w:rPr>
        <w:t> </w:t>
      </w:r>
      <w:r>
        <w:rPr>
          <w:spacing w:val="-4"/>
        </w:rPr>
        <w:t>support</w:t>
      </w:r>
      <w:r>
        <w:rPr>
          <w:spacing w:val="-6"/>
        </w:rPr>
        <w:t> </w:t>
      </w:r>
      <w:r>
        <w:rPr>
          <w:spacing w:val="-4"/>
        </w:rPr>
        <w:t>the</w:t>
      </w:r>
      <w:r>
        <w:rPr>
          <w:spacing w:val="-6"/>
        </w:rPr>
        <w:t> </w:t>
      </w:r>
      <w:r>
        <w:rPr>
          <w:spacing w:val="-4"/>
        </w:rPr>
        <w:t>delivery</w:t>
      </w:r>
      <w:r>
        <w:rPr>
          <w:spacing w:val="-6"/>
        </w:rPr>
        <w:t> </w:t>
      </w:r>
      <w:r>
        <w:rPr>
          <w:spacing w:val="-4"/>
        </w:rPr>
        <w:t>of</w:t>
      </w:r>
      <w:r>
        <w:rPr>
          <w:spacing w:val="-6"/>
        </w:rPr>
        <w:t> </w:t>
      </w:r>
      <w:r>
        <w:rPr>
          <w:spacing w:val="-4"/>
        </w:rPr>
        <w:t>the</w:t>
      </w:r>
      <w:r>
        <w:rPr>
          <w:spacing w:val="-6"/>
        </w:rPr>
        <w:t> </w:t>
      </w:r>
      <w:r>
        <w:rPr>
          <w:spacing w:val="-4"/>
        </w:rPr>
        <w:t>identified </w:t>
      </w:r>
      <w:r>
        <w:rPr>
          <w:w w:val="90"/>
        </w:rPr>
        <w:t>infrastructure upgrades. Where applicable, clubs should </w:t>
      </w:r>
      <w:r>
        <w:rPr>
          <w:spacing w:val="-2"/>
        </w:rPr>
        <w:t>be</w:t>
      </w:r>
      <w:r>
        <w:rPr>
          <w:spacing w:val="-13"/>
        </w:rPr>
        <w:t> </w:t>
      </w:r>
      <w:r>
        <w:rPr>
          <w:spacing w:val="-2"/>
        </w:rPr>
        <w:t>encouraged</w:t>
      </w:r>
      <w:r>
        <w:rPr>
          <w:spacing w:val="-12"/>
        </w:rPr>
        <w:t> </w:t>
      </w:r>
      <w:r>
        <w:rPr>
          <w:spacing w:val="-2"/>
        </w:rPr>
        <w:t>to</w:t>
      </w:r>
      <w:r>
        <w:rPr>
          <w:spacing w:val="-12"/>
        </w:rPr>
        <w:t> </w:t>
      </w:r>
      <w:r>
        <w:rPr>
          <w:spacing w:val="-2"/>
        </w:rPr>
        <w:t>create</w:t>
      </w:r>
      <w:r>
        <w:rPr>
          <w:spacing w:val="-12"/>
        </w:rPr>
        <w:t> </w:t>
      </w:r>
      <w:r>
        <w:rPr>
          <w:spacing w:val="-2"/>
        </w:rPr>
        <w:t>a</w:t>
      </w:r>
      <w:r>
        <w:rPr>
          <w:spacing w:val="-13"/>
        </w:rPr>
        <w:t> </w:t>
      </w:r>
      <w:r>
        <w:rPr>
          <w:spacing w:val="-2"/>
        </w:rPr>
        <w:t>sinking</w:t>
      </w:r>
      <w:r>
        <w:rPr>
          <w:spacing w:val="-12"/>
        </w:rPr>
        <w:t> </w:t>
      </w:r>
      <w:r>
        <w:rPr>
          <w:spacing w:val="-2"/>
        </w:rPr>
        <w:t>fund</w:t>
      </w:r>
      <w:r>
        <w:rPr>
          <w:spacing w:val="-12"/>
        </w:rPr>
        <w:t> </w:t>
      </w:r>
      <w:r>
        <w:rPr>
          <w:spacing w:val="-2"/>
        </w:rPr>
        <w:t>that</w:t>
      </w:r>
      <w:r>
        <w:rPr>
          <w:spacing w:val="-12"/>
        </w:rPr>
        <w:t> </w:t>
      </w:r>
      <w:r>
        <w:rPr>
          <w:spacing w:val="-2"/>
        </w:rPr>
        <w:t>helps </w:t>
      </w:r>
      <w:r>
        <w:rPr>
          <w:w w:val="90"/>
        </w:rPr>
        <w:t>support the implementation of the Facility Development Plan, and to support Council in their pursuits to leverage </w:t>
      </w:r>
      <w:r>
        <w:rPr>
          <w:spacing w:val="-2"/>
        </w:rPr>
        <w:t>both</w:t>
      </w:r>
      <w:r>
        <w:rPr>
          <w:spacing w:val="-13"/>
        </w:rPr>
        <w:t> </w:t>
      </w:r>
      <w:r>
        <w:rPr>
          <w:spacing w:val="-2"/>
        </w:rPr>
        <w:t>internal</w:t>
      </w:r>
      <w:r>
        <w:rPr>
          <w:spacing w:val="-12"/>
        </w:rPr>
        <w:t> </w:t>
      </w:r>
      <w:r>
        <w:rPr>
          <w:spacing w:val="-2"/>
        </w:rPr>
        <w:t>and</w:t>
      </w:r>
      <w:r>
        <w:rPr>
          <w:spacing w:val="-12"/>
        </w:rPr>
        <w:t> </w:t>
      </w:r>
      <w:r>
        <w:rPr>
          <w:spacing w:val="-2"/>
        </w:rPr>
        <w:t>external</w:t>
      </w:r>
      <w:r>
        <w:rPr>
          <w:spacing w:val="-12"/>
        </w:rPr>
        <w:t> </w:t>
      </w:r>
      <w:r>
        <w:rPr>
          <w:spacing w:val="-2"/>
        </w:rPr>
        <w:t>funds.</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31"/>
        </w:rPr>
      </w:pPr>
    </w:p>
    <w:p>
      <w:pPr>
        <w:pStyle w:val="Heading7"/>
        <w:ind w:left="451"/>
      </w:pPr>
      <w:r>
        <w:rPr>
          <w:color w:val="003263"/>
          <w:w w:val="90"/>
        </w:rPr>
        <w:t>Council’s</w:t>
      </w:r>
      <w:r>
        <w:rPr>
          <w:color w:val="003263"/>
          <w:spacing w:val="11"/>
        </w:rPr>
        <w:t> </w:t>
      </w:r>
      <w:r>
        <w:rPr>
          <w:color w:val="003263"/>
          <w:w w:val="90"/>
        </w:rPr>
        <w:t>budget</w:t>
      </w:r>
      <w:r>
        <w:rPr>
          <w:color w:val="003263"/>
          <w:spacing w:val="11"/>
        </w:rPr>
        <w:t> </w:t>
      </w:r>
      <w:r>
        <w:rPr>
          <w:color w:val="003263"/>
          <w:spacing w:val="-2"/>
          <w:w w:val="90"/>
        </w:rPr>
        <w:t>process</w:t>
      </w:r>
    </w:p>
    <w:p>
      <w:pPr>
        <w:pStyle w:val="BodyText"/>
        <w:spacing w:line="271" w:lineRule="auto" w:before="81"/>
        <w:ind w:left="451" w:right="909"/>
      </w:pPr>
      <w:r>
        <w:rPr>
          <w:spacing w:val="-2"/>
        </w:rPr>
        <w:t>Each</w:t>
      </w:r>
      <w:r>
        <w:rPr>
          <w:spacing w:val="-13"/>
        </w:rPr>
        <w:t> </w:t>
      </w:r>
      <w:r>
        <w:rPr>
          <w:spacing w:val="-2"/>
        </w:rPr>
        <w:t>year</w:t>
      </w:r>
      <w:r>
        <w:rPr>
          <w:spacing w:val="-12"/>
        </w:rPr>
        <w:t> </w:t>
      </w:r>
      <w:r>
        <w:rPr>
          <w:spacing w:val="-2"/>
        </w:rPr>
        <w:t>Council</w:t>
      </w:r>
      <w:r>
        <w:rPr>
          <w:spacing w:val="-12"/>
        </w:rPr>
        <w:t> </w:t>
      </w:r>
      <w:r>
        <w:rPr>
          <w:spacing w:val="-2"/>
        </w:rPr>
        <w:t>prepares</w:t>
      </w:r>
      <w:r>
        <w:rPr>
          <w:spacing w:val="-12"/>
        </w:rPr>
        <w:t> </w:t>
      </w:r>
      <w:r>
        <w:rPr>
          <w:spacing w:val="-2"/>
        </w:rPr>
        <w:t>a</w:t>
      </w:r>
      <w:r>
        <w:rPr>
          <w:spacing w:val="-13"/>
        </w:rPr>
        <w:t> </w:t>
      </w:r>
      <w:r>
        <w:rPr>
          <w:spacing w:val="-2"/>
        </w:rPr>
        <w:t>budget</w:t>
      </w:r>
      <w:r>
        <w:rPr>
          <w:spacing w:val="-12"/>
        </w:rPr>
        <w:t> </w:t>
      </w:r>
      <w:r>
        <w:rPr>
          <w:spacing w:val="-2"/>
        </w:rPr>
        <w:t>which</w:t>
      </w:r>
      <w:r>
        <w:rPr>
          <w:spacing w:val="-12"/>
        </w:rPr>
        <w:t> </w:t>
      </w:r>
      <w:r>
        <w:rPr>
          <w:spacing w:val="-2"/>
        </w:rPr>
        <w:t>provides </w:t>
      </w:r>
      <w:r>
        <w:rPr>
          <w:spacing w:val="-4"/>
        </w:rPr>
        <w:t>funding</w:t>
      </w:r>
      <w:r>
        <w:rPr>
          <w:spacing w:val="-9"/>
        </w:rPr>
        <w:t> </w:t>
      </w:r>
      <w:r>
        <w:rPr>
          <w:spacing w:val="-4"/>
        </w:rPr>
        <w:t>for</w:t>
      </w:r>
      <w:r>
        <w:rPr>
          <w:spacing w:val="-9"/>
        </w:rPr>
        <w:t> </w:t>
      </w:r>
      <w:r>
        <w:rPr>
          <w:spacing w:val="-4"/>
        </w:rPr>
        <w:t>the</w:t>
      </w:r>
      <w:r>
        <w:rPr>
          <w:spacing w:val="-9"/>
        </w:rPr>
        <w:t> </w:t>
      </w:r>
      <w:r>
        <w:rPr>
          <w:spacing w:val="-4"/>
        </w:rPr>
        <w:t>delivery</w:t>
      </w:r>
      <w:r>
        <w:rPr>
          <w:spacing w:val="-9"/>
        </w:rPr>
        <w:t> </w:t>
      </w:r>
      <w:r>
        <w:rPr>
          <w:spacing w:val="-4"/>
        </w:rPr>
        <w:t>of</w:t>
      </w:r>
      <w:r>
        <w:rPr>
          <w:spacing w:val="-9"/>
        </w:rPr>
        <w:t> </w:t>
      </w:r>
      <w:r>
        <w:rPr>
          <w:spacing w:val="-4"/>
        </w:rPr>
        <w:t>community</w:t>
      </w:r>
      <w:r>
        <w:rPr>
          <w:spacing w:val="-9"/>
        </w:rPr>
        <w:t> </w:t>
      </w:r>
      <w:r>
        <w:rPr>
          <w:spacing w:val="-4"/>
        </w:rPr>
        <w:t>services, </w:t>
      </w:r>
      <w:r>
        <w:rPr>
          <w:spacing w:val="-6"/>
        </w:rPr>
        <w:t>programs, and infrastructure in line with its respective </w:t>
      </w:r>
      <w:r>
        <w:rPr>
          <w:w w:val="90"/>
        </w:rPr>
        <w:t>Council Plan. There are opportunities for items </w:t>
      </w:r>
      <w:r>
        <w:rPr>
          <w:w w:val="90"/>
        </w:rPr>
        <w:t>identified </w:t>
      </w:r>
      <w:r>
        <w:rPr>
          <w:spacing w:val="-6"/>
        </w:rPr>
        <w:t>within the Facility Development Plan to be delivered via </w:t>
      </w:r>
      <w:r>
        <w:rPr/>
        <w:t>this process.</w:t>
      </w:r>
    </w:p>
    <w:p>
      <w:pPr>
        <w:pStyle w:val="BodyText"/>
        <w:spacing w:before="10"/>
        <w:rPr>
          <w:sz w:val="17"/>
        </w:rPr>
      </w:pPr>
    </w:p>
    <w:p>
      <w:pPr>
        <w:pStyle w:val="Heading7"/>
        <w:ind w:left="451"/>
      </w:pPr>
      <w:r>
        <w:rPr>
          <w:color w:val="003263"/>
          <w:w w:val="90"/>
        </w:rPr>
        <w:t>Council’s</w:t>
      </w:r>
      <w:r>
        <w:rPr>
          <w:color w:val="003263"/>
          <w:spacing w:val="-6"/>
        </w:rPr>
        <w:t> </w:t>
      </w:r>
      <w:r>
        <w:rPr>
          <w:color w:val="003263"/>
          <w:w w:val="90"/>
        </w:rPr>
        <w:t>cyclical</w:t>
      </w:r>
      <w:r>
        <w:rPr>
          <w:color w:val="003263"/>
          <w:spacing w:val="-6"/>
        </w:rPr>
        <w:t> </w:t>
      </w:r>
      <w:r>
        <w:rPr>
          <w:color w:val="003263"/>
          <w:spacing w:val="-2"/>
          <w:w w:val="90"/>
        </w:rPr>
        <w:t>budgets</w:t>
      </w:r>
    </w:p>
    <w:p>
      <w:pPr>
        <w:pStyle w:val="BodyText"/>
        <w:spacing w:line="271" w:lineRule="auto" w:before="80"/>
        <w:ind w:left="451" w:right="756"/>
      </w:pPr>
      <w:r>
        <w:rPr>
          <w:spacing w:val="-4"/>
        </w:rPr>
        <w:t>Council</w:t>
      </w:r>
      <w:r>
        <w:rPr>
          <w:spacing w:val="-7"/>
        </w:rPr>
        <w:t> </w:t>
      </w:r>
      <w:r>
        <w:rPr>
          <w:spacing w:val="-4"/>
        </w:rPr>
        <w:t>has</w:t>
      </w:r>
      <w:r>
        <w:rPr>
          <w:spacing w:val="-7"/>
        </w:rPr>
        <w:t> </w:t>
      </w:r>
      <w:r>
        <w:rPr>
          <w:spacing w:val="-4"/>
        </w:rPr>
        <w:t>cyclical</w:t>
      </w:r>
      <w:r>
        <w:rPr>
          <w:spacing w:val="-7"/>
        </w:rPr>
        <w:t> </w:t>
      </w:r>
      <w:r>
        <w:rPr>
          <w:spacing w:val="-4"/>
        </w:rPr>
        <w:t>budgets</w:t>
      </w:r>
      <w:r>
        <w:rPr>
          <w:spacing w:val="-7"/>
        </w:rPr>
        <w:t> </w:t>
      </w:r>
      <w:r>
        <w:rPr>
          <w:spacing w:val="-4"/>
        </w:rPr>
        <w:t>for</w:t>
      </w:r>
      <w:r>
        <w:rPr>
          <w:spacing w:val="-7"/>
        </w:rPr>
        <w:t> </w:t>
      </w:r>
      <w:r>
        <w:rPr>
          <w:spacing w:val="-4"/>
        </w:rPr>
        <w:t>the</w:t>
      </w:r>
      <w:r>
        <w:rPr>
          <w:spacing w:val="-7"/>
        </w:rPr>
        <w:t> </w:t>
      </w:r>
      <w:r>
        <w:rPr>
          <w:spacing w:val="-4"/>
        </w:rPr>
        <w:t>maintenance</w:t>
      </w:r>
      <w:r>
        <w:rPr>
          <w:spacing w:val="-7"/>
        </w:rPr>
        <w:t> </w:t>
      </w:r>
      <w:r>
        <w:rPr>
          <w:spacing w:val="-4"/>
        </w:rPr>
        <w:t>and </w:t>
      </w:r>
      <w:r>
        <w:rPr>
          <w:w w:val="90"/>
        </w:rPr>
        <w:t>renewal</w:t>
      </w:r>
      <w:r>
        <w:rPr>
          <w:spacing w:val="-5"/>
          <w:w w:val="90"/>
        </w:rPr>
        <w:t> </w:t>
      </w:r>
      <w:r>
        <w:rPr>
          <w:w w:val="90"/>
        </w:rPr>
        <w:t>of</w:t>
      </w:r>
      <w:r>
        <w:rPr>
          <w:spacing w:val="-5"/>
          <w:w w:val="90"/>
        </w:rPr>
        <w:t> </w:t>
      </w:r>
      <w:r>
        <w:rPr>
          <w:w w:val="90"/>
        </w:rPr>
        <w:t>minor</w:t>
      </w:r>
      <w:r>
        <w:rPr>
          <w:spacing w:val="-5"/>
          <w:w w:val="90"/>
        </w:rPr>
        <w:t> </w:t>
      </w:r>
      <w:r>
        <w:rPr>
          <w:w w:val="90"/>
        </w:rPr>
        <w:t>infrastructure</w:t>
      </w:r>
      <w:r>
        <w:rPr>
          <w:spacing w:val="-5"/>
          <w:w w:val="90"/>
        </w:rPr>
        <w:t> </w:t>
      </w:r>
      <w:r>
        <w:rPr>
          <w:w w:val="90"/>
        </w:rPr>
        <w:t>items.</w:t>
      </w:r>
      <w:r>
        <w:rPr>
          <w:spacing w:val="-5"/>
          <w:w w:val="90"/>
        </w:rPr>
        <w:t> </w:t>
      </w:r>
      <w:r>
        <w:rPr>
          <w:w w:val="90"/>
        </w:rPr>
        <w:t>A</w:t>
      </w:r>
      <w:r>
        <w:rPr>
          <w:spacing w:val="-5"/>
          <w:w w:val="90"/>
        </w:rPr>
        <w:t> </w:t>
      </w:r>
      <w:r>
        <w:rPr>
          <w:w w:val="90"/>
        </w:rPr>
        <w:t>small</w:t>
      </w:r>
      <w:r>
        <w:rPr>
          <w:spacing w:val="-5"/>
          <w:w w:val="90"/>
        </w:rPr>
        <w:t> </w:t>
      </w:r>
      <w:r>
        <w:rPr>
          <w:w w:val="90"/>
        </w:rPr>
        <w:t>number</w:t>
      </w:r>
      <w:r>
        <w:rPr>
          <w:spacing w:val="-5"/>
          <w:w w:val="90"/>
        </w:rPr>
        <w:t> </w:t>
      </w:r>
      <w:r>
        <w:rPr>
          <w:w w:val="90"/>
        </w:rPr>
        <w:t>of </w:t>
      </w:r>
      <w:r>
        <w:rPr>
          <w:spacing w:val="-6"/>
        </w:rPr>
        <w:t>recommendations</w:t>
      </w:r>
      <w:r>
        <w:rPr>
          <w:spacing w:val="-9"/>
        </w:rPr>
        <w:t> </w:t>
      </w:r>
      <w:r>
        <w:rPr>
          <w:spacing w:val="-6"/>
        </w:rPr>
        <w:t>within</w:t>
      </w:r>
      <w:r>
        <w:rPr>
          <w:spacing w:val="-8"/>
        </w:rPr>
        <w:t> </w:t>
      </w:r>
      <w:r>
        <w:rPr>
          <w:spacing w:val="-6"/>
        </w:rPr>
        <w:t>the</w:t>
      </w:r>
      <w:r>
        <w:rPr>
          <w:spacing w:val="-8"/>
        </w:rPr>
        <w:t> </w:t>
      </w:r>
      <w:r>
        <w:rPr>
          <w:spacing w:val="-6"/>
        </w:rPr>
        <w:t>Facility</w:t>
      </w:r>
      <w:r>
        <w:rPr>
          <w:spacing w:val="-8"/>
        </w:rPr>
        <w:t> </w:t>
      </w:r>
      <w:r>
        <w:rPr>
          <w:spacing w:val="-6"/>
        </w:rPr>
        <w:t>Development</w:t>
      </w:r>
      <w:r>
        <w:rPr>
          <w:spacing w:val="-9"/>
        </w:rPr>
        <w:t> </w:t>
      </w:r>
      <w:r>
        <w:rPr>
          <w:spacing w:val="-6"/>
        </w:rPr>
        <w:t>Plan could be considered within relevant cyclical programs.</w:t>
      </w:r>
    </w:p>
    <w:p>
      <w:pPr>
        <w:pStyle w:val="BodyText"/>
        <w:spacing w:before="9"/>
        <w:rPr>
          <w:sz w:val="17"/>
        </w:rPr>
      </w:pPr>
    </w:p>
    <w:p>
      <w:pPr>
        <w:pStyle w:val="Heading7"/>
        <w:ind w:left="451"/>
      </w:pPr>
      <w:r>
        <w:rPr>
          <w:color w:val="003263"/>
          <w:w w:val="90"/>
        </w:rPr>
        <w:t>Victorian</w:t>
      </w:r>
      <w:r>
        <w:rPr>
          <w:color w:val="003263"/>
          <w:spacing w:val="24"/>
        </w:rPr>
        <w:t> </w:t>
      </w:r>
      <w:r>
        <w:rPr>
          <w:color w:val="003263"/>
          <w:w w:val="90"/>
        </w:rPr>
        <w:t>government</w:t>
      </w:r>
      <w:r>
        <w:rPr>
          <w:color w:val="003263"/>
          <w:spacing w:val="25"/>
        </w:rPr>
        <w:t> </w:t>
      </w:r>
      <w:r>
        <w:rPr>
          <w:color w:val="003263"/>
          <w:spacing w:val="-2"/>
          <w:w w:val="90"/>
        </w:rPr>
        <w:t>elections</w:t>
      </w:r>
    </w:p>
    <w:p>
      <w:pPr>
        <w:pStyle w:val="BodyText"/>
        <w:spacing w:line="271" w:lineRule="auto" w:before="81"/>
        <w:ind w:left="451" w:right="756"/>
      </w:pPr>
      <w:r>
        <w:rPr>
          <w:spacing w:val="-4"/>
        </w:rPr>
        <w:t>The</w:t>
      </w:r>
      <w:r>
        <w:rPr>
          <w:spacing w:val="-11"/>
        </w:rPr>
        <w:t> </w:t>
      </w:r>
      <w:r>
        <w:rPr>
          <w:spacing w:val="-4"/>
        </w:rPr>
        <w:t>upcoming</w:t>
      </w:r>
      <w:r>
        <w:rPr>
          <w:spacing w:val="-10"/>
        </w:rPr>
        <w:t> </w:t>
      </w:r>
      <w:r>
        <w:rPr>
          <w:spacing w:val="-4"/>
        </w:rPr>
        <w:t>2022</w:t>
      </w:r>
      <w:r>
        <w:rPr>
          <w:spacing w:val="-10"/>
        </w:rPr>
        <w:t> </w:t>
      </w:r>
      <w:r>
        <w:rPr>
          <w:spacing w:val="-4"/>
        </w:rPr>
        <w:t>state</w:t>
      </w:r>
      <w:r>
        <w:rPr>
          <w:spacing w:val="-10"/>
        </w:rPr>
        <w:t> </w:t>
      </w:r>
      <w:r>
        <w:rPr>
          <w:spacing w:val="-4"/>
        </w:rPr>
        <w:t>elections</w:t>
      </w:r>
      <w:r>
        <w:rPr>
          <w:spacing w:val="-11"/>
        </w:rPr>
        <w:t> </w:t>
      </w:r>
      <w:r>
        <w:rPr>
          <w:spacing w:val="-4"/>
        </w:rPr>
        <w:t>may</w:t>
      </w:r>
      <w:r>
        <w:rPr>
          <w:spacing w:val="-10"/>
        </w:rPr>
        <w:t> </w:t>
      </w:r>
      <w:r>
        <w:rPr>
          <w:spacing w:val="-4"/>
        </w:rPr>
        <w:t>also</w:t>
      </w:r>
      <w:r>
        <w:rPr>
          <w:spacing w:val="-10"/>
        </w:rPr>
        <w:t> </w:t>
      </w:r>
      <w:r>
        <w:rPr>
          <w:spacing w:val="-4"/>
        </w:rPr>
        <w:t>offer </w:t>
      </w:r>
      <w:r>
        <w:rPr>
          <w:w w:val="90"/>
        </w:rPr>
        <w:t>opportunities to leverage contributions to the </w:t>
      </w:r>
      <w:r>
        <w:rPr>
          <w:w w:val="90"/>
        </w:rPr>
        <w:t>projects </w:t>
      </w:r>
      <w:r>
        <w:rPr/>
        <w:t>outlined</w:t>
      </w:r>
      <w:r>
        <w:rPr>
          <w:spacing w:val="-15"/>
        </w:rPr>
        <w:t> </w:t>
      </w:r>
      <w:r>
        <w:rPr/>
        <w:t>within</w:t>
      </w:r>
      <w:r>
        <w:rPr>
          <w:spacing w:val="-14"/>
        </w:rPr>
        <w:t> </w:t>
      </w:r>
      <w:r>
        <w:rPr/>
        <w:t>this</w:t>
      </w:r>
      <w:r>
        <w:rPr>
          <w:spacing w:val="-14"/>
        </w:rPr>
        <w:t> </w:t>
      </w:r>
      <w:r>
        <w:rPr/>
        <w:t>report.</w:t>
      </w:r>
    </w:p>
    <w:p>
      <w:pPr>
        <w:spacing w:after="0" w:line="271" w:lineRule="auto"/>
        <w:sectPr>
          <w:type w:val="continuous"/>
          <w:pgSz w:w="11910" w:h="16840"/>
          <w:pgMar w:header="0" w:footer="358" w:top="1920" w:bottom="280" w:left="80" w:right="80"/>
          <w:cols w:num="2" w:equalWidth="0">
            <w:col w:w="5608" w:space="40"/>
            <w:col w:w="6102"/>
          </w:cols>
        </w:sectPr>
      </w:pPr>
    </w:p>
    <w:p>
      <w:pPr>
        <w:pStyle w:val="BodyText"/>
        <w:rPr>
          <w:sz w:val="20"/>
        </w:rPr>
      </w:pPr>
    </w:p>
    <w:p>
      <w:pPr>
        <w:pStyle w:val="BodyText"/>
        <w:rPr>
          <w:sz w:val="20"/>
        </w:rPr>
      </w:pPr>
    </w:p>
    <w:p>
      <w:pPr>
        <w:pStyle w:val="BodyText"/>
        <w:spacing w:before="9"/>
        <w:rPr>
          <w:sz w:val="28"/>
        </w:rPr>
      </w:pPr>
    </w:p>
    <w:p>
      <w:pPr>
        <w:pStyle w:val="Heading1"/>
      </w:pPr>
      <w:r>
        <w:rPr/>
        <w:pict>
          <v:shape style="position:absolute;margin-left:9.9216pt;margin-top:-41.392677pt;width:575.450pt;height:290.1pt;mso-position-horizontal-relative:page;mso-position-vertical-relative:paragraph;z-index:-17350144" id="docshape357" coordorigin="198,-828" coordsize="11509,5802" path="m11707,-828l198,-828,198,4973,11707,1456,11707,-828xe" filled="true" fillcolor="#f1f7f9" stroked="false">
            <v:path arrowok="t"/>
            <v:fill type="solid"/>
            <w10:wrap type="none"/>
          </v:shape>
        </w:pict>
      </w:r>
      <w:bookmarkStart w:name="_TOC_250003" w:id="13"/>
      <w:bookmarkEnd w:id="13"/>
      <w:r>
        <w:rPr>
          <w:color w:val="8ACED7"/>
          <w:spacing w:val="-7"/>
        </w:rPr>
        <w:t>IMPLEMENTATION</w:t>
      </w:r>
    </w:p>
    <w:p>
      <w:pPr>
        <w:pStyle w:val="BodyText"/>
        <w:rPr>
          <w:rFonts w:ascii="Brandon Grotesque Bold"/>
          <w:b/>
          <w:sz w:val="71"/>
        </w:rPr>
      </w:pPr>
    </w:p>
    <w:p>
      <w:pPr>
        <w:pStyle w:val="BodyText"/>
        <w:spacing w:line="271" w:lineRule="auto"/>
        <w:ind w:left="1053" w:right="1037"/>
      </w:pPr>
      <w:r>
        <w:rPr>
          <w:w w:val="90"/>
        </w:rPr>
        <w:t>To assist with implementation, key infrastructure recommendations have been prioritised in partnership with </w:t>
      </w:r>
      <w:r>
        <w:rPr>
          <w:spacing w:val="-6"/>
        </w:rPr>
        <w:t>stakeholders.</w:t>
      </w:r>
      <w:r>
        <w:rPr>
          <w:spacing w:val="-7"/>
        </w:rPr>
        <w:t> </w:t>
      </w:r>
      <w:r>
        <w:rPr>
          <w:spacing w:val="-6"/>
        </w:rPr>
        <w:t>Their</w:t>
      </w:r>
      <w:r>
        <w:rPr>
          <w:spacing w:val="-7"/>
        </w:rPr>
        <w:t> </w:t>
      </w:r>
      <w:r>
        <w:rPr>
          <w:spacing w:val="-6"/>
        </w:rPr>
        <w:t>alignment</w:t>
      </w:r>
      <w:r>
        <w:rPr>
          <w:spacing w:val="-7"/>
        </w:rPr>
        <w:t> </w:t>
      </w:r>
      <w:r>
        <w:rPr>
          <w:spacing w:val="-6"/>
        </w:rPr>
        <w:t>to</w:t>
      </w:r>
      <w:r>
        <w:rPr>
          <w:spacing w:val="-7"/>
        </w:rPr>
        <w:t> </w:t>
      </w:r>
      <w:r>
        <w:rPr>
          <w:spacing w:val="-6"/>
        </w:rPr>
        <w:t>the</w:t>
      </w:r>
      <w:r>
        <w:rPr>
          <w:spacing w:val="-7"/>
        </w:rPr>
        <w:t> </w:t>
      </w:r>
      <w:r>
        <w:rPr>
          <w:spacing w:val="-6"/>
        </w:rPr>
        <w:t>Plan’s</w:t>
      </w:r>
      <w:r>
        <w:rPr>
          <w:spacing w:val="-7"/>
        </w:rPr>
        <w:t> </w:t>
      </w:r>
      <w:r>
        <w:rPr>
          <w:spacing w:val="-6"/>
        </w:rPr>
        <w:t>guiding</w:t>
      </w:r>
      <w:r>
        <w:rPr>
          <w:spacing w:val="-7"/>
        </w:rPr>
        <w:t> </w:t>
      </w:r>
      <w:r>
        <w:rPr>
          <w:spacing w:val="-6"/>
        </w:rPr>
        <w:t>principles</w:t>
      </w:r>
      <w:r>
        <w:rPr>
          <w:spacing w:val="-7"/>
        </w:rPr>
        <w:t> </w:t>
      </w:r>
      <w:r>
        <w:rPr>
          <w:spacing w:val="-6"/>
        </w:rPr>
        <w:t>and</w:t>
      </w:r>
      <w:r>
        <w:rPr>
          <w:spacing w:val="-7"/>
        </w:rPr>
        <w:t> </w:t>
      </w:r>
      <w:r>
        <w:rPr>
          <w:spacing w:val="-6"/>
        </w:rPr>
        <w:t>costs</w:t>
      </w:r>
      <w:r>
        <w:rPr>
          <w:spacing w:val="-7"/>
        </w:rPr>
        <w:t> </w:t>
      </w:r>
      <w:r>
        <w:rPr>
          <w:spacing w:val="-6"/>
        </w:rPr>
        <w:t>associated</w:t>
      </w:r>
      <w:r>
        <w:rPr>
          <w:spacing w:val="-7"/>
        </w:rPr>
        <w:t> </w:t>
      </w:r>
      <w:r>
        <w:rPr>
          <w:spacing w:val="-6"/>
        </w:rPr>
        <w:t>are</w:t>
      </w:r>
      <w:r>
        <w:rPr>
          <w:spacing w:val="-7"/>
        </w:rPr>
        <w:t> </w:t>
      </w:r>
      <w:r>
        <w:rPr>
          <w:spacing w:val="-6"/>
        </w:rPr>
        <w:t>outlined</w:t>
      </w:r>
      <w:r>
        <w:rPr>
          <w:spacing w:val="-7"/>
        </w:rPr>
        <w:t> </w:t>
      </w:r>
      <w:r>
        <w:rPr>
          <w:spacing w:val="-6"/>
        </w:rPr>
        <w:t>below.</w:t>
      </w:r>
      <w:r>
        <w:rPr>
          <w:spacing w:val="-7"/>
        </w:rPr>
        <w:t> </w:t>
      </w:r>
      <w:r>
        <w:rPr>
          <w:spacing w:val="-6"/>
        </w:rPr>
        <w:t>Note</w:t>
      </w:r>
      <w:r>
        <w:rPr>
          <w:spacing w:val="-7"/>
        </w:rPr>
        <w:t> </w:t>
      </w:r>
      <w:r>
        <w:rPr>
          <w:spacing w:val="-6"/>
        </w:rPr>
        <w:t>that </w:t>
      </w:r>
      <w:r>
        <w:rPr>
          <w:w w:val="90"/>
        </w:rPr>
        <w:t>information regarding infrastructure items not listed below can be found within the site plan on page </w:t>
      </w:r>
      <w:r>
        <w:rPr>
          <w:rFonts w:ascii="Arial" w:hAnsi="Arial"/>
          <w:w w:val="90"/>
        </w:rPr>
        <w:t>26 </w:t>
      </w:r>
      <w:r>
        <w:rPr>
          <w:w w:val="90"/>
        </w:rPr>
        <w:t>and within </w:t>
      </w:r>
      <w:r>
        <w:rPr>
          <w:w w:val="90"/>
        </w:rPr>
        <w:t>the </w:t>
      </w:r>
      <w:r>
        <w:rPr/>
        <w:t>Quantity Survey.</w:t>
      </w:r>
    </w:p>
    <w:p>
      <w:pPr>
        <w:pStyle w:val="BodyText"/>
        <w:spacing w:line="271" w:lineRule="auto" w:before="59"/>
        <w:ind w:left="1053" w:right="1037"/>
      </w:pPr>
      <w:r>
        <w:rPr>
          <w:w w:val="90"/>
        </w:rPr>
        <w:t>Note that all costs listed below are base-line estimates and do not include site preparation, construction </w:t>
      </w:r>
      <w:r>
        <w:rPr>
          <w:w w:val="90"/>
        </w:rPr>
        <w:t>contingencies, </w:t>
      </w:r>
      <w:r>
        <w:rPr>
          <w:spacing w:val="-6"/>
        </w:rPr>
        <w:t>escalation costs, staging considerations or take into account any latent site conditions.</w:t>
      </w:r>
      <w:r>
        <w:rPr>
          <w:spacing w:val="40"/>
        </w:rPr>
        <w:t> </w:t>
      </w:r>
      <w:r>
        <w:rPr>
          <w:spacing w:val="-6"/>
        </w:rPr>
        <w:t>Please refer to the detailed Quantity</w:t>
      </w:r>
      <w:r>
        <w:rPr>
          <w:spacing w:val="-7"/>
        </w:rPr>
        <w:t> </w:t>
      </w:r>
      <w:r>
        <w:rPr>
          <w:spacing w:val="-6"/>
        </w:rPr>
        <w:t>Survey</w:t>
      </w:r>
      <w:r>
        <w:rPr>
          <w:spacing w:val="-7"/>
        </w:rPr>
        <w:t> </w:t>
      </w:r>
      <w:r>
        <w:rPr>
          <w:spacing w:val="-6"/>
        </w:rPr>
        <w:t>relevant</w:t>
      </w:r>
      <w:r>
        <w:rPr>
          <w:spacing w:val="-7"/>
        </w:rPr>
        <w:t> </w:t>
      </w:r>
      <w:r>
        <w:rPr>
          <w:spacing w:val="-6"/>
        </w:rPr>
        <w:t>to</w:t>
      </w:r>
      <w:r>
        <w:rPr>
          <w:spacing w:val="-7"/>
        </w:rPr>
        <w:t> </w:t>
      </w:r>
      <w:r>
        <w:rPr>
          <w:spacing w:val="-6"/>
        </w:rPr>
        <w:t>this</w:t>
      </w:r>
      <w:r>
        <w:rPr>
          <w:spacing w:val="-7"/>
        </w:rPr>
        <w:t> </w:t>
      </w:r>
      <w:r>
        <w:rPr>
          <w:spacing w:val="-6"/>
        </w:rPr>
        <w:t>project</w:t>
      </w:r>
      <w:r>
        <w:rPr>
          <w:spacing w:val="-7"/>
        </w:rPr>
        <w:t> </w:t>
      </w:r>
      <w:r>
        <w:rPr>
          <w:spacing w:val="-6"/>
        </w:rPr>
        <w:t>which</w:t>
      </w:r>
      <w:r>
        <w:rPr>
          <w:spacing w:val="-7"/>
        </w:rPr>
        <w:t> </w:t>
      </w:r>
      <w:r>
        <w:rPr>
          <w:spacing w:val="-6"/>
        </w:rPr>
        <w:t>makes</w:t>
      </w:r>
      <w:r>
        <w:rPr>
          <w:spacing w:val="-7"/>
        </w:rPr>
        <w:t> </w:t>
      </w:r>
      <w:r>
        <w:rPr>
          <w:spacing w:val="-6"/>
        </w:rPr>
        <w:t>allowances</w:t>
      </w:r>
      <w:r>
        <w:rPr>
          <w:spacing w:val="-7"/>
        </w:rPr>
        <w:t> </w:t>
      </w:r>
      <w:r>
        <w:rPr>
          <w:spacing w:val="-6"/>
        </w:rPr>
        <w:t>for</w:t>
      </w:r>
      <w:r>
        <w:rPr>
          <w:spacing w:val="-7"/>
        </w:rPr>
        <w:t> </w:t>
      </w:r>
      <w:r>
        <w:rPr>
          <w:spacing w:val="-6"/>
        </w:rPr>
        <w:t>these</w:t>
      </w:r>
      <w:r>
        <w:rPr>
          <w:spacing w:val="-7"/>
        </w:rPr>
        <w:t> </w:t>
      </w:r>
      <w:r>
        <w:rPr>
          <w:spacing w:val="-6"/>
        </w:rPr>
        <w:t>inclusions.</w:t>
      </w:r>
    </w:p>
    <w:p>
      <w:pPr>
        <w:pStyle w:val="BodyText"/>
        <w:spacing w:before="9"/>
        <w:rPr>
          <w:sz w:val="25"/>
        </w:rPr>
      </w:pPr>
    </w:p>
    <w:p>
      <w:pPr>
        <w:spacing w:before="0"/>
        <w:ind w:left="1053" w:right="0" w:firstLine="0"/>
        <w:jc w:val="left"/>
        <w:rPr>
          <w:rFonts w:ascii="Brandon Grotesque Bold"/>
          <w:b/>
          <w:sz w:val="24"/>
        </w:rPr>
      </w:pPr>
      <w:r>
        <w:rPr>
          <w:rFonts w:ascii="Brandon Grotesque Bold"/>
          <w:b/>
          <w:color w:val="003263"/>
          <w:sz w:val="24"/>
        </w:rPr>
        <w:t>PRIORITY</w:t>
      </w:r>
      <w:r>
        <w:rPr>
          <w:rFonts w:ascii="Brandon Grotesque Bold"/>
          <w:b/>
          <w:color w:val="003263"/>
          <w:spacing w:val="13"/>
          <w:sz w:val="24"/>
        </w:rPr>
        <w:t> </w:t>
      </w:r>
      <w:r>
        <w:rPr>
          <w:rFonts w:ascii="Brandon Grotesque Bold"/>
          <w:b/>
          <w:color w:val="003263"/>
          <w:sz w:val="24"/>
        </w:rPr>
        <w:t>01</w:t>
      </w:r>
      <w:r>
        <w:rPr>
          <w:rFonts w:ascii="Brandon Grotesque Bold"/>
          <w:b/>
          <w:color w:val="003263"/>
          <w:spacing w:val="13"/>
          <w:sz w:val="24"/>
        </w:rPr>
        <w:t> </w:t>
      </w:r>
      <w:r>
        <w:rPr>
          <w:rFonts w:ascii="Brandon Grotesque Bold"/>
          <w:b/>
          <w:color w:val="003263"/>
          <w:sz w:val="24"/>
        </w:rPr>
        <w:t>-</w:t>
      </w:r>
      <w:r>
        <w:rPr>
          <w:rFonts w:ascii="Brandon Grotesque Bold"/>
          <w:b/>
          <w:color w:val="003263"/>
          <w:spacing w:val="13"/>
          <w:sz w:val="24"/>
        </w:rPr>
        <w:t> </w:t>
      </w:r>
      <w:r>
        <w:rPr>
          <w:rFonts w:ascii="Brandon Grotesque Bold"/>
          <w:b/>
          <w:color w:val="003263"/>
          <w:sz w:val="24"/>
        </w:rPr>
        <w:t>NETBALL</w:t>
      </w:r>
      <w:r>
        <w:rPr>
          <w:rFonts w:ascii="Brandon Grotesque Bold"/>
          <w:b/>
          <w:color w:val="003263"/>
          <w:spacing w:val="13"/>
          <w:sz w:val="24"/>
        </w:rPr>
        <w:t> </w:t>
      </w:r>
      <w:r>
        <w:rPr>
          <w:rFonts w:ascii="Brandon Grotesque Bold"/>
          <w:b/>
          <w:color w:val="003263"/>
          <w:sz w:val="24"/>
        </w:rPr>
        <w:t>COURT</w:t>
      </w:r>
      <w:r>
        <w:rPr>
          <w:rFonts w:ascii="Brandon Grotesque Bold"/>
          <w:b/>
          <w:color w:val="003263"/>
          <w:spacing w:val="13"/>
          <w:sz w:val="24"/>
        </w:rPr>
        <w:t> </w:t>
      </w:r>
      <w:r>
        <w:rPr>
          <w:rFonts w:ascii="Brandon Grotesque Bold"/>
          <w:b/>
          <w:color w:val="003263"/>
          <w:spacing w:val="-2"/>
          <w:sz w:val="24"/>
        </w:rPr>
        <w:t>REDEVELOPMENT</w:t>
      </w:r>
    </w:p>
    <w:p>
      <w:pPr>
        <w:pStyle w:val="BodyText"/>
        <w:spacing w:before="2"/>
        <w:rPr>
          <w:rFonts w:ascii="Brandon Grotesque Bold"/>
          <w:b/>
          <w:sz w:val="7"/>
        </w:rPr>
      </w:pPr>
    </w:p>
    <w:tbl>
      <w:tblPr>
        <w:tblW w:w="0" w:type="auto"/>
        <w:jc w:val="left"/>
        <w:tblInd w:w="106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417" w:right="418"/>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2553" w:hRule="atLeast"/>
        </w:trPr>
        <w:tc>
          <w:tcPr>
            <w:tcW w:w="3969" w:type="dxa"/>
            <w:tcBorders>
              <w:left w:val="nil"/>
              <w:bottom w:val="nil"/>
            </w:tcBorders>
            <w:shd w:val="clear" w:color="auto" w:fill="CFE9EC"/>
          </w:tcPr>
          <w:p>
            <w:pPr>
              <w:pStyle w:val="TableParagraph"/>
              <w:spacing w:line="271" w:lineRule="auto" w:before="175"/>
              <w:ind w:left="98" w:right="167"/>
              <w:rPr>
                <w:sz w:val="18"/>
              </w:rPr>
            </w:pPr>
            <w:r>
              <w:rPr>
                <w:color w:val="003263"/>
                <w:spacing w:val="-4"/>
                <w:sz w:val="18"/>
              </w:rPr>
              <w:t>Redevelop</w:t>
            </w:r>
            <w:r>
              <w:rPr>
                <w:color w:val="003263"/>
                <w:spacing w:val="-5"/>
                <w:sz w:val="18"/>
              </w:rPr>
              <w:t> </w:t>
            </w:r>
            <w:r>
              <w:rPr>
                <w:color w:val="003263"/>
                <w:spacing w:val="-4"/>
                <w:sz w:val="18"/>
              </w:rPr>
              <w:t>netball</w:t>
            </w:r>
            <w:r>
              <w:rPr>
                <w:color w:val="003263"/>
                <w:spacing w:val="-5"/>
                <w:sz w:val="18"/>
              </w:rPr>
              <w:t> </w:t>
            </w:r>
            <w:r>
              <w:rPr>
                <w:color w:val="003263"/>
                <w:spacing w:val="-4"/>
                <w:sz w:val="18"/>
              </w:rPr>
              <w:t>courts</w:t>
            </w:r>
            <w:r>
              <w:rPr>
                <w:color w:val="003263"/>
                <w:spacing w:val="-5"/>
                <w:sz w:val="18"/>
              </w:rPr>
              <w:t> </w:t>
            </w:r>
            <w:r>
              <w:rPr>
                <w:color w:val="003263"/>
                <w:spacing w:val="-4"/>
                <w:sz w:val="18"/>
              </w:rPr>
              <w:t>in</w:t>
            </w:r>
            <w:r>
              <w:rPr>
                <w:color w:val="003263"/>
                <w:spacing w:val="-5"/>
                <w:sz w:val="18"/>
              </w:rPr>
              <w:t> </w:t>
            </w:r>
            <w:r>
              <w:rPr>
                <w:color w:val="003263"/>
                <w:spacing w:val="-4"/>
                <w:sz w:val="18"/>
              </w:rPr>
              <w:t>current</w:t>
            </w:r>
            <w:r>
              <w:rPr>
                <w:color w:val="003263"/>
                <w:spacing w:val="-5"/>
                <w:sz w:val="18"/>
              </w:rPr>
              <w:t> </w:t>
            </w:r>
            <w:r>
              <w:rPr>
                <w:color w:val="003263"/>
                <w:spacing w:val="-4"/>
                <w:sz w:val="18"/>
              </w:rPr>
              <w:t>location </w:t>
            </w:r>
            <w:r>
              <w:rPr>
                <w:color w:val="003263"/>
                <w:spacing w:val="-6"/>
                <w:sz w:val="18"/>
              </w:rPr>
              <w:t>to meet compliance standards set by </w:t>
            </w:r>
            <w:r>
              <w:rPr>
                <w:color w:val="003263"/>
                <w:spacing w:val="-6"/>
                <w:sz w:val="18"/>
              </w:rPr>
              <w:t>Netball </w:t>
            </w:r>
            <w:r>
              <w:rPr>
                <w:color w:val="003263"/>
                <w:sz w:val="18"/>
              </w:rPr>
              <w:t>Victoria.</w:t>
            </w:r>
            <w:r>
              <w:rPr>
                <w:color w:val="003263"/>
                <w:spacing w:val="-15"/>
                <w:sz w:val="18"/>
              </w:rPr>
              <w:t> </w:t>
            </w:r>
            <w:r>
              <w:rPr>
                <w:color w:val="003263"/>
                <w:sz w:val="18"/>
              </w:rPr>
              <w:t>Included</w:t>
            </w:r>
            <w:r>
              <w:rPr>
                <w:color w:val="003263"/>
                <w:spacing w:val="-14"/>
                <w:sz w:val="18"/>
              </w:rPr>
              <w:t> </w:t>
            </w:r>
            <w:r>
              <w:rPr>
                <w:color w:val="003263"/>
                <w:sz w:val="18"/>
              </w:rPr>
              <w:t>in</w:t>
            </w:r>
            <w:r>
              <w:rPr>
                <w:color w:val="003263"/>
                <w:spacing w:val="-14"/>
                <w:sz w:val="18"/>
              </w:rPr>
              <w:t> </w:t>
            </w:r>
            <w:r>
              <w:rPr>
                <w:color w:val="003263"/>
                <w:sz w:val="18"/>
              </w:rPr>
              <w:t>these</w:t>
            </w:r>
            <w:r>
              <w:rPr>
                <w:color w:val="003263"/>
                <w:spacing w:val="-14"/>
                <w:sz w:val="18"/>
              </w:rPr>
              <w:t> </w:t>
            </w:r>
            <w:r>
              <w:rPr>
                <w:color w:val="003263"/>
                <w:sz w:val="18"/>
              </w:rPr>
              <w:t>works</w:t>
            </w:r>
            <w:r>
              <w:rPr>
                <w:color w:val="003263"/>
                <w:spacing w:val="-15"/>
                <w:sz w:val="18"/>
              </w:rPr>
              <w:t> </w:t>
            </w:r>
            <w:r>
              <w:rPr>
                <w:color w:val="003263"/>
                <w:sz w:val="18"/>
              </w:rPr>
              <w:t>are</w:t>
            </w:r>
            <w:r>
              <w:rPr>
                <w:color w:val="003263"/>
                <w:spacing w:val="-14"/>
                <w:sz w:val="18"/>
              </w:rPr>
              <w:t> </w:t>
            </w:r>
            <w:r>
              <w:rPr>
                <w:color w:val="003263"/>
                <w:sz w:val="18"/>
              </w:rPr>
              <w:t>the </w:t>
            </w:r>
            <w:r>
              <w:rPr>
                <w:color w:val="003263"/>
                <w:spacing w:val="-2"/>
                <w:sz w:val="18"/>
              </w:rPr>
              <w:t>relocation</w:t>
            </w:r>
            <w:r>
              <w:rPr>
                <w:color w:val="003263"/>
                <w:spacing w:val="-12"/>
                <w:sz w:val="18"/>
              </w:rPr>
              <w:t> </w:t>
            </w:r>
            <w:r>
              <w:rPr>
                <w:color w:val="003263"/>
                <w:spacing w:val="-2"/>
                <w:sz w:val="18"/>
              </w:rPr>
              <w:t>of</w:t>
            </w:r>
            <w:r>
              <w:rPr>
                <w:color w:val="003263"/>
                <w:spacing w:val="-12"/>
                <w:sz w:val="18"/>
              </w:rPr>
              <w:t> </w:t>
            </w:r>
            <w:r>
              <w:rPr>
                <w:color w:val="003263"/>
                <w:spacing w:val="-2"/>
                <w:sz w:val="18"/>
              </w:rPr>
              <w:t>spectator</w:t>
            </w:r>
            <w:r>
              <w:rPr>
                <w:color w:val="003263"/>
                <w:spacing w:val="-12"/>
                <w:sz w:val="18"/>
              </w:rPr>
              <w:t> </w:t>
            </w:r>
            <w:r>
              <w:rPr>
                <w:color w:val="003263"/>
                <w:spacing w:val="-2"/>
                <w:sz w:val="18"/>
              </w:rPr>
              <w:t>shelter,</w:t>
            </w:r>
            <w:r>
              <w:rPr>
                <w:color w:val="003263"/>
                <w:spacing w:val="-12"/>
                <w:sz w:val="18"/>
              </w:rPr>
              <w:t> </w:t>
            </w:r>
            <w:r>
              <w:rPr>
                <w:color w:val="003263"/>
                <w:spacing w:val="-2"/>
                <w:sz w:val="18"/>
              </w:rPr>
              <w:t>road</w:t>
            </w:r>
            <w:r>
              <w:rPr>
                <w:color w:val="003263"/>
                <w:spacing w:val="-12"/>
                <w:sz w:val="18"/>
              </w:rPr>
              <w:t> </w:t>
            </w:r>
            <w:r>
              <w:rPr>
                <w:color w:val="003263"/>
                <w:spacing w:val="-2"/>
                <w:sz w:val="18"/>
              </w:rPr>
              <w:t>works, </w:t>
            </w:r>
            <w:r>
              <w:rPr>
                <w:color w:val="003263"/>
                <w:sz w:val="18"/>
              </w:rPr>
              <w:t>pedestrian</w:t>
            </w:r>
            <w:r>
              <w:rPr>
                <w:color w:val="003263"/>
                <w:spacing w:val="-15"/>
                <w:sz w:val="18"/>
              </w:rPr>
              <w:t> </w:t>
            </w:r>
            <w:r>
              <w:rPr>
                <w:color w:val="003263"/>
                <w:sz w:val="18"/>
              </w:rPr>
              <w:t>crossing</w:t>
            </w:r>
            <w:r>
              <w:rPr>
                <w:color w:val="003263"/>
                <w:spacing w:val="-14"/>
                <w:sz w:val="18"/>
              </w:rPr>
              <w:t> </w:t>
            </w:r>
            <w:r>
              <w:rPr>
                <w:color w:val="003263"/>
                <w:sz w:val="18"/>
              </w:rPr>
              <w:t>as</w:t>
            </w:r>
            <w:r>
              <w:rPr>
                <w:color w:val="003263"/>
                <w:spacing w:val="-14"/>
                <w:sz w:val="18"/>
              </w:rPr>
              <w:t> </w:t>
            </w:r>
            <w:r>
              <w:rPr>
                <w:color w:val="003263"/>
                <w:sz w:val="18"/>
              </w:rPr>
              <w:t>well</w:t>
            </w:r>
            <w:r>
              <w:rPr>
                <w:color w:val="003263"/>
                <w:spacing w:val="-14"/>
                <w:sz w:val="18"/>
              </w:rPr>
              <w:t> </w:t>
            </w:r>
            <w:r>
              <w:rPr>
                <w:color w:val="003263"/>
                <w:sz w:val="18"/>
              </w:rPr>
              <w:t>as</w:t>
            </w:r>
            <w:r>
              <w:rPr>
                <w:color w:val="003263"/>
                <w:spacing w:val="-15"/>
                <w:sz w:val="18"/>
              </w:rPr>
              <w:t> </w:t>
            </w:r>
            <w:r>
              <w:rPr>
                <w:color w:val="003263"/>
                <w:sz w:val="18"/>
              </w:rPr>
              <w:t>new</w:t>
            </w:r>
            <w:r>
              <w:rPr>
                <w:color w:val="003263"/>
                <w:spacing w:val="-14"/>
                <w:sz w:val="18"/>
              </w:rPr>
              <w:t> </w:t>
            </w:r>
            <w:r>
              <w:rPr>
                <w:color w:val="003263"/>
                <w:sz w:val="18"/>
              </w:rPr>
              <w:t>players and</w:t>
            </w:r>
            <w:r>
              <w:rPr>
                <w:color w:val="003263"/>
                <w:spacing w:val="-15"/>
                <w:sz w:val="18"/>
              </w:rPr>
              <w:t> </w:t>
            </w:r>
            <w:r>
              <w:rPr>
                <w:color w:val="003263"/>
                <w:sz w:val="18"/>
              </w:rPr>
              <w:t>scorers</w:t>
            </w:r>
            <w:r>
              <w:rPr>
                <w:color w:val="003263"/>
                <w:spacing w:val="-14"/>
                <w:sz w:val="18"/>
              </w:rPr>
              <w:t> </w:t>
            </w:r>
            <w:r>
              <w:rPr>
                <w:color w:val="003263"/>
                <w:sz w:val="18"/>
              </w:rPr>
              <w:t>shelters</w:t>
            </w:r>
            <w:r>
              <w:rPr>
                <w:color w:val="003263"/>
                <w:spacing w:val="-14"/>
                <w:sz w:val="18"/>
              </w:rPr>
              <w:t> </w:t>
            </w:r>
            <w:r>
              <w:rPr>
                <w:color w:val="003263"/>
                <w:sz w:val="18"/>
              </w:rPr>
              <w:t>and</w:t>
            </w:r>
            <w:r>
              <w:rPr>
                <w:color w:val="003263"/>
                <w:spacing w:val="-14"/>
                <w:sz w:val="18"/>
              </w:rPr>
              <w:t> </w:t>
            </w:r>
            <w:r>
              <w:rPr>
                <w:color w:val="003263"/>
                <w:sz w:val="18"/>
              </w:rPr>
              <w:t>floodlights</w:t>
            </w:r>
            <w:r>
              <w:rPr>
                <w:color w:val="003263"/>
                <w:spacing w:val="-15"/>
                <w:sz w:val="18"/>
              </w:rPr>
              <w:t> </w:t>
            </w:r>
            <w:r>
              <w:rPr>
                <w:color w:val="003263"/>
                <w:sz w:val="18"/>
              </w:rPr>
              <w:t>to minimum</w:t>
            </w:r>
            <w:r>
              <w:rPr>
                <w:color w:val="003263"/>
                <w:spacing w:val="-13"/>
                <w:sz w:val="18"/>
              </w:rPr>
              <w:t> </w:t>
            </w:r>
            <w:r>
              <w:rPr>
                <w:color w:val="003263"/>
                <w:sz w:val="18"/>
              </w:rPr>
              <w:t>100</w:t>
            </w:r>
            <w:r>
              <w:rPr>
                <w:color w:val="003263"/>
                <w:spacing w:val="-13"/>
                <w:sz w:val="18"/>
              </w:rPr>
              <w:t> </w:t>
            </w:r>
            <w:r>
              <w:rPr>
                <w:color w:val="003263"/>
                <w:sz w:val="18"/>
              </w:rPr>
              <w:t>lux.</w:t>
            </w:r>
          </w:p>
          <w:p>
            <w:pPr>
              <w:pStyle w:val="TableParagraph"/>
              <w:spacing w:line="271" w:lineRule="auto" w:before="60"/>
              <w:ind w:left="98" w:right="189"/>
              <w:rPr>
                <w:sz w:val="18"/>
              </w:rPr>
            </w:pPr>
            <w:r>
              <w:rPr>
                <w:color w:val="003263"/>
                <w:spacing w:val="-6"/>
                <w:sz w:val="18"/>
              </w:rPr>
              <w:t>Also</w:t>
            </w:r>
            <w:r>
              <w:rPr>
                <w:color w:val="003263"/>
                <w:spacing w:val="-9"/>
                <w:sz w:val="18"/>
              </w:rPr>
              <w:t> </w:t>
            </w:r>
            <w:r>
              <w:rPr>
                <w:color w:val="003263"/>
                <w:spacing w:val="-6"/>
                <w:sz w:val="18"/>
              </w:rPr>
              <w:t>includes</w:t>
            </w:r>
            <w:r>
              <w:rPr>
                <w:color w:val="003263"/>
                <w:spacing w:val="-8"/>
                <w:sz w:val="18"/>
              </w:rPr>
              <w:t> </w:t>
            </w:r>
            <w:r>
              <w:rPr>
                <w:color w:val="003263"/>
                <w:spacing w:val="-6"/>
                <w:sz w:val="18"/>
              </w:rPr>
              <w:t>relocation</w:t>
            </w:r>
            <w:r>
              <w:rPr>
                <w:color w:val="003263"/>
                <w:spacing w:val="-8"/>
                <w:sz w:val="18"/>
              </w:rPr>
              <w:t> </w:t>
            </w:r>
            <w:r>
              <w:rPr>
                <w:color w:val="003263"/>
                <w:spacing w:val="-6"/>
                <w:sz w:val="18"/>
              </w:rPr>
              <w:t>of</w:t>
            </w:r>
            <w:r>
              <w:rPr>
                <w:color w:val="003263"/>
                <w:spacing w:val="-8"/>
                <w:sz w:val="18"/>
              </w:rPr>
              <w:t> </w:t>
            </w:r>
            <w:r>
              <w:rPr>
                <w:color w:val="003263"/>
                <w:spacing w:val="-6"/>
                <w:sz w:val="18"/>
              </w:rPr>
              <w:t>shelter</w:t>
            </w:r>
            <w:r>
              <w:rPr>
                <w:color w:val="003263"/>
                <w:spacing w:val="-9"/>
                <w:sz w:val="18"/>
              </w:rPr>
              <w:t> </w:t>
            </w:r>
            <w:r>
              <w:rPr>
                <w:color w:val="003263"/>
                <w:spacing w:val="-6"/>
                <w:sz w:val="18"/>
              </w:rPr>
              <w:t>on</w:t>
            </w:r>
            <w:r>
              <w:rPr>
                <w:color w:val="003263"/>
                <w:spacing w:val="-8"/>
                <w:sz w:val="18"/>
              </w:rPr>
              <w:t> </w:t>
            </w:r>
            <w:r>
              <w:rPr>
                <w:color w:val="003263"/>
                <w:spacing w:val="-6"/>
                <w:sz w:val="18"/>
              </w:rPr>
              <w:t>second </w:t>
            </w:r>
            <w:r>
              <w:rPr>
                <w:color w:val="003263"/>
                <w:spacing w:val="-2"/>
                <w:sz w:val="18"/>
              </w:rPr>
              <w:t>oval.</w:t>
            </w:r>
          </w:p>
        </w:tc>
        <w:tc>
          <w:tcPr>
            <w:tcW w:w="1701" w:type="dxa"/>
            <w:tcBorders>
              <w:bottom w:val="nil"/>
            </w:tcBorders>
            <w:shd w:val="clear" w:color="auto" w:fill="CFE9EC"/>
          </w:tcPr>
          <w:p>
            <w:pPr>
              <w:pStyle w:val="TableParagraph"/>
              <w:rPr>
                <w:rFonts w:ascii="Brandon Grotesque Bold"/>
                <w:b/>
                <w:sz w:val="22"/>
              </w:rPr>
            </w:pPr>
          </w:p>
          <w:p>
            <w:pPr>
              <w:pStyle w:val="TableParagraph"/>
              <w:rPr>
                <w:rFonts w:ascii="Brandon Grotesque Bold"/>
                <w:b/>
                <w:sz w:val="22"/>
              </w:rPr>
            </w:pPr>
          </w:p>
          <w:p>
            <w:pPr>
              <w:pStyle w:val="TableParagraph"/>
              <w:rPr>
                <w:rFonts w:ascii="Brandon Grotesque Bold"/>
                <w:b/>
                <w:sz w:val="22"/>
              </w:rPr>
            </w:pPr>
          </w:p>
          <w:p>
            <w:pPr>
              <w:pStyle w:val="TableParagraph"/>
              <w:spacing w:before="5"/>
              <w:rPr>
                <w:rFonts w:ascii="Brandon Grotesque Bold"/>
                <w:b/>
                <w:sz w:val="15"/>
              </w:rPr>
            </w:pPr>
          </w:p>
          <w:p>
            <w:pPr>
              <w:pStyle w:val="TableParagraph"/>
              <w:ind w:left="417" w:right="418"/>
              <w:jc w:val="center"/>
              <w:rPr>
                <w:sz w:val="18"/>
              </w:rPr>
            </w:pPr>
            <w:r>
              <w:rPr>
                <w:color w:val="003263"/>
                <w:spacing w:val="-2"/>
                <w:w w:val="95"/>
                <w:sz w:val="18"/>
              </w:rPr>
              <w:t>$492,000</w:t>
            </w:r>
          </w:p>
        </w:tc>
        <w:tc>
          <w:tcPr>
            <w:tcW w:w="3969" w:type="dxa"/>
            <w:tcBorders>
              <w:bottom w:val="nil"/>
              <w:right w:val="nil"/>
            </w:tcBorders>
            <w:shd w:val="clear" w:color="auto" w:fill="CFE9EC"/>
          </w:tcPr>
          <w:p>
            <w:pPr>
              <w:pStyle w:val="TableParagraph"/>
              <w:rPr>
                <w:rFonts w:ascii="Brandon Grotesque Bold"/>
                <w:b/>
                <w:sz w:val="22"/>
              </w:rPr>
            </w:pPr>
          </w:p>
          <w:p>
            <w:pPr>
              <w:pStyle w:val="TableParagraph"/>
              <w:spacing w:before="12"/>
              <w:rPr>
                <w:rFonts w:ascii="Brandon Grotesque Bold"/>
                <w:b/>
                <w:sz w:val="17"/>
              </w:rPr>
            </w:pPr>
          </w:p>
          <w:p>
            <w:pPr>
              <w:pStyle w:val="TableParagraph"/>
              <w:spacing w:line="336" w:lineRule="auto"/>
              <w:ind w:left="97" w:right="167"/>
              <w:rPr>
                <w:sz w:val="18"/>
              </w:rPr>
            </w:pPr>
            <w:r>
              <w:rPr>
                <w:color w:val="003263"/>
                <w:spacing w:val="-4"/>
                <w:sz w:val="18"/>
              </w:rPr>
              <w:t>SRV</w:t>
            </w:r>
            <w:r>
              <w:rPr>
                <w:color w:val="003263"/>
                <w:spacing w:val="-9"/>
                <w:sz w:val="18"/>
              </w:rPr>
              <w:t> </w:t>
            </w:r>
            <w:r>
              <w:rPr>
                <w:color w:val="003263"/>
                <w:spacing w:val="-4"/>
                <w:sz w:val="18"/>
              </w:rPr>
              <w:t>Country</w:t>
            </w:r>
            <w:r>
              <w:rPr>
                <w:color w:val="003263"/>
                <w:spacing w:val="-9"/>
                <w:sz w:val="18"/>
              </w:rPr>
              <w:t> </w:t>
            </w:r>
            <w:r>
              <w:rPr>
                <w:color w:val="003263"/>
                <w:spacing w:val="-4"/>
                <w:sz w:val="18"/>
              </w:rPr>
              <w:t>Football</w:t>
            </w:r>
            <w:r>
              <w:rPr>
                <w:color w:val="003263"/>
                <w:spacing w:val="-9"/>
                <w:sz w:val="18"/>
              </w:rPr>
              <w:t> </w:t>
            </w:r>
            <w:r>
              <w:rPr>
                <w:color w:val="003263"/>
                <w:spacing w:val="-4"/>
                <w:sz w:val="18"/>
              </w:rPr>
              <w:t>&amp;</w:t>
            </w:r>
            <w:r>
              <w:rPr>
                <w:color w:val="003263"/>
                <w:spacing w:val="-9"/>
                <w:sz w:val="18"/>
              </w:rPr>
              <w:t> </w:t>
            </w:r>
            <w:r>
              <w:rPr>
                <w:color w:val="003263"/>
                <w:spacing w:val="-4"/>
                <w:sz w:val="18"/>
              </w:rPr>
              <w:t>Netball</w:t>
            </w:r>
            <w:r>
              <w:rPr>
                <w:color w:val="003263"/>
                <w:spacing w:val="-9"/>
                <w:sz w:val="18"/>
              </w:rPr>
              <w:t> </w:t>
            </w:r>
            <w:r>
              <w:rPr>
                <w:color w:val="003263"/>
                <w:spacing w:val="-4"/>
                <w:sz w:val="18"/>
              </w:rPr>
              <w:t>Program* </w:t>
            </w:r>
            <w:r>
              <w:rPr>
                <w:color w:val="003263"/>
                <w:sz w:val="18"/>
              </w:rPr>
              <w:t>SRV</w:t>
            </w:r>
            <w:r>
              <w:rPr>
                <w:color w:val="003263"/>
                <w:spacing w:val="-10"/>
                <w:sz w:val="18"/>
              </w:rPr>
              <w:t> </w:t>
            </w:r>
            <w:r>
              <w:rPr>
                <w:color w:val="003263"/>
                <w:sz w:val="18"/>
              </w:rPr>
              <w:t>Local</w:t>
            </w:r>
            <w:r>
              <w:rPr>
                <w:color w:val="003263"/>
                <w:spacing w:val="-10"/>
                <w:sz w:val="18"/>
              </w:rPr>
              <w:t> </w:t>
            </w:r>
            <w:r>
              <w:rPr>
                <w:color w:val="003263"/>
                <w:sz w:val="18"/>
              </w:rPr>
              <w:t>Sports</w:t>
            </w:r>
            <w:r>
              <w:rPr>
                <w:color w:val="003263"/>
                <w:spacing w:val="-10"/>
                <w:sz w:val="18"/>
              </w:rPr>
              <w:t> </w:t>
            </w:r>
            <w:r>
              <w:rPr>
                <w:color w:val="003263"/>
                <w:sz w:val="18"/>
              </w:rPr>
              <w:t>Infrastructure</w:t>
            </w:r>
            <w:r>
              <w:rPr>
                <w:color w:val="003263"/>
                <w:spacing w:val="-10"/>
                <w:sz w:val="18"/>
              </w:rPr>
              <w:t> </w:t>
            </w:r>
            <w:r>
              <w:rPr>
                <w:color w:val="003263"/>
                <w:sz w:val="18"/>
              </w:rPr>
              <w:t>Fund* CoGG</w:t>
            </w:r>
            <w:r>
              <w:rPr>
                <w:color w:val="003263"/>
                <w:spacing w:val="-15"/>
                <w:sz w:val="18"/>
              </w:rPr>
              <w:t> </w:t>
            </w:r>
            <w:r>
              <w:rPr>
                <w:color w:val="003263"/>
                <w:sz w:val="18"/>
              </w:rPr>
              <w:t>Community</w:t>
            </w:r>
            <w:r>
              <w:rPr>
                <w:color w:val="003263"/>
                <w:spacing w:val="-14"/>
                <w:sz w:val="18"/>
              </w:rPr>
              <w:t> </w:t>
            </w:r>
            <w:r>
              <w:rPr>
                <w:color w:val="003263"/>
                <w:sz w:val="18"/>
              </w:rPr>
              <w:t>Infrastructure</w:t>
            </w:r>
            <w:r>
              <w:rPr>
                <w:color w:val="003263"/>
                <w:spacing w:val="-14"/>
                <w:sz w:val="18"/>
              </w:rPr>
              <w:t> </w:t>
            </w:r>
            <w:r>
              <w:rPr>
                <w:color w:val="003263"/>
                <w:sz w:val="18"/>
              </w:rPr>
              <w:t>Grants 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1" w:lineRule="exact"/>
              <w:ind w:left="97"/>
              <w:rPr>
                <w:sz w:val="18"/>
              </w:rPr>
            </w:pPr>
            <w:r>
              <w:rPr>
                <w:color w:val="003263"/>
                <w:w w:val="90"/>
                <w:sz w:val="18"/>
              </w:rPr>
              <w:t>(*require</w:t>
            </w:r>
            <w:r>
              <w:rPr>
                <w:color w:val="003263"/>
                <w:spacing w:val="7"/>
                <w:sz w:val="18"/>
              </w:rPr>
              <w:t> </w:t>
            </w:r>
            <w:r>
              <w:rPr>
                <w:color w:val="003263"/>
                <w:w w:val="90"/>
                <w:sz w:val="18"/>
              </w:rPr>
              <w:t>Council</w:t>
            </w:r>
            <w:r>
              <w:rPr>
                <w:color w:val="003263"/>
                <w:spacing w:val="8"/>
                <w:sz w:val="18"/>
              </w:rPr>
              <w:t> </w:t>
            </w:r>
            <w:r>
              <w:rPr>
                <w:color w:val="003263"/>
                <w:spacing w:val="-2"/>
                <w:w w:val="90"/>
                <w:sz w:val="18"/>
              </w:rPr>
              <w:t>contributions)</w:t>
            </w:r>
          </w:p>
        </w:tc>
      </w:tr>
    </w:tbl>
    <w:p>
      <w:pPr>
        <w:spacing w:before="289"/>
        <w:ind w:left="1053" w:right="0" w:firstLine="0"/>
        <w:jc w:val="left"/>
        <w:rPr>
          <w:rFonts w:ascii="Brandon Grotesque Bold" w:hAnsi="Brandon Grotesque Bold"/>
          <w:b/>
          <w:sz w:val="24"/>
        </w:rPr>
      </w:pPr>
      <w:r>
        <w:rPr>
          <w:rFonts w:ascii="Brandon Grotesque Bold" w:hAnsi="Brandon Grotesque Bold"/>
          <w:b/>
          <w:color w:val="003263"/>
          <w:sz w:val="24"/>
        </w:rPr>
        <w:t>PRIORITY</w:t>
      </w:r>
      <w:r>
        <w:rPr>
          <w:rFonts w:ascii="Brandon Grotesque Bold" w:hAnsi="Brandon Grotesque Bold"/>
          <w:b/>
          <w:color w:val="003263"/>
          <w:spacing w:val="13"/>
          <w:sz w:val="24"/>
        </w:rPr>
        <w:t> </w:t>
      </w:r>
      <w:r>
        <w:rPr>
          <w:rFonts w:ascii="Brandon Grotesque Bold" w:hAnsi="Brandon Grotesque Bold"/>
          <w:b/>
          <w:color w:val="003263"/>
          <w:sz w:val="24"/>
        </w:rPr>
        <w:t>02</w:t>
      </w:r>
      <w:r>
        <w:rPr>
          <w:rFonts w:ascii="Brandon Grotesque Bold" w:hAnsi="Brandon Grotesque Bold"/>
          <w:b/>
          <w:color w:val="003263"/>
          <w:spacing w:val="13"/>
          <w:sz w:val="24"/>
        </w:rPr>
        <w:t> </w:t>
      </w:r>
      <w:r>
        <w:rPr>
          <w:rFonts w:ascii="Brandon Grotesque Bold" w:hAnsi="Brandon Grotesque Bold"/>
          <w:b/>
          <w:color w:val="003263"/>
          <w:sz w:val="24"/>
        </w:rPr>
        <w:t>–</w:t>
      </w:r>
      <w:r>
        <w:rPr>
          <w:rFonts w:ascii="Brandon Grotesque Bold" w:hAnsi="Brandon Grotesque Bold"/>
          <w:b/>
          <w:color w:val="003263"/>
          <w:spacing w:val="14"/>
          <w:sz w:val="24"/>
        </w:rPr>
        <w:t> </w:t>
      </w:r>
      <w:r>
        <w:rPr>
          <w:rFonts w:ascii="Brandon Grotesque Bold" w:hAnsi="Brandon Grotesque Bold"/>
          <w:b/>
          <w:color w:val="003263"/>
          <w:sz w:val="24"/>
        </w:rPr>
        <w:t>CRICKET</w:t>
      </w:r>
      <w:r>
        <w:rPr>
          <w:rFonts w:ascii="Brandon Grotesque Bold" w:hAnsi="Brandon Grotesque Bold"/>
          <w:b/>
          <w:color w:val="003263"/>
          <w:spacing w:val="13"/>
          <w:sz w:val="24"/>
        </w:rPr>
        <w:t> </w:t>
      </w:r>
      <w:r>
        <w:rPr>
          <w:rFonts w:ascii="Brandon Grotesque Bold" w:hAnsi="Brandon Grotesque Bold"/>
          <w:b/>
          <w:color w:val="003263"/>
          <w:sz w:val="24"/>
        </w:rPr>
        <w:t>PRACTICE</w:t>
      </w:r>
      <w:r>
        <w:rPr>
          <w:rFonts w:ascii="Brandon Grotesque Bold" w:hAnsi="Brandon Grotesque Bold"/>
          <w:b/>
          <w:color w:val="003263"/>
          <w:spacing w:val="13"/>
          <w:sz w:val="24"/>
        </w:rPr>
        <w:t> </w:t>
      </w:r>
      <w:r>
        <w:rPr>
          <w:rFonts w:ascii="Brandon Grotesque Bold" w:hAnsi="Brandon Grotesque Bold"/>
          <w:b/>
          <w:color w:val="003263"/>
          <w:spacing w:val="-4"/>
          <w:sz w:val="24"/>
        </w:rPr>
        <w:t>NETS</w:t>
      </w:r>
    </w:p>
    <w:p>
      <w:pPr>
        <w:pStyle w:val="BodyText"/>
        <w:spacing w:before="2"/>
        <w:rPr>
          <w:rFonts w:ascii="Brandon Grotesque Bold"/>
          <w:b/>
          <w:sz w:val="7"/>
        </w:rPr>
      </w:pPr>
    </w:p>
    <w:tbl>
      <w:tblPr>
        <w:tblW w:w="0" w:type="auto"/>
        <w:jc w:val="left"/>
        <w:tblInd w:w="106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417" w:right="418"/>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2016" w:hRule="atLeast"/>
        </w:trPr>
        <w:tc>
          <w:tcPr>
            <w:tcW w:w="3969" w:type="dxa"/>
            <w:tcBorders>
              <w:left w:val="nil"/>
              <w:bottom w:val="nil"/>
            </w:tcBorders>
            <w:shd w:val="clear" w:color="auto" w:fill="CFE9EC"/>
          </w:tcPr>
          <w:p>
            <w:pPr>
              <w:pStyle w:val="TableParagraph"/>
              <w:spacing w:line="271" w:lineRule="auto" w:before="175"/>
              <w:ind w:left="98"/>
              <w:rPr>
                <w:sz w:val="18"/>
              </w:rPr>
            </w:pPr>
            <w:r>
              <w:rPr>
                <w:color w:val="003263"/>
                <w:spacing w:val="-6"/>
                <w:sz w:val="18"/>
              </w:rPr>
              <w:t>Redevelop turf and synthetic wicket </w:t>
            </w:r>
            <w:r>
              <w:rPr>
                <w:color w:val="003263"/>
                <w:spacing w:val="-6"/>
                <w:sz w:val="18"/>
              </w:rPr>
              <w:t>practice </w:t>
            </w:r>
            <w:r>
              <w:rPr>
                <w:color w:val="003263"/>
                <w:sz w:val="18"/>
              </w:rPr>
              <w:t>nets</w:t>
            </w:r>
            <w:r>
              <w:rPr>
                <w:color w:val="003263"/>
                <w:spacing w:val="-13"/>
                <w:sz w:val="18"/>
              </w:rPr>
              <w:t> </w:t>
            </w:r>
            <w:r>
              <w:rPr>
                <w:color w:val="003263"/>
                <w:sz w:val="18"/>
              </w:rPr>
              <w:t>as</w:t>
            </w:r>
            <w:r>
              <w:rPr>
                <w:color w:val="003263"/>
                <w:spacing w:val="-13"/>
                <w:sz w:val="18"/>
              </w:rPr>
              <w:t> </w:t>
            </w:r>
            <w:r>
              <w:rPr>
                <w:color w:val="003263"/>
                <w:sz w:val="18"/>
              </w:rPr>
              <w:t>per</w:t>
            </w:r>
            <w:r>
              <w:rPr>
                <w:color w:val="003263"/>
                <w:spacing w:val="-13"/>
                <w:sz w:val="18"/>
              </w:rPr>
              <w:t> </w:t>
            </w:r>
            <w:r>
              <w:rPr>
                <w:color w:val="003263"/>
                <w:sz w:val="18"/>
              </w:rPr>
              <w:t>the</w:t>
            </w:r>
            <w:r>
              <w:rPr>
                <w:color w:val="003263"/>
                <w:spacing w:val="-13"/>
                <w:sz w:val="18"/>
              </w:rPr>
              <w:t> </w:t>
            </w:r>
            <w:r>
              <w:rPr>
                <w:color w:val="003263"/>
                <w:sz w:val="18"/>
              </w:rPr>
              <w:t>site</w:t>
            </w:r>
            <w:r>
              <w:rPr>
                <w:color w:val="003263"/>
                <w:spacing w:val="-13"/>
                <w:sz w:val="18"/>
              </w:rPr>
              <w:t> </w:t>
            </w:r>
            <w:r>
              <w:rPr>
                <w:color w:val="003263"/>
                <w:sz w:val="18"/>
              </w:rPr>
              <w:t>plan.</w:t>
            </w:r>
            <w:r>
              <w:rPr>
                <w:color w:val="003263"/>
                <w:spacing w:val="-13"/>
                <w:sz w:val="18"/>
              </w:rPr>
              <w:t> </w:t>
            </w:r>
            <w:r>
              <w:rPr>
                <w:color w:val="003263"/>
                <w:sz w:val="18"/>
              </w:rPr>
              <w:t>Fully</w:t>
            </w:r>
            <w:r>
              <w:rPr>
                <w:color w:val="003263"/>
                <w:spacing w:val="-13"/>
                <w:sz w:val="18"/>
              </w:rPr>
              <w:t> </w:t>
            </w:r>
            <w:r>
              <w:rPr>
                <w:color w:val="003263"/>
                <w:sz w:val="18"/>
              </w:rPr>
              <w:t>enclose</w:t>
            </w:r>
            <w:r>
              <w:rPr>
                <w:color w:val="003263"/>
                <w:spacing w:val="-13"/>
                <w:sz w:val="18"/>
              </w:rPr>
              <w:t> </w:t>
            </w:r>
            <w:r>
              <w:rPr>
                <w:color w:val="003263"/>
                <w:sz w:val="18"/>
              </w:rPr>
              <w:t>the hard</w:t>
            </w:r>
            <w:r>
              <w:rPr>
                <w:color w:val="003263"/>
                <w:spacing w:val="-15"/>
                <w:sz w:val="18"/>
              </w:rPr>
              <w:t> </w:t>
            </w:r>
            <w:r>
              <w:rPr>
                <w:color w:val="003263"/>
                <w:sz w:val="18"/>
              </w:rPr>
              <w:t>wicket</w:t>
            </w:r>
            <w:r>
              <w:rPr>
                <w:color w:val="003263"/>
                <w:spacing w:val="-14"/>
                <w:sz w:val="18"/>
              </w:rPr>
              <w:t> </w:t>
            </w:r>
            <w:r>
              <w:rPr>
                <w:color w:val="003263"/>
                <w:sz w:val="18"/>
              </w:rPr>
              <w:t>nets</w:t>
            </w:r>
            <w:r>
              <w:rPr>
                <w:color w:val="003263"/>
                <w:spacing w:val="-14"/>
                <w:sz w:val="18"/>
              </w:rPr>
              <w:t> </w:t>
            </w:r>
            <w:r>
              <w:rPr>
                <w:color w:val="003263"/>
                <w:sz w:val="18"/>
              </w:rPr>
              <w:t>and</w:t>
            </w:r>
            <w:r>
              <w:rPr>
                <w:color w:val="003263"/>
                <w:spacing w:val="-14"/>
                <w:sz w:val="18"/>
              </w:rPr>
              <w:t> </w:t>
            </w:r>
            <w:r>
              <w:rPr>
                <w:color w:val="003263"/>
                <w:sz w:val="18"/>
              </w:rPr>
              <w:t>add</w:t>
            </w:r>
            <w:r>
              <w:rPr>
                <w:color w:val="003263"/>
                <w:spacing w:val="-15"/>
                <w:sz w:val="18"/>
              </w:rPr>
              <w:t> </w:t>
            </w:r>
            <w:r>
              <w:rPr>
                <w:color w:val="003263"/>
                <w:sz w:val="18"/>
              </w:rPr>
              <w:t>a</w:t>
            </w:r>
            <w:r>
              <w:rPr>
                <w:color w:val="003263"/>
                <w:spacing w:val="-14"/>
                <w:sz w:val="18"/>
              </w:rPr>
              <w:t> </w:t>
            </w:r>
            <w:r>
              <w:rPr>
                <w:color w:val="003263"/>
                <w:sz w:val="18"/>
              </w:rPr>
              <w:t>gate</w:t>
            </w:r>
            <w:r>
              <w:rPr>
                <w:color w:val="003263"/>
                <w:spacing w:val="-14"/>
                <w:sz w:val="18"/>
              </w:rPr>
              <w:t> </w:t>
            </w:r>
            <w:r>
              <w:rPr>
                <w:color w:val="003263"/>
                <w:sz w:val="18"/>
              </w:rPr>
              <w:t>to</w:t>
            </w:r>
            <w:r>
              <w:rPr>
                <w:color w:val="003263"/>
                <w:spacing w:val="-14"/>
                <w:sz w:val="18"/>
              </w:rPr>
              <w:t> </w:t>
            </w:r>
            <w:r>
              <w:rPr>
                <w:color w:val="003263"/>
                <w:sz w:val="18"/>
              </w:rPr>
              <w:t>the</w:t>
            </w:r>
            <w:r>
              <w:rPr>
                <w:color w:val="003263"/>
                <w:spacing w:val="-15"/>
                <w:sz w:val="18"/>
              </w:rPr>
              <w:t> </w:t>
            </w:r>
            <w:r>
              <w:rPr>
                <w:color w:val="003263"/>
                <w:sz w:val="18"/>
              </w:rPr>
              <w:t>turf </w:t>
            </w:r>
            <w:r>
              <w:rPr>
                <w:color w:val="003263"/>
                <w:spacing w:val="-2"/>
                <w:sz w:val="18"/>
              </w:rPr>
              <w:t>wicket</w:t>
            </w:r>
            <w:r>
              <w:rPr>
                <w:color w:val="003263"/>
                <w:spacing w:val="-13"/>
                <w:sz w:val="18"/>
              </w:rPr>
              <w:t> </w:t>
            </w:r>
            <w:r>
              <w:rPr>
                <w:color w:val="003263"/>
                <w:spacing w:val="-2"/>
                <w:sz w:val="18"/>
              </w:rPr>
              <w:t>nets,</w:t>
            </w:r>
            <w:r>
              <w:rPr>
                <w:color w:val="003263"/>
                <w:spacing w:val="-12"/>
                <w:sz w:val="18"/>
              </w:rPr>
              <w:t> </w:t>
            </w:r>
            <w:r>
              <w:rPr>
                <w:color w:val="003263"/>
                <w:spacing w:val="-2"/>
                <w:sz w:val="18"/>
              </w:rPr>
              <w:t>enabling</w:t>
            </w:r>
            <w:r>
              <w:rPr>
                <w:color w:val="003263"/>
                <w:spacing w:val="-12"/>
                <w:sz w:val="18"/>
              </w:rPr>
              <w:t> </w:t>
            </w:r>
            <w:r>
              <w:rPr>
                <w:color w:val="003263"/>
                <w:spacing w:val="-2"/>
                <w:sz w:val="18"/>
              </w:rPr>
              <w:t>them</w:t>
            </w:r>
            <w:r>
              <w:rPr>
                <w:color w:val="003263"/>
                <w:spacing w:val="-12"/>
                <w:sz w:val="18"/>
              </w:rPr>
              <w:t> </w:t>
            </w:r>
            <w:r>
              <w:rPr>
                <w:color w:val="003263"/>
                <w:spacing w:val="-2"/>
                <w:sz w:val="18"/>
              </w:rPr>
              <w:t>to</w:t>
            </w:r>
            <w:r>
              <w:rPr>
                <w:color w:val="003263"/>
                <w:spacing w:val="-13"/>
                <w:sz w:val="18"/>
              </w:rPr>
              <w:t> </w:t>
            </w:r>
            <w:r>
              <w:rPr>
                <w:color w:val="003263"/>
                <w:spacing w:val="-2"/>
                <w:sz w:val="18"/>
              </w:rPr>
              <w:t>be</w:t>
            </w:r>
            <w:r>
              <w:rPr>
                <w:color w:val="003263"/>
                <w:spacing w:val="-12"/>
                <w:sz w:val="18"/>
              </w:rPr>
              <w:t> </w:t>
            </w:r>
            <w:r>
              <w:rPr>
                <w:color w:val="003263"/>
                <w:spacing w:val="-2"/>
                <w:sz w:val="18"/>
              </w:rPr>
              <w:t>closed</w:t>
            </w:r>
            <w:r>
              <w:rPr>
                <w:color w:val="003263"/>
                <w:spacing w:val="-12"/>
                <w:sz w:val="18"/>
              </w:rPr>
              <w:t> </w:t>
            </w:r>
            <w:r>
              <w:rPr>
                <w:color w:val="003263"/>
                <w:spacing w:val="-2"/>
                <w:sz w:val="18"/>
              </w:rPr>
              <w:t>off </w:t>
            </w:r>
            <w:r>
              <w:rPr>
                <w:color w:val="003263"/>
                <w:sz w:val="18"/>
              </w:rPr>
              <w:t>when</w:t>
            </w:r>
            <w:r>
              <w:rPr>
                <w:color w:val="003263"/>
                <w:spacing w:val="-15"/>
                <w:sz w:val="18"/>
              </w:rPr>
              <w:t> </w:t>
            </w:r>
            <w:r>
              <w:rPr>
                <w:color w:val="003263"/>
                <w:sz w:val="18"/>
              </w:rPr>
              <w:t>not</w:t>
            </w:r>
            <w:r>
              <w:rPr>
                <w:color w:val="003263"/>
                <w:spacing w:val="-14"/>
                <w:sz w:val="18"/>
              </w:rPr>
              <w:t> </w:t>
            </w:r>
            <w:r>
              <w:rPr>
                <w:color w:val="003263"/>
                <w:sz w:val="18"/>
              </w:rPr>
              <w:t>in</w:t>
            </w:r>
            <w:r>
              <w:rPr>
                <w:color w:val="003263"/>
                <w:spacing w:val="-14"/>
                <w:sz w:val="18"/>
              </w:rPr>
              <w:t> </w:t>
            </w:r>
            <w:r>
              <w:rPr>
                <w:color w:val="003263"/>
                <w:sz w:val="18"/>
              </w:rPr>
              <w:t>use.</w:t>
            </w:r>
            <w:r>
              <w:rPr>
                <w:color w:val="003263"/>
                <w:spacing w:val="-14"/>
                <w:sz w:val="18"/>
              </w:rPr>
              <w:t> </w:t>
            </w:r>
            <w:r>
              <w:rPr>
                <w:color w:val="003263"/>
                <w:sz w:val="18"/>
              </w:rPr>
              <w:t>Include</w:t>
            </w:r>
            <w:r>
              <w:rPr>
                <w:color w:val="003263"/>
                <w:spacing w:val="-15"/>
                <w:sz w:val="18"/>
              </w:rPr>
              <w:t> </w:t>
            </w:r>
            <w:r>
              <w:rPr>
                <w:color w:val="003263"/>
                <w:sz w:val="18"/>
              </w:rPr>
              <w:t>an</w:t>
            </w:r>
            <w:r>
              <w:rPr>
                <w:color w:val="003263"/>
                <w:spacing w:val="-14"/>
                <w:sz w:val="18"/>
              </w:rPr>
              <w:t> </w:t>
            </w:r>
            <w:r>
              <w:rPr>
                <w:color w:val="003263"/>
                <w:sz w:val="18"/>
              </w:rPr>
              <w:t>area</w:t>
            </w:r>
            <w:r>
              <w:rPr>
                <w:color w:val="003263"/>
                <w:spacing w:val="-14"/>
                <w:sz w:val="18"/>
              </w:rPr>
              <w:t> </w:t>
            </w:r>
            <w:r>
              <w:rPr>
                <w:color w:val="003263"/>
                <w:sz w:val="18"/>
              </w:rPr>
              <w:t>of</w:t>
            </w:r>
            <w:r>
              <w:rPr>
                <w:color w:val="003263"/>
                <w:spacing w:val="-14"/>
                <w:sz w:val="18"/>
              </w:rPr>
              <w:t> </w:t>
            </w:r>
            <w:r>
              <w:rPr>
                <w:color w:val="003263"/>
                <w:sz w:val="18"/>
              </w:rPr>
              <w:t>hybrid grass</w:t>
            </w:r>
            <w:r>
              <w:rPr>
                <w:color w:val="003263"/>
                <w:spacing w:val="-15"/>
                <w:sz w:val="18"/>
              </w:rPr>
              <w:t> </w:t>
            </w:r>
            <w:r>
              <w:rPr>
                <w:color w:val="003263"/>
                <w:sz w:val="18"/>
              </w:rPr>
              <w:t>in</w:t>
            </w:r>
            <w:r>
              <w:rPr>
                <w:color w:val="003263"/>
                <w:spacing w:val="-14"/>
                <w:sz w:val="18"/>
              </w:rPr>
              <w:t> </w:t>
            </w:r>
            <w:r>
              <w:rPr>
                <w:color w:val="003263"/>
                <w:sz w:val="18"/>
              </w:rPr>
              <w:t>front</w:t>
            </w:r>
            <w:r>
              <w:rPr>
                <w:color w:val="003263"/>
                <w:spacing w:val="-14"/>
                <w:sz w:val="18"/>
              </w:rPr>
              <w:t> </w:t>
            </w:r>
            <w:r>
              <w:rPr>
                <w:color w:val="003263"/>
                <w:sz w:val="18"/>
              </w:rPr>
              <w:t>of</w:t>
            </w:r>
            <w:r>
              <w:rPr>
                <w:color w:val="003263"/>
                <w:spacing w:val="-14"/>
                <w:sz w:val="18"/>
              </w:rPr>
              <w:t> </w:t>
            </w:r>
            <w:r>
              <w:rPr>
                <w:color w:val="003263"/>
                <w:sz w:val="18"/>
              </w:rPr>
              <w:t>turf</w:t>
            </w:r>
            <w:r>
              <w:rPr>
                <w:color w:val="003263"/>
                <w:spacing w:val="-15"/>
                <w:sz w:val="18"/>
              </w:rPr>
              <w:t> </w:t>
            </w:r>
            <w:r>
              <w:rPr>
                <w:color w:val="003263"/>
                <w:sz w:val="18"/>
              </w:rPr>
              <w:t>nets</w:t>
            </w:r>
            <w:r>
              <w:rPr>
                <w:color w:val="003263"/>
                <w:spacing w:val="-14"/>
                <w:sz w:val="18"/>
              </w:rPr>
              <w:t> </w:t>
            </w:r>
            <w:r>
              <w:rPr>
                <w:color w:val="003263"/>
                <w:sz w:val="18"/>
              </w:rPr>
              <w:t>where</w:t>
            </w:r>
            <w:r>
              <w:rPr>
                <w:color w:val="003263"/>
                <w:spacing w:val="-14"/>
                <w:sz w:val="18"/>
              </w:rPr>
              <w:t> </w:t>
            </w:r>
            <w:r>
              <w:rPr>
                <w:color w:val="003263"/>
                <w:sz w:val="18"/>
              </w:rPr>
              <w:t>run</w:t>
            </w:r>
            <w:r>
              <w:rPr>
                <w:color w:val="003263"/>
                <w:spacing w:val="-14"/>
                <w:sz w:val="18"/>
              </w:rPr>
              <w:t> </w:t>
            </w:r>
            <w:r>
              <w:rPr>
                <w:color w:val="003263"/>
                <w:sz w:val="18"/>
              </w:rPr>
              <w:t>ups extend onto oval.</w:t>
            </w:r>
          </w:p>
        </w:tc>
        <w:tc>
          <w:tcPr>
            <w:tcW w:w="1701" w:type="dxa"/>
            <w:tcBorders>
              <w:bottom w:val="nil"/>
            </w:tcBorders>
            <w:shd w:val="clear" w:color="auto" w:fill="CFE9EC"/>
          </w:tcPr>
          <w:p>
            <w:pPr>
              <w:pStyle w:val="TableParagraph"/>
              <w:rPr>
                <w:rFonts w:ascii="Brandon Grotesque Bold"/>
                <w:b/>
                <w:sz w:val="22"/>
              </w:rPr>
            </w:pPr>
          </w:p>
          <w:p>
            <w:pPr>
              <w:pStyle w:val="TableParagraph"/>
              <w:rPr>
                <w:rFonts w:ascii="Brandon Grotesque Bold"/>
                <w:b/>
                <w:sz w:val="22"/>
              </w:rPr>
            </w:pPr>
          </w:p>
          <w:p>
            <w:pPr>
              <w:pStyle w:val="TableParagraph"/>
              <w:spacing w:before="8"/>
              <w:rPr>
                <w:rFonts w:ascii="Brandon Grotesque Bold"/>
                <w:b/>
                <w:sz w:val="18"/>
              </w:rPr>
            </w:pPr>
          </w:p>
          <w:p>
            <w:pPr>
              <w:pStyle w:val="TableParagraph"/>
              <w:ind w:left="417" w:right="418"/>
              <w:jc w:val="center"/>
              <w:rPr>
                <w:sz w:val="18"/>
              </w:rPr>
            </w:pPr>
            <w:r>
              <w:rPr>
                <w:color w:val="003263"/>
                <w:spacing w:val="-2"/>
                <w:w w:val="95"/>
                <w:sz w:val="18"/>
              </w:rPr>
              <w:t>$450,000</w:t>
            </w:r>
          </w:p>
        </w:tc>
        <w:tc>
          <w:tcPr>
            <w:tcW w:w="3969" w:type="dxa"/>
            <w:tcBorders>
              <w:bottom w:val="nil"/>
              <w:right w:val="nil"/>
            </w:tcBorders>
            <w:shd w:val="clear" w:color="auto" w:fill="CFE9EC"/>
          </w:tcPr>
          <w:p>
            <w:pPr>
              <w:pStyle w:val="TableParagraph"/>
              <w:spacing w:before="7"/>
              <w:rPr>
                <w:rFonts w:ascii="Brandon Grotesque Bold"/>
                <w:b/>
                <w:sz w:val="31"/>
              </w:rPr>
            </w:pPr>
          </w:p>
          <w:p>
            <w:pPr>
              <w:pStyle w:val="TableParagraph"/>
              <w:spacing w:line="336" w:lineRule="auto"/>
              <w:ind w:left="97" w:right="324"/>
              <w:rPr>
                <w:sz w:val="18"/>
              </w:rPr>
            </w:pPr>
            <w:r>
              <w:rPr>
                <w:color w:val="003263"/>
                <w:spacing w:val="-6"/>
                <w:sz w:val="18"/>
              </w:rPr>
              <w:t>CoGG Community Infrastructure </w:t>
            </w:r>
            <w:r>
              <w:rPr>
                <w:color w:val="003263"/>
                <w:spacing w:val="-6"/>
                <w:sz w:val="18"/>
              </w:rPr>
              <w:t>Grants </w:t>
            </w:r>
            <w:r>
              <w:rPr>
                <w:color w:val="003263"/>
                <w:sz w:val="18"/>
              </w:rPr>
              <w:t>SRV</w:t>
            </w:r>
            <w:r>
              <w:rPr>
                <w:color w:val="003263"/>
                <w:spacing w:val="-3"/>
                <w:sz w:val="18"/>
              </w:rPr>
              <w:t> </w:t>
            </w:r>
            <w:r>
              <w:rPr>
                <w:color w:val="003263"/>
                <w:sz w:val="18"/>
              </w:rPr>
              <w:t>Community</w:t>
            </w:r>
            <w:r>
              <w:rPr>
                <w:color w:val="003263"/>
                <w:spacing w:val="-3"/>
                <w:sz w:val="18"/>
              </w:rPr>
              <w:t> </w:t>
            </w:r>
            <w:r>
              <w:rPr>
                <w:color w:val="003263"/>
                <w:sz w:val="18"/>
              </w:rPr>
              <w:t>Cricket</w:t>
            </w:r>
            <w:r>
              <w:rPr>
                <w:color w:val="003263"/>
                <w:spacing w:val="-3"/>
                <w:sz w:val="18"/>
              </w:rPr>
              <w:t> </w:t>
            </w:r>
            <w:r>
              <w:rPr>
                <w:color w:val="003263"/>
                <w:sz w:val="18"/>
              </w:rPr>
              <w:t>Program*</w:t>
            </w:r>
          </w:p>
          <w:p>
            <w:pPr>
              <w:pStyle w:val="TableParagraph"/>
              <w:spacing w:line="336" w:lineRule="auto"/>
              <w:ind w:left="97" w:right="167"/>
              <w:rPr>
                <w:sz w:val="18"/>
              </w:rPr>
            </w:pPr>
            <w:r>
              <w:rPr>
                <w:color w:val="003263"/>
                <w:spacing w:val="-6"/>
                <w:sz w:val="18"/>
              </w:rPr>
              <w:t>SRV Local Sports Infrastructure </w:t>
            </w:r>
            <w:r>
              <w:rPr>
                <w:color w:val="003263"/>
                <w:spacing w:val="-6"/>
                <w:sz w:val="18"/>
              </w:rPr>
              <w:t>Fund* </w:t>
            </w:r>
            <w:r>
              <w:rPr>
                <w:color w:val="003263"/>
                <w:sz w:val="18"/>
              </w:rPr>
              <w:t>(*require</w:t>
            </w:r>
            <w:r>
              <w:rPr>
                <w:color w:val="003263"/>
                <w:spacing w:val="-15"/>
                <w:sz w:val="18"/>
              </w:rPr>
              <w:t> </w:t>
            </w:r>
            <w:r>
              <w:rPr>
                <w:color w:val="003263"/>
                <w:sz w:val="18"/>
              </w:rPr>
              <w:t>Council</w:t>
            </w:r>
            <w:r>
              <w:rPr>
                <w:color w:val="003263"/>
                <w:spacing w:val="-14"/>
                <w:sz w:val="18"/>
              </w:rPr>
              <w:t> </w:t>
            </w:r>
            <w:r>
              <w:rPr>
                <w:color w:val="003263"/>
                <w:sz w:val="18"/>
              </w:rPr>
              <w:t>contributions)</w:t>
            </w:r>
          </w:p>
        </w:tc>
      </w:tr>
    </w:tbl>
    <w:p>
      <w:pPr>
        <w:spacing w:before="289"/>
        <w:ind w:left="1053" w:right="0" w:firstLine="0"/>
        <w:jc w:val="left"/>
        <w:rPr>
          <w:rFonts w:ascii="Brandon Grotesque Bold" w:hAnsi="Brandon Grotesque Bold"/>
          <w:b/>
          <w:sz w:val="24"/>
        </w:rPr>
      </w:pPr>
      <w:r>
        <w:rPr>
          <w:rFonts w:ascii="Brandon Grotesque Bold" w:hAnsi="Brandon Grotesque Bold"/>
          <w:b/>
          <w:color w:val="003263"/>
          <w:sz w:val="24"/>
        </w:rPr>
        <w:t>PRIORITY</w:t>
      </w:r>
      <w:r>
        <w:rPr>
          <w:rFonts w:ascii="Brandon Grotesque Bold" w:hAnsi="Brandon Grotesque Bold"/>
          <w:b/>
          <w:color w:val="003263"/>
          <w:spacing w:val="12"/>
          <w:sz w:val="24"/>
        </w:rPr>
        <w:t> </w:t>
      </w:r>
      <w:r>
        <w:rPr>
          <w:rFonts w:ascii="Brandon Grotesque Bold" w:hAnsi="Brandon Grotesque Bold"/>
          <w:b/>
          <w:color w:val="003263"/>
          <w:sz w:val="24"/>
        </w:rPr>
        <w:t>03</w:t>
      </w:r>
      <w:r>
        <w:rPr>
          <w:rFonts w:ascii="Brandon Grotesque Bold" w:hAnsi="Brandon Grotesque Bold"/>
          <w:b/>
          <w:color w:val="003263"/>
          <w:spacing w:val="13"/>
          <w:sz w:val="24"/>
        </w:rPr>
        <w:t> </w:t>
      </w:r>
      <w:r>
        <w:rPr>
          <w:rFonts w:ascii="Brandon Grotesque Bold" w:hAnsi="Brandon Grotesque Bold"/>
          <w:b/>
          <w:color w:val="003263"/>
          <w:sz w:val="24"/>
        </w:rPr>
        <w:t>–</w:t>
      </w:r>
      <w:r>
        <w:rPr>
          <w:rFonts w:ascii="Brandon Grotesque Bold" w:hAnsi="Brandon Grotesque Bold"/>
          <w:b/>
          <w:color w:val="003263"/>
          <w:spacing w:val="12"/>
          <w:sz w:val="24"/>
        </w:rPr>
        <w:t> </w:t>
      </w:r>
      <w:r>
        <w:rPr>
          <w:rFonts w:ascii="Brandon Grotesque Bold" w:hAnsi="Brandon Grotesque Bold"/>
          <w:b/>
          <w:color w:val="003263"/>
          <w:sz w:val="24"/>
        </w:rPr>
        <w:t>NETBALL</w:t>
      </w:r>
      <w:r>
        <w:rPr>
          <w:rFonts w:ascii="Brandon Grotesque Bold" w:hAnsi="Brandon Grotesque Bold"/>
          <w:b/>
          <w:color w:val="003263"/>
          <w:spacing w:val="13"/>
          <w:sz w:val="24"/>
        </w:rPr>
        <w:t> </w:t>
      </w:r>
      <w:r>
        <w:rPr>
          <w:rFonts w:ascii="Brandon Grotesque Bold" w:hAnsi="Brandon Grotesque Bold"/>
          <w:b/>
          <w:color w:val="003263"/>
          <w:sz w:val="24"/>
        </w:rPr>
        <w:t>CHANGE</w:t>
      </w:r>
      <w:r>
        <w:rPr>
          <w:rFonts w:ascii="Brandon Grotesque Bold" w:hAnsi="Brandon Grotesque Bold"/>
          <w:b/>
          <w:color w:val="003263"/>
          <w:spacing w:val="12"/>
          <w:sz w:val="24"/>
        </w:rPr>
        <w:t> </w:t>
      </w:r>
      <w:r>
        <w:rPr>
          <w:rFonts w:ascii="Brandon Grotesque Bold" w:hAnsi="Brandon Grotesque Bold"/>
          <w:b/>
          <w:color w:val="003263"/>
          <w:sz w:val="24"/>
        </w:rPr>
        <w:t>ROOMS</w:t>
      </w:r>
      <w:r>
        <w:rPr>
          <w:rFonts w:ascii="Brandon Grotesque Bold" w:hAnsi="Brandon Grotesque Bold"/>
          <w:b/>
          <w:color w:val="003263"/>
          <w:spacing w:val="13"/>
          <w:sz w:val="24"/>
        </w:rPr>
        <w:t> </w:t>
      </w:r>
      <w:r>
        <w:rPr>
          <w:rFonts w:ascii="Brandon Grotesque Bold" w:hAnsi="Brandon Grotesque Bold"/>
          <w:b/>
          <w:color w:val="003263"/>
          <w:sz w:val="24"/>
        </w:rPr>
        <w:t>AND</w:t>
      </w:r>
      <w:r>
        <w:rPr>
          <w:rFonts w:ascii="Brandon Grotesque Bold" w:hAnsi="Brandon Grotesque Bold"/>
          <w:b/>
          <w:color w:val="003263"/>
          <w:spacing w:val="13"/>
          <w:sz w:val="24"/>
        </w:rPr>
        <w:t> </w:t>
      </w:r>
      <w:r>
        <w:rPr>
          <w:rFonts w:ascii="Brandon Grotesque Bold" w:hAnsi="Brandon Grotesque Bold"/>
          <w:b/>
          <w:color w:val="003263"/>
          <w:sz w:val="24"/>
        </w:rPr>
        <w:t>PUBLIC</w:t>
      </w:r>
      <w:r>
        <w:rPr>
          <w:rFonts w:ascii="Brandon Grotesque Bold" w:hAnsi="Brandon Grotesque Bold"/>
          <w:b/>
          <w:color w:val="003263"/>
          <w:spacing w:val="12"/>
          <w:sz w:val="24"/>
        </w:rPr>
        <w:t> </w:t>
      </w:r>
      <w:r>
        <w:rPr>
          <w:rFonts w:ascii="Brandon Grotesque Bold" w:hAnsi="Brandon Grotesque Bold"/>
          <w:b/>
          <w:color w:val="003263"/>
          <w:spacing w:val="-2"/>
          <w:sz w:val="24"/>
        </w:rPr>
        <w:t>TOILETS</w:t>
      </w:r>
    </w:p>
    <w:p>
      <w:pPr>
        <w:pStyle w:val="BodyText"/>
        <w:spacing w:before="2"/>
        <w:rPr>
          <w:rFonts w:ascii="Brandon Grotesque Bold"/>
          <w:b/>
          <w:sz w:val="7"/>
        </w:rPr>
      </w:pPr>
    </w:p>
    <w:tbl>
      <w:tblPr>
        <w:tblW w:w="0" w:type="auto"/>
        <w:jc w:val="left"/>
        <w:tblInd w:w="106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417" w:right="418"/>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2016" w:hRule="atLeast"/>
        </w:trPr>
        <w:tc>
          <w:tcPr>
            <w:tcW w:w="3969" w:type="dxa"/>
            <w:tcBorders>
              <w:left w:val="nil"/>
              <w:bottom w:val="nil"/>
            </w:tcBorders>
            <w:shd w:val="clear" w:color="auto" w:fill="CFE9EC"/>
          </w:tcPr>
          <w:p>
            <w:pPr>
              <w:pStyle w:val="TableParagraph"/>
              <w:spacing w:line="271" w:lineRule="auto" w:before="175"/>
              <w:ind w:left="98"/>
              <w:rPr>
                <w:sz w:val="18"/>
              </w:rPr>
            </w:pPr>
            <w:r>
              <w:rPr>
                <w:color w:val="003263"/>
                <w:sz w:val="18"/>
              </w:rPr>
              <w:t>Undertake</w:t>
            </w:r>
            <w:r>
              <w:rPr>
                <w:color w:val="003263"/>
                <w:spacing w:val="-14"/>
                <w:sz w:val="18"/>
              </w:rPr>
              <w:t> </w:t>
            </w:r>
            <w:r>
              <w:rPr>
                <w:color w:val="003263"/>
                <w:sz w:val="18"/>
              </w:rPr>
              <w:t>works</w:t>
            </w:r>
            <w:r>
              <w:rPr>
                <w:color w:val="003263"/>
                <w:spacing w:val="-14"/>
                <w:sz w:val="18"/>
              </w:rPr>
              <w:t> </w:t>
            </w:r>
            <w:r>
              <w:rPr>
                <w:color w:val="003263"/>
                <w:sz w:val="18"/>
              </w:rPr>
              <w:t>to</w:t>
            </w:r>
            <w:r>
              <w:rPr>
                <w:color w:val="003263"/>
                <w:spacing w:val="-14"/>
                <w:sz w:val="18"/>
              </w:rPr>
              <w:t> </w:t>
            </w:r>
            <w:r>
              <w:rPr>
                <w:color w:val="003263"/>
                <w:sz w:val="18"/>
              </w:rPr>
              <w:t>the</w:t>
            </w:r>
            <w:r>
              <w:rPr>
                <w:color w:val="003263"/>
                <w:spacing w:val="-14"/>
                <w:sz w:val="18"/>
              </w:rPr>
              <w:t> </w:t>
            </w:r>
            <w:r>
              <w:rPr>
                <w:color w:val="003263"/>
                <w:sz w:val="18"/>
              </w:rPr>
              <w:t>existing</w:t>
            </w:r>
            <w:r>
              <w:rPr>
                <w:color w:val="003263"/>
                <w:spacing w:val="-14"/>
                <w:sz w:val="18"/>
              </w:rPr>
              <w:t> </w:t>
            </w:r>
            <w:r>
              <w:rPr>
                <w:color w:val="003263"/>
                <w:sz w:val="18"/>
              </w:rPr>
              <w:t>netball </w:t>
            </w:r>
            <w:r>
              <w:rPr>
                <w:color w:val="003263"/>
                <w:spacing w:val="-2"/>
                <w:sz w:val="18"/>
              </w:rPr>
              <w:t>change</w:t>
            </w:r>
            <w:r>
              <w:rPr>
                <w:color w:val="003263"/>
                <w:spacing w:val="-11"/>
                <w:sz w:val="18"/>
              </w:rPr>
              <w:t> </w:t>
            </w:r>
            <w:r>
              <w:rPr>
                <w:color w:val="003263"/>
                <w:spacing w:val="-2"/>
                <w:sz w:val="18"/>
              </w:rPr>
              <w:t>rooms</w:t>
            </w:r>
            <w:r>
              <w:rPr>
                <w:color w:val="003263"/>
                <w:spacing w:val="-11"/>
                <w:sz w:val="18"/>
              </w:rPr>
              <w:t> </w:t>
            </w:r>
            <w:r>
              <w:rPr>
                <w:color w:val="003263"/>
                <w:spacing w:val="-2"/>
                <w:sz w:val="18"/>
              </w:rPr>
              <w:t>and</w:t>
            </w:r>
            <w:r>
              <w:rPr>
                <w:color w:val="003263"/>
                <w:spacing w:val="-11"/>
                <w:sz w:val="18"/>
              </w:rPr>
              <w:t> </w:t>
            </w:r>
            <w:r>
              <w:rPr>
                <w:color w:val="003263"/>
                <w:spacing w:val="-2"/>
                <w:sz w:val="18"/>
              </w:rPr>
              <w:t>public</w:t>
            </w:r>
            <w:r>
              <w:rPr>
                <w:color w:val="003263"/>
                <w:spacing w:val="-11"/>
                <w:sz w:val="18"/>
              </w:rPr>
              <w:t> </w:t>
            </w:r>
            <w:r>
              <w:rPr>
                <w:color w:val="003263"/>
                <w:spacing w:val="-2"/>
                <w:sz w:val="18"/>
              </w:rPr>
              <w:t>toilets</w:t>
            </w:r>
            <w:r>
              <w:rPr>
                <w:color w:val="003263"/>
                <w:spacing w:val="-11"/>
                <w:sz w:val="18"/>
              </w:rPr>
              <w:t> </w:t>
            </w:r>
            <w:r>
              <w:rPr>
                <w:color w:val="003263"/>
                <w:spacing w:val="-2"/>
                <w:sz w:val="18"/>
              </w:rPr>
              <w:t>to</w:t>
            </w:r>
            <w:r>
              <w:rPr>
                <w:color w:val="003263"/>
                <w:spacing w:val="-11"/>
                <w:sz w:val="18"/>
              </w:rPr>
              <w:t> </w:t>
            </w:r>
            <w:r>
              <w:rPr>
                <w:color w:val="003263"/>
                <w:spacing w:val="-2"/>
                <w:sz w:val="18"/>
              </w:rPr>
              <w:t>improve functionality,</w:t>
            </w:r>
            <w:r>
              <w:rPr>
                <w:color w:val="003263"/>
                <w:spacing w:val="-13"/>
                <w:sz w:val="18"/>
              </w:rPr>
              <w:t> </w:t>
            </w:r>
            <w:r>
              <w:rPr>
                <w:color w:val="003263"/>
                <w:spacing w:val="-2"/>
                <w:sz w:val="18"/>
              </w:rPr>
              <w:t>accessibility</w:t>
            </w:r>
            <w:r>
              <w:rPr>
                <w:color w:val="003263"/>
                <w:spacing w:val="-12"/>
                <w:sz w:val="18"/>
              </w:rPr>
              <w:t> </w:t>
            </w:r>
            <w:r>
              <w:rPr>
                <w:color w:val="003263"/>
                <w:spacing w:val="-2"/>
                <w:sz w:val="18"/>
              </w:rPr>
              <w:t>and</w:t>
            </w:r>
            <w:r>
              <w:rPr>
                <w:color w:val="003263"/>
                <w:spacing w:val="-12"/>
                <w:sz w:val="18"/>
              </w:rPr>
              <w:t> </w:t>
            </w:r>
            <w:r>
              <w:rPr>
                <w:color w:val="003263"/>
                <w:spacing w:val="-2"/>
                <w:sz w:val="18"/>
              </w:rPr>
              <w:t>compliance </w:t>
            </w:r>
            <w:r>
              <w:rPr>
                <w:color w:val="003263"/>
                <w:spacing w:val="-6"/>
                <w:sz w:val="18"/>
              </w:rPr>
              <w:t>with</w:t>
            </w:r>
            <w:r>
              <w:rPr>
                <w:color w:val="003263"/>
                <w:spacing w:val="-9"/>
                <w:sz w:val="18"/>
              </w:rPr>
              <w:t> </w:t>
            </w:r>
            <w:r>
              <w:rPr>
                <w:color w:val="003263"/>
                <w:spacing w:val="-6"/>
                <w:sz w:val="18"/>
              </w:rPr>
              <w:t>preferred</w:t>
            </w:r>
            <w:r>
              <w:rPr>
                <w:color w:val="003263"/>
                <w:spacing w:val="-8"/>
                <w:sz w:val="18"/>
              </w:rPr>
              <w:t> </w:t>
            </w:r>
            <w:r>
              <w:rPr>
                <w:color w:val="003263"/>
                <w:spacing w:val="-6"/>
                <w:sz w:val="18"/>
              </w:rPr>
              <w:t>facility</w:t>
            </w:r>
            <w:r>
              <w:rPr>
                <w:color w:val="003263"/>
                <w:spacing w:val="-8"/>
                <w:sz w:val="18"/>
              </w:rPr>
              <w:t> </w:t>
            </w:r>
            <w:r>
              <w:rPr>
                <w:color w:val="003263"/>
                <w:spacing w:val="-6"/>
                <w:sz w:val="18"/>
              </w:rPr>
              <w:t>guidelines.</w:t>
            </w:r>
            <w:r>
              <w:rPr>
                <w:color w:val="003263"/>
                <w:spacing w:val="-8"/>
                <w:sz w:val="18"/>
              </w:rPr>
              <w:t> </w:t>
            </w:r>
            <w:r>
              <w:rPr>
                <w:color w:val="003263"/>
                <w:spacing w:val="-6"/>
                <w:sz w:val="18"/>
              </w:rPr>
              <w:t>Include</w:t>
            </w:r>
            <w:r>
              <w:rPr>
                <w:color w:val="003263"/>
                <w:spacing w:val="-9"/>
                <w:sz w:val="18"/>
              </w:rPr>
              <w:t> </w:t>
            </w:r>
            <w:r>
              <w:rPr>
                <w:color w:val="003263"/>
                <w:spacing w:val="-6"/>
                <w:sz w:val="18"/>
              </w:rPr>
              <w:t>new </w:t>
            </w:r>
            <w:r>
              <w:rPr>
                <w:color w:val="003263"/>
                <w:spacing w:val="-4"/>
                <w:sz w:val="18"/>
              </w:rPr>
              <w:t>forecourt</w:t>
            </w:r>
            <w:r>
              <w:rPr>
                <w:color w:val="003263"/>
                <w:spacing w:val="-9"/>
                <w:sz w:val="18"/>
              </w:rPr>
              <w:t> </w:t>
            </w:r>
            <w:r>
              <w:rPr>
                <w:color w:val="003263"/>
                <w:spacing w:val="-4"/>
                <w:sz w:val="18"/>
              </w:rPr>
              <w:t>which</w:t>
            </w:r>
            <w:r>
              <w:rPr>
                <w:color w:val="003263"/>
                <w:spacing w:val="-9"/>
                <w:sz w:val="18"/>
              </w:rPr>
              <w:t> </w:t>
            </w:r>
            <w:r>
              <w:rPr>
                <w:color w:val="003263"/>
                <w:spacing w:val="-4"/>
                <w:sz w:val="18"/>
              </w:rPr>
              <w:t>connects</w:t>
            </w:r>
            <w:r>
              <w:rPr>
                <w:color w:val="003263"/>
                <w:spacing w:val="-9"/>
                <w:sz w:val="18"/>
              </w:rPr>
              <w:t> </w:t>
            </w:r>
            <w:r>
              <w:rPr>
                <w:color w:val="003263"/>
                <w:spacing w:val="-4"/>
                <w:sz w:val="18"/>
              </w:rPr>
              <w:t>the</w:t>
            </w:r>
            <w:r>
              <w:rPr>
                <w:color w:val="003263"/>
                <w:spacing w:val="-9"/>
                <w:sz w:val="18"/>
              </w:rPr>
              <w:t> </w:t>
            </w:r>
            <w:r>
              <w:rPr>
                <w:color w:val="003263"/>
                <w:spacing w:val="-4"/>
                <w:sz w:val="18"/>
              </w:rPr>
              <w:t>building</w:t>
            </w:r>
            <w:r>
              <w:rPr>
                <w:color w:val="003263"/>
                <w:spacing w:val="-9"/>
                <w:sz w:val="18"/>
              </w:rPr>
              <w:t> </w:t>
            </w:r>
            <w:r>
              <w:rPr>
                <w:color w:val="003263"/>
                <w:spacing w:val="-4"/>
                <w:sz w:val="18"/>
              </w:rPr>
              <w:t>to</w:t>
            </w:r>
            <w:r>
              <w:rPr>
                <w:color w:val="003263"/>
                <w:spacing w:val="-9"/>
                <w:sz w:val="18"/>
              </w:rPr>
              <w:t> </w:t>
            </w:r>
            <w:r>
              <w:rPr>
                <w:color w:val="003263"/>
                <w:spacing w:val="-4"/>
                <w:sz w:val="18"/>
              </w:rPr>
              <w:t>the </w:t>
            </w:r>
            <w:r>
              <w:rPr>
                <w:color w:val="003263"/>
                <w:spacing w:val="-6"/>
                <w:sz w:val="18"/>
              </w:rPr>
              <w:t>netball</w:t>
            </w:r>
            <w:r>
              <w:rPr>
                <w:color w:val="003263"/>
                <w:spacing w:val="-9"/>
                <w:sz w:val="18"/>
              </w:rPr>
              <w:t> </w:t>
            </w:r>
            <w:r>
              <w:rPr>
                <w:color w:val="003263"/>
                <w:spacing w:val="-6"/>
                <w:sz w:val="18"/>
              </w:rPr>
              <w:t>courts</w:t>
            </w:r>
            <w:r>
              <w:rPr>
                <w:color w:val="003263"/>
                <w:spacing w:val="-8"/>
                <w:sz w:val="18"/>
              </w:rPr>
              <w:t> </w:t>
            </w:r>
            <w:r>
              <w:rPr>
                <w:color w:val="003263"/>
                <w:spacing w:val="-6"/>
                <w:sz w:val="18"/>
              </w:rPr>
              <w:t>and</w:t>
            </w:r>
            <w:r>
              <w:rPr>
                <w:color w:val="003263"/>
                <w:spacing w:val="-8"/>
                <w:sz w:val="18"/>
              </w:rPr>
              <w:t> </w:t>
            </w:r>
            <w:r>
              <w:rPr>
                <w:color w:val="003263"/>
                <w:spacing w:val="-6"/>
                <w:sz w:val="18"/>
              </w:rPr>
              <w:t>provides</w:t>
            </w:r>
            <w:r>
              <w:rPr>
                <w:color w:val="003263"/>
                <w:spacing w:val="-8"/>
                <w:sz w:val="18"/>
              </w:rPr>
              <w:t> </w:t>
            </w:r>
            <w:r>
              <w:rPr>
                <w:color w:val="003263"/>
                <w:spacing w:val="-6"/>
                <w:sz w:val="18"/>
              </w:rPr>
              <w:t>a</w:t>
            </w:r>
            <w:r>
              <w:rPr>
                <w:color w:val="003263"/>
                <w:spacing w:val="-9"/>
                <w:sz w:val="18"/>
              </w:rPr>
              <w:t> </w:t>
            </w:r>
            <w:r>
              <w:rPr>
                <w:color w:val="003263"/>
                <w:spacing w:val="-6"/>
                <w:sz w:val="18"/>
              </w:rPr>
              <w:t>safe</w:t>
            </w:r>
            <w:r>
              <w:rPr>
                <w:color w:val="003263"/>
                <w:spacing w:val="-8"/>
                <w:sz w:val="18"/>
              </w:rPr>
              <w:t> </w:t>
            </w:r>
            <w:r>
              <w:rPr>
                <w:color w:val="003263"/>
                <w:spacing w:val="-6"/>
                <w:sz w:val="18"/>
              </w:rPr>
              <w:t>connection </w:t>
            </w:r>
            <w:r>
              <w:rPr>
                <w:color w:val="003263"/>
                <w:sz w:val="18"/>
              </w:rPr>
              <w:t>for players and spectators.</w:t>
            </w:r>
          </w:p>
        </w:tc>
        <w:tc>
          <w:tcPr>
            <w:tcW w:w="1701" w:type="dxa"/>
            <w:tcBorders>
              <w:bottom w:val="nil"/>
            </w:tcBorders>
            <w:shd w:val="clear" w:color="auto" w:fill="CFE9EC"/>
          </w:tcPr>
          <w:p>
            <w:pPr>
              <w:pStyle w:val="TableParagraph"/>
              <w:rPr>
                <w:rFonts w:ascii="Brandon Grotesque Bold"/>
                <w:b/>
                <w:sz w:val="22"/>
              </w:rPr>
            </w:pPr>
          </w:p>
          <w:p>
            <w:pPr>
              <w:pStyle w:val="TableParagraph"/>
              <w:rPr>
                <w:rFonts w:ascii="Brandon Grotesque Bold"/>
                <w:b/>
                <w:sz w:val="22"/>
              </w:rPr>
            </w:pPr>
          </w:p>
          <w:p>
            <w:pPr>
              <w:pStyle w:val="TableParagraph"/>
              <w:spacing w:before="8"/>
              <w:rPr>
                <w:rFonts w:ascii="Brandon Grotesque Bold"/>
                <w:b/>
                <w:sz w:val="18"/>
              </w:rPr>
            </w:pPr>
          </w:p>
          <w:p>
            <w:pPr>
              <w:pStyle w:val="TableParagraph"/>
              <w:ind w:left="417" w:right="418"/>
              <w:jc w:val="center"/>
              <w:rPr>
                <w:sz w:val="18"/>
              </w:rPr>
            </w:pPr>
            <w:r>
              <w:rPr>
                <w:color w:val="003263"/>
                <w:spacing w:val="-2"/>
                <w:w w:val="95"/>
                <w:sz w:val="18"/>
              </w:rPr>
              <w:t>$672,000</w:t>
            </w:r>
          </w:p>
        </w:tc>
        <w:tc>
          <w:tcPr>
            <w:tcW w:w="3969" w:type="dxa"/>
            <w:tcBorders>
              <w:bottom w:val="nil"/>
              <w:right w:val="nil"/>
            </w:tcBorders>
            <w:shd w:val="clear" w:color="auto" w:fill="CFE9EC"/>
          </w:tcPr>
          <w:p>
            <w:pPr>
              <w:pStyle w:val="TableParagraph"/>
              <w:spacing w:before="7"/>
              <w:rPr>
                <w:rFonts w:ascii="Brandon Grotesque Bold"/>
                <w:b/>
                <w:sz w:val="31"/>
              </w:rPr>
            </w:pPr>
          </w:p>
          <w:p>
            <w:pPr>
              <w:pStyle w:val="TableParagraph"/>
              <w:spacing w:line="336" w:lineRule="auto"/>
              <w:ind w:left="97" w:right="167"/>
              <w:rPr>
                <w:sz w:val="18"/>
              </w:rPr>
            </w:pPr>
            <w:r>
              <w:rPr>
                <w:color w:val="003263"/>
                <w:spacing w:val="-4"/>
                <w:sz w:val="18"/>
              </w:rPr>
              <w:t>SRV</w:t>
            </w:r>
            <w:r>
              <w:rPr>
                <w:color w:val="003263"/>
                <w:spacing w:val="-9"/>
                <w:sz w:val="18"/>
              </w:rPr>
              <w:t> </w:t>
            </w:r>
            <w:r>
              <w:rPr>
                <w:color w:val="003263"/>
                <w:spacing w:val="-4"/>
                <w:sz w:val="18"/>
              </w:rPr>
              <w:t>Country</w:t>
            </w:r>
            <w:r>
              <w:rPr>
                <w:color w:val="003263"/>
                <w:spacing w:val="-9"/>
                <w:sz w:val="18"/>
              </w:rPr>
              <w:t> </w:t>
            </w:r>
            <w:r>
              <w:rPr>
                <w:color w:val="003263"/>
                <w:spacing w:val="-4"/>
                <w:sz w:val="18"/>
              </w:rPr>
              <w:t>Football</w:t>
            </w:r>
            <w:r>
              <w:rPr>
                <w:color w:val="003263"/>
                <w:spacing w:val="-9"/>
                <w:sz w:val="18"/>
              </w:rPr>
              <w:t> </w:t>
            </w:r>
            <w:r>
              <w:rPr>
                <w:color w:val="003263"/>
                <w:spacing w:val="-4"/>
                <w:sz w:val="18"/>
              </w:rPr>
              <w:t>&amp;</w:t>
            </w:r>
            <w:r>
              <w:rPr>
                <w:color w:val="003263"/>
                <w:spacing w:val="-9"/>
                <w:sz w:val="18"/>
              </w:rPr>
              <w:t> </w:t>
            </w:r>
            <w:r>
              <w:rPr>
                <w:color w:val="003263"/>
                <w:spacing w:val="-4"/>
                <w:sz w:val="18"/>
              </w:rPr>
              <w:t>Netball</w:t>
            </w:r>
            <w:r>
              <w:rPr>
                <w:color w:val="003263"/>
                <w:spacing w:val="-9"/>
                <w:sz w:val="18"/>
              </w:rPr>
              <w:t> </w:t>
            </w:r>
            <w:r>
              <w:rPr>
                <w:color w:val="003263"/>
                <w:spacing w:val="-4"/>
                <w:sz w:val="18"/>
              </w:rPr>
              <w:t>Program* </w:t>
            </w:r>
            <w:r>
              <w:rPr>
                <w:color w:val="003263"/>
                <w:sz w:val="18"/>
              </w:rPr>
              <w:t>SRV</w:t>
            </w:r>
            <w:r>
              <w:rPr>
                <w:color w:val="003263"/>
                <w:spacing w:val="-10"/>
                <w:sz w:val="18"/>
              </w:rPr>
              <w:t> </w:t>
            </w:r>
            <w:r>
              <w:rPr>
                <w:color w:val="003263"/>
                <w:sz w:val="18"/>
              </w:rPr>
              <w:t>Local</w:t>
            </w:r>
            <w:r>
              <w:rPr>
                <w:color w:val="003263"/>
                <w:spacing w:val="-10"/>
                <w:sz w:val="18"/>
              </w:rPr>
              <w:t> </w:t>
            </w:r>
            <w:r>
              <w:rPr>
                <w:color w:val="003263"/>
                <w:sz w:val="18"/>
              </w:rPr>
              <w:t>Sports</w:t>
            </w:r>
            <w:r>
              <w:rPr>
                <w:color w:val="003263"/>
                <w:spacing w:val="-10"/>
                <w:sz w:val="18"/>
              </w:rPr>
              <w:t> </w:t>
            </w:r>
            <w:r>
              <w:rPr>
                <w:color w:val="003263"/>
                <w:sz w:val="18"/>
              </w:rPr>
              <w:t>Infrastructure</w:t>
            </w:r>
            <w:r>
              <w:rPr>
                <w:color w:val="003263"/>
                <w:spacing w:val="-10"/>
                <w:sz w:val="18"/>
              </w:rPr>
              <w:t> </w:t>
            </w:r>
            <w:r>
              <w:rPr>
                <w:color w:val="003263"/>
                <w:sz w:val="18"/>
              </w:rPr>
              <w:t>Fund* 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2" w:lineRule="exact"/>
              <w:ind w:left="97"/>
              <w:rPr>
                <w:sz w:val="18"/>
              </w:rPr>
            </w:pPr>
            <w:r>
              <w:rPr>
                <w:color w:val="003263"/>
                <w:w w:val="90"/>
                <w:sz w:val="18"/>
              </w:rPr>
              <w:t>(*require</w:t>
            </w:r>
            <w:r>
              <w:rPr>
                <w:color w:val="003263"/>
                <w:spacing w:val="7"/>
                <w:sz w:val="18"/>
              </w:rPr>
              <w:t> </w:t>
            </w:r>
            <w:r>
              <w:rPr>
                <w:color w:val="003263"/>
                <w:w w:val="90"/>
                <w:sz w:val="18"/>
              </w:rPr>
              <w:t>Council</w:t>
            </w:r>
            <w:r>
              <w:rPr>
                <w:color w:val="003263"/>
                <w:spacing w:val="8"/>
                <w:sz w:val="18"/>
              </w:rPr>
              <w:t> </w:t>
            </w:r>
            <w:r>
              <w:rPr>
                <w:color w:val="003263"/>
                <w:spacing w:val="-2"/>
                <w:w w:val="90"/>
                <w:sz w:val="18"/>
              </w:rPr>
              <w:t>contributions)</w:t>
            </w:r>
          </w:p>
        </w:tc>
      </w:tr>
    </w:tbl>
    <w:p>
      <w:pPr>
        <w:spacing w:after="0" w:line="212" w:lineRule="exact"/>
        <w:rPr>
          <w:sz w:val="18"/>
        </w:rPr>
        <w:sectPr>
          <w:pgSz w:w="11910" w:h="16840"/>
          <w:pgMar w:header="0" w:footer="358" w:top="0" w:bottom="540" w:left="80" w:right="80"/>
        </w:sect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3"/>
        <w:rPr>
          <w:rFonts w:ascii="Brandon Grotesque Bold"/>
          <w:b/>
          <w:sz w:val="22"/>
        </w:rPr>
      </w:pPr>
    </w:p>
    <w:tbl>
      <w:tblPr>
        <w:tblW w:w="0" w:type="auto"/>
        <w:jc w:val="left"/>
        <w:tblInd w:w="106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417" w:right="418"/>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1776" w:hRule="atLeast"/>
        </w:trPr>
        <w:tc>
          <w:tcPr>
            <w:tcW w:w="3969" w:type="dxa"/>
            <w:tcBorders>
              <w:left w:val="nil"/>
              <w:bottom w:val="nil"/>
            </w:tcBorders>
            <w:shd w:val="clear" w:color="auto" w:fill="CFE9EC"/>
          </w:tcPr>
          <w:p>
            <w:pPr>
              <w:pStyle w:val="TableParagraph"/>
              <w:spacing w:line="271" w:lineRule="auto" w:before="175"/>
              <w:ind w:left="98" w:right="167"/>
              <w:rPr>
                <w:sz w:val="18"/>
              </w:rPr>
            </w:pPr>
            <w:r>
              <w:rPr>
                <w:color w:val="003263"/>
                <w:sz w:val="18"/>
              </w:rPr>
              <w:t>Improve</w:t>
            </w:r>
            <w:r>
              <w:rPr>
                <w:color w:val="003263"/>
                <w:spacing w:val="-13"/>
                <w:sz w:val="18"/>
              </w:rPr>
              <w:t> </w:t>
            </w:r>
            <w:r>
              <w:rPr>
                <w:color w:val="003263"/>
                <w:sz w:val="18"/>
              </w:rPr>
              <w:t>existing</w:t>
            </w:r>
            <w:r>
              <w:rPr>
                <w:color w:val="003263"/>
                <w:spacing w:val="-13"/>
                <w:sz w:val="18"/>
              </w:rPr>
              <w:t> </w:t>
            </w:r>
            <w:r>
              <w:rPr>
                <w:color w:val="003263"/>
                <w:sz w:val="18"/>
              </w:rPr>
              <w:t>car</w:t>
            </w:r>
            <w:r>
              <w:rPr>
                <w:color w:val="003263"/>
                <w:spacing w:val="-13"/>
                <w:sz w:val="18"/>
              </w:rPr>
              <w:t> </w:t>
            </w:r>
            <w:r>
              <w:rPr>
                <w:color w:val="003263"/>
                <w:sz w:val="18"/>
              </w:rPr>
              <w:t>park</w:t>
            </w:r>
            <w:r>
              <w:rPr>
                <w:color w:val="003263"/>
                <w:spacing w:val="-13"/>
                <w:sz w:val="18"/>
              </w:rPr>
              <w:t> </w:t>
            </w:r>
            <w:r>
              <w:rPr>
                <w:color w:val="003263"/>
                <w:sz w:val="18"/>
              </w:rPr>
              <w:t>via</w:t>
            </w:r>
            <w:r>
              <w:rPr>
                <w:color w:val="003263"/>
                <w:spacing w:val="-13"/>
                <w:sz w:val="18"/>
              </w:rPr>
              <w:t> </w:t>
            </w:r>
            <w:r>
              <w:rPr>
                <w:color w:val="003263"/>
                <w:sz w:val="18"/>
              </w:rPr>
              <w:t>Wingara </w:t>
            </w:r>
            <w:r>
              <w:rPr>
                <w:color w:val="003263"/>
                <w:spacing w:val="-4"/>
                <w:sz w:val="18"/>
              </w:rPr>
              <w:t>Drive.</w:t>
            </w:r>
            <w:r>
              <w:rPr>
                <w:color w:val="003263"/>
                <w:spacing w:val="-11"/>
                <w:sz w:val="18"/>
              </w:rPr>
              <w:t> </w:t>
            </w:r>
            <w:r>
              <w:rPr>
                <w:color w:val="003263"/>
                <w:spacing w:val="-4"/>
                <w:sz w:val="18"/>
              </w:rPr>
              <w:t>Works</w:t>
            </w:r>
            <w:r>
              <w:rPr>
                <w:color w:val="003263"/>
                <w:spacing w:val="-10"/>
                <w:sz w:val="18"/>
              </w:rPr>
              <w:t> </w:t>
            </w:r>
            <w:r>
              <w:rPr>
                <w:color w:val="003263"/>
                <w:spacing w:val="-4"/>
                <w:sz w:val="18"/>
              </w:rPr>
              <w:t>will</w:t>
            </w:r>
            <w:r>
              <w:rPr>
                <w:color w:val="003263"/>
                <w:spacing w:val="-10"/>
                <w:sz w:val="18"/>
              </w:rPr>
              <w:t> </w:t>
            </w:r>
            <w:r>
              <w:rPr>
                <w:color w:val="003263"/>
                <w:spacing w:val="-4"/>
                <w:sz w:val="18"/>
              </w:rPr>
              <w:t>result</w:t>
            </w:r>
            <w:r>
              <w:rPr>
                <w:color w:val="003263"/>
                <w:spacing w:val="-10"/>
                <w:sz w:val="18"/>
              </w:rPr>
              <w:t> </w:t>
            </w:r>
            <w:r>
              <w:rPr>
                <w:color w:val="003263"/>
                <w:spacing w:val="-4"/>
                <w:sz w:val="18"/>
              </w:rPr>
              <w:t>in</w:t>
            </w:r>
            <w:r>
              <w:rPr>
                <w:color w:val="003263"/>
                <w:spacing w:val="-11"/>
                <w:sz w:val="18"/>
              </w:rPr>
              <w:t> </w:t>
            </w:r>
            <w:r>
              <w:rPr>
                <w:color w:val="003263"/>
                <w:spacing w:val="-4"/>
                <w:sz w:val="18"/>
              </w:rPr>
              <w:t>additional</w:t>
            </w:r>
            <w:r>
              <w:rPr>
                <w:color w:val="003263"/>
                <w:spacing w:val="-10"/>
                <w:sz w:val="18"/>
              </w:rPr>
              <w:t> </w:t>
            </w:r>
            <w:r>
              <w:rPr>
                <w:color w:val="003263"/>
                <w:spacing w:val="-4"/>
                <w:sz w:val="18"/>
              </w:rPr>
              <w:t>car </w:t>
            </w:r>
            <w:r>
              <w:rPr>
                <w:color w:val="003263"/>
                <w:w w:val="90"/>
                <w:sz w:val="18"/>
              </w:rPr>
              <w:t>parks</w:t>
            </w:r>
            <w:r>
              <w:rPr>
                <w:color w:val="003263"/>
                <w:sz w:val="18"/>
              </w:rPr>
              <w:t> </w:t>
            </w:r>
            <w:r>
              <w:rPr>
                <w:color w:val="003263"/>
                <w:w w:val="90"/>
                <w:sz w:val="18"/>
              </w:rPr>
              <w:t>as</w:t>
            </w:r>
            <w:r>
              <w:rPr>
                <w:color w:val="003263"/>
                <w:spacing w:val="1"/>
                <w:sz w:val="18"/>
              </w:rPr>
              <w:t> </w:t>
            </w:r>
            <w:r>
              <w:rPr>
                <w:color w:val="003263"/>
                <w:w w:val="90"/>
                <w:sz w:val="18"/>
              </w:rPr>
              <w:t>well</w:t>
            </w:r>
            <w:r>
              <w:rPr>
                <w:color w:val="003263"/>
                <w:sz w:val="18"/>
              </w:rPr>
              <w:t> </w:t>
            </w:r>
            <w:r>
              <w:rPr>
                <w:color w:val="003263"/>
                <w:w w:val="90"/>
                <w:sz w:val="18"/>
              </w:rPr>
              <w:t>as</w:t>
            </w:r>
            <w:r>
              <w:rPr>
                <w:color w:val="003263"/>
                <w:spacing w:val="1"/>
                <w:sz w:val="18"/>
              </w:rPr>
              <w:t> </w:t>
            </w:r>
            <w:r>
              <w:rPr>
                <w:color w:val="003263"/>
                <w:w w:val="90"/>
                <w:sz w:val="18"/>
              </w:rPr>
              <w:t>safer</w:t>
            </w:r>
            <w:r>
              <w:rPr>
                <w:color w:val="003263"/>
                <w:sz w:val="18"/>
              </w:rPr>
              <w:t> </w:t>
            </w:r>
            <w:r>
              <w:rPr>
                <w:color w:val="003263"/>
                <w:w w:val="90"/>
                <w:sz w:val="18"/>
              </w:rPr>
              <w:t>vehicle</w:t>
            </w:r>
            <w:r>
              <w:rPr>
                <w:color w:val="003263"/>
                <w:spacing w:val="1"/>
                <w:sz w:val="18"/>
              </w:rPr>
              <w:t> </w:t>
            </w:r>
            <w:r>
              <w:rPr>
                <w:color w:val="003263"/>
                <w:spacing w:val="-2"/>
                <w:w w:val="90"/>
                <w:sz w:val="18"/>
              </w:rPr>
              <w:t>movement.</w:t>
            </w:r>
          </w:p>
          <w:p>
            <w:pPr>
              <w:pStyle w:val="TableParagraph"/>
              <w:spacing w:line="271" w:lineRule="auto" w:before="2"/>
              <w:ind w:left="98"/>
              <w:rPr>
                <w:sz w:val="18"/>
              </w:rPr>
            </w:pPr>
            <w:r>
              <w:rPr>
                <w:color w:val="003263"/>
                <w:spacing w:val="-6"/>
                <w:sz w:val="18"/>
              </w:rPr>
              <w:t>Relocate</w:t>
            </w:r>
            <w:r>
              <w:rPr>
                <w:color w:val="003263"/>
                <w:spacing w:val="-9"/>
                <w:sz w:val="18"/>
              </w:rPr>
              <w:t> </w:t>
            </w:r>
            <w:r>
              <w:rPr>
                <w:color w:val="003263"/>
                <w:spacing w:val="-6"/>
                <w:sz w:val="18"/>
              </w:rPr>
              <w:t>existing</w:t>
            </w:r>
            <w:r>
              <w:rPr>
                <w:color w:val="003263"/>
                <w:spacing w:val="-8"/>
                <w:sz w:val="18"/>
              </w:rPr>
              <w:t> </w:t>
            </w:r>
            <w:r>
              <w:rPr>
                <w:color w:val="003263"/>
                <w:spacing w:val="-6"/>
                <w:sz w:val="18"/>
              </w:rPr>
              <w:t>playground</w:t>
            </w:r>
            <w:r>
              <w:rPr>
                <w:color w:val="003263"/>
                <w:spacing w:val="-8"/>
                <w:sz w:val="18"/>
              </w:rPr>
              <w:t> </w:t>
            </w:r>
            <w:r>
              <w:rPr>
                <w:color w:val="003263"/>
                <w:spacing w:val="-6"/>
                <w:sz w:val="18"/>
              </w:rPr>
              <w:t>as</w:t>
            </w:r>
            <w:r>
              <w:rPr>
                <w:color w:val="003263"/>
                <w:spacing w:val="-8"/>
                <w:sz w:val="18"/>
              </w:rPr>
              <w:t> </w:t>
            </w:r>
            <w:r>
              <w:rPr>
                <w:color w:val="003263"/>
                <w:spacing w:val="-6"/>
                <w:sz w:val="18"/>
              </w:rPr>
              <w:t>per</w:t>
            </w:r>
            <w:r>
              <w:rPr>
                <w:color w:val="003263"/>
                <w:spacing w:val="-9"/>
                <w:sz w:val="18"/>
              </w:rPr>
              <w:t> </w:t>
            </w:r>
            <w:r>
              <w:rPr>
                <w:color w:val="003263"/>
                <w:spacing w:val="-6"/>
                <w:sz w:val="18"/>
              </w:rPr>
              <w:t>site</w:t>
            </w:r>
            <w:r>
              <w:rPr>
                <w:color w:val="003263"/>
                <w:spacing w:val="-8"/>
                <w:sz w:val="18"/>
              </w:rPr>
              <w:t> </w:t>
            </w:r>
            <w:r>
              <w:rPr>
                <w:color w:val="003263"/>
                <w:spacing w:val="-6"/>
                <w:sz w:val="18"/>
              </w:rPr>
              <w:t>plan. </w:t>
            </w:r>
            <w:r>
              <w:rPr>
                <w:color w:val="003263"/>
                <w:sz w:val="18"/>
              </w:rPr>
              <w:t>Include</w:t>
            </w:r>
            <w:r>
              <w:rPr>
                <w:color w:val="003263"/>
                <w:spacing w:val="-15"/>
                <w:sz w:val="18"/>
              </w:rPr>
              <w:t> </w:t>
            </w:r>
            <w:r>
              <w:rPr>
                <w:color w:val="003263"/>
                <w:sz w:val="18"/>
              </w:rPr>
              <w:t>wayfinding</w:t>
            </w:r>
            <w:r>
              <w:rPr>
                <w:color w:val="003263"/>
                <w:spacing w:val="-14"/>
                <w:sz w:val="18"/>
              </w:rPr>
              <w:t> </w:t>
            </w:r>
            <w:r>
              <w:rPr>
                <w:color w:val="003263"/>
                <w:sz w:val="18"/>
              </w:rPr>
              <w:t>signage</w:t>
            </w:r>
            <w:r>
              <w:rPr>
                <w:color w:val="003263"/>
                <w:spacing w:val="-14"/>
                <w:sz w:val="18"/>
              </w:rPr>
              <w:t> </w:t>
            </w:r>
            <w:r>
              <w:rPr>
                <w:color w:val="003263"/>
                <w:sz w:val="18"/>
              </w:rPr>
              <w:t>at</w:t>
            </w:r>
            <w:r>
              <w:rPr>
                <w:color w:val="003263"/>
                <w:spacing w:val="-14"/>
                <w:sz w:val="18"/>
              </w:rPr>
              <w:t> </w:t>
            </w:r>
            <w:r>
              <w:rPr>
                <w:color w:val="003263"/>
                <w:sz w:val="18"/>
              </w:rPr>
              <w:t>car</w:t>
            </w:r>
            <w:r>
              <w:rPr>
                <w:color w:val="003263"/>
                <w:spacing w:val="-15"/>
                <w:sz w:val="18"/>
              </w:rPr>
              <w:t> </w:t>
            </w:r>
            <w:r>
              <w:rPr>
                <w:color w:val="003263"/>
                <w:sz w:val="18"/>
              </w:rPr>
              <w:t>park</w:t>
            </w:r>
            <w:r>
              <w:rPr>
                <w:color w:val="003263"/>
                <w:spacing w:val="-14"/>
                <w:sz w:val="18"/>
              </w:rPr>
              <w:t> </w:t>
            </w:r>
            <w:r>
              <w:rPr>
                <w:color w:val="003263"/>
                <w:sz w:val="18"/>
              </w:rPr>
              <w:t>and playground entrances.</w:t>
            </w:r>
          </w:p>
        </w:tc>
        <w:tc>
          <w:tcPr>
            <w:tcW w:w="1701" w:type="dxa"/>
            <w:tcBorders>
              <w:bottom w:val="nil"/>
            </w:tcBorders>
            <w:shd w:val="clear" w:color="auto" w:fill="CFE9EC"/>
          </w:tcPr>
          <w:p>
            <w:pPr>
              <w:pStyle w:val="TableParagraph"/>
              <w:rPr>
                <w:rFonts w:ascii="Brandon Grotesque Bold"/>
                <w:b/>
                <w:sz w:val="22"/>
              </w:rPr>
            </w:pPr>
          </w:p>
          <w:p>
            <w:pPr>
              <w:pStyle w:val="TableParagraph"/>
              <w:spacing w:before="3"/>
              <w:rPr>
                <w:rFonts w:ascii="Brandon Grotesque Bold"/>
                <w:b/>
                <w:sz w:val="32"/>
              </w:rPr>
            </w:pPr>
          </w:p>
          <w:p>
            <w:pPr>
              <w:pStyle w:val="TableParagraph"/>
              <w:ind w:left="417" w:right="418"/>
              <w:jc w:val="center"/>
              <w:rPr>
                <w:sz w:val="18"/>
              </w:rPr>
            </w:pPr>
            <w:r>
              <w:rPr>
                <w:color w:val="003263"/>
                <w:spacing w:val="-2"/>
                <w:w w:val="95"/>
                <w:sz w:val="18"/>
              </w:rPr>
              <w:t>$361,000</w:t>
            </w:r>
          </w:p>
        </w:tc>
        <w:tc>
          <w:tcPr>
            <w:tcW w:w="3969" w:type="dxa"/>
            <w:tcBorders>
              <w:bottom w:val="nil"/>
              <w:right w:val="nil"/>
            </w:tcBorders>
            <w:shd w:val="clear" w:color="auto" w:fill="CFE9EC"/>
          </w:tcPr>
          <w:p>
            <w:pPr>
              <w:pStyle w:val="TableParagraph"/>
              <w:rPr>
                <w:rFonts w:ascii="Brandon Grotesque Bold"/>
                <w:b/>
                <w:sz w:val="22"/>
              </w:rPr>
            </w:pPr>
          </w:p>
          <w:p>
            <w:pPr>
              <w:pStyle w:val="TableParagraph"/>
              <w:spacing w:before="12"/>
              <w:rPr>
                <w:rFonts w:ascii="Brandon Grotesque Bold"/>
                <w:b/>
                <w:sz w:val="21"/>
              </w:rPr>
            </w:pPr>
          </w:p>
          <w:p>
            <w:pPr>
              <w:pStyle w:val="TableParagraph"/>
              <w:ind w:left="97"/>
              <w:rPr>
                <w:sz w:val="18"/>
              </w:rPr>
            </w:pPr>
            <w:r>
              <w:rPr>
                <w:color w:val="003263"/>
                <w:w w:val="90"/>
                <w:sz w:val="18"/>
              </w:rPr>
              <w:t>Council’s</w:t>
            </w:r>
            <w:r>
              <w:rPr>
                <w:color w:val="003263"/>
                <w:spacing w:val="10"/>
                <w:sz w:val="18"/>
              </w:rPr>
              <w:t> </w:t>
            </w:r>
            <w:r>
              <w:rPr>
                <w:color w:val="003263"/>
                <w:w w:val="90"/>
                <w:sz w:val="18"/>
              </w:rPr>
              <w:t>budget</w:t>
            </w:r>
            <w:r>
              <w:rPr>
                <w:color w:val="003263"/>
                <w:spacing w:val="10"/>
                <w:sz w:val="18"/>
              </w:rPr>
              <w:t> </w:t>
            </w:r>
            <w:r>
              <w:rPr>
                <w:color w:val="003263"/>
                <w:spacing w:val="-2"/>
                <w:w w:val="90"/>
                <w:sz w:val="18"/>
              </w:rPr>
              <w:t>process</w:t>
            </w:r>
          </w:p>
          <w:p>
            <w:pPr>
              <w:pStyle w:val="TableParagraph"/>
              <w:spacing w:before="85"/>
              <w:ind w:left="97"/>
              <w:rPr>
                <w:sz w:val="18"/>
              </w:rPr>
            </w:pPr>
            <w:r>
              <w:rPr>
                <w:color w:val="003263"/>
                <w:w w:val="90"/>
                <w:sz w:val="18"/>
              </w:rPr>
              <w:t>Council’s</w:t>
            </w:r>
            <w:r>
              <w:rPr>
                <w:color w:val="003263"/>
                <w:spacing w:val="6"/>
                <w:sz w:val="18"/>
              </w:rPr>
              <w:t> </w:t>
            </w:r>
            <w:r>
              <w:rPr>
                <w:color w:val="003263"/>
                <w:w w:val="90"/>
                <w:sz w:val="18"/>
              </w:rPr>
              <w:t>cyclical</w:t>
            </w:r>
            <w:r>
              <w:rPr>
                <w:color w:val="003263"/>
                <w:spacing w:val="7"/>
                <w:sz w:val="18"/>
              </w:rPr>
              <w:t> </w:t>
            </w:r>
            <w:r>
              <w:rPr>
                <w:color w:val="003263"/>
                <w:w w:val="90"/>
                <w:sz w:val="18"/>
              </w:rPr>
              <w:t>budget</w:t>
            </w:r>
            <w:r>
              <w:rPr>
                <w:color w:val="003263"/>
                <w:spacing w:val="6"/>
                <w:sz w:val="18"/>
              </w:rPr>
              <w:t> </w:t>
            </w:r>
            <w:r>
              <w:rPr>
                <w:color w:val="003263"/>
                <w:spacing w:val="-2"/>
                <w:w w:val="90"/>
                <w:sz w:val="18"/>
              </w:rPr>
              <w:t>programs</w:t>
            </w:r>
          </w:p>
        </w:tc>
      </w:tr>
    </w:tbl>
    <w:p>
      <w:pPr>
        <w:pStyle w:val="BodyText"/>
        <w:spacing w:before="5"/>
        <w:rPr>
          <w:rFonts w:ascii="Brandon Grotesque Bold"/>
          <w:b/>
          <w:sz w:val="13"/>
        </w:rPr>
      </w:pPr>
    </w:p>
    <w:p>
      <w:pPr>
        <w:spacing w:before="98"/>
        <w:ind w:left="1053" w:right="0" w:firstLine="0"/>
        <w:jc w:val="left"/>
        <w:rPr>
          <w:rFonts w:ascii="Brandon Grotesque Bold" w:hAnsi="Brandon Grotesque Bold"/>
          <w:b/>
          <w:sz w:val="24"/>
        </w:rPr>
      </w:pPr>
      <w:r>
        <w:rPr/>
        <w:pict>
          <v:group style="position:absolute;margin-left:9.9216pt;margin-top:-287.228394pt;width:575.450pt;height:253.3pt;mso-position-horizontal-relative:page;mso-position-vertical-relative:paragraph;z-index:-17349632" id="docshapegroup360" coordorigin="198,-5745" coordsize="11509,5066">
            <v:shape style="position:absolute;left:198;top:-5745;width:11509;height:5066" id="docshape361" coordorigin="198,-5745" coordsize="11509,5066" path="m11707,-5745l198,-5745,198,-4196,11707,-679,11707,-3391,11707,-2532,11707,-5745xe" filled="true" fillcolor="#e5f3f4" stroked="false">
              <v:path arrowok="t"/>
              <v:fill type="solid"/>
            </v:shape>
            <v:shape style="position:absolute;left:198;top:-5745;width:11509;height:5066" type="#_x0000_t202" id="docshape362" filled="false" stroked="false">
              <v:textbox inset="0,0,0,0">
                <w:txbxContent>
                  <w:p>
                    <w:pPr>
                      <w:spacing w:line="240" w:lineRule="auto" w:before="0"/>
                      <w:rPr>
                        <w:rFonts w:ascii="Brandon Grotesque Bold"/>
                        <w:b/>
                        <w:sz w:val="34"/>
                      </w:rPr>
                    </w:pPr>
                  </w:p>
                  <w:p>
                    <w:pPr>
                      <w:spacing w:line="240" w:lineRule="auto" w:before="0"/>
                      <w:rPr>
                        <w:rFonts w:ascii="Brandon Grotesque Bold"/>
                        <w:b/>
                        <w:sz w:val="34"/>
                      </w:rPr>
                    </w:pPr>
                  </w:p>
                  <w:p>
                    <w:pPr>
                      <w:spacing w:line="240" w:lineRule="auto" w:before="0"/>
                      <w:rPr>
                        <w:rFonts w:ascii="Brandon Grotesque Bold"/>
                        <w:b/>
                        <w:sz w:val="34"/>
                      </w:rPr>
                    </w:pPr>
                  </w:p>
                  <w:p>
                    <w:pPr>
                      <w:spacing w:line="240" w:lineRule="auto" w:before="0"/>
                      <w:rPr>
                        <w:rFonts w:ascii="Brandon Grotesque Bold"/>
                        <w:b/>
                        <w:sz w:val="34"/>
                      </w:rPr>
                    </w:pPr>
                  </w:p>
                  <w:p>
                    <w:pPr>
                      <w:spacing w:line="240" w:lineRule="auto" w:before="0"/>
                      <w:rPr>
                        <w:rFonts w:ascii="Brandon Grotesque Bold"/>
                        <w:b/>
                        <w:sz w:val="34"/>
                      </w:rPr>
                    </w:pPr>
                  </w:p>
                  <w:p>
                    <w:pPr>
                      <w:spacing w:line="240" w:lineRule="auto" w:before="5"/>
                      <w:rPr>
                        <w:rFonts w:ascii="Brandon Grotesque Bold"/>
                        <w:b/>
                        <w:sz w:val="22"/>
                      </w:rPr>
                    </w:pPr>
                  </w:p>
                  <w:p>
                    <w:pPr>
                      <w:spacing w:before="0"/>
                      <w:ind w:left="935" w:right="0" w:firstLine="0"/>
                      <w:jc w:val="left"/>
                      <w:rPr>
                        <w:rFonts w:ascii="Brandon Grotesque Bold" w:hAnsi="Brandon Grotesque Bold"/>
                        <w:b/>
                        <w:sz w:val="24"/>
                      </w:rPr>
                    </w:pPr>
                    <w:r>
                      <w:rPr>
                        <w:rFonts w:ascii="Brandon Grotesque Bold" w:hAnsi="Brandon Grotesque Bold"/>
                        <w:b/>
                        <w:color w:val="003263"/>
                        <w:sz w:val="24"/>
                      </w:rPr>
                      <w:t>PRIORITY</w:t>
                    </w:r>
                    <w:r>
                      <w:rPr>
                        <w:rFonts w:ascii="Brandon Grotesque Bold" w:hAnsi="Brandon Grotesque Bold"/>
                        <w:b/>
                        <w:color w:val="003263"/>
                        <w:spacing w:val="11"/>
                        <w:sz w:val="24"/>
                      </w:rPr>
                      <w:t> </w:t>
                    </w:r>
                    <w:r>
                      <w:rPr>
                        <w:rFonts w:ascii="Brandon Grotesque Bold" w:hAnsi="Brandon Grotesque Bold"/>
                        <w:b/>
                        <w:color w:val="003263"/>
                        <w:sz w:val="24"/>
                      </w:rPr>
                      <w:t>04</w:t>
                    </w:r>
                    <w:r>
                      <w:rPr>
                        <w:rFonts w:ascii="Brandon Grotesque Bold" w:hAnsi="Brandon Grotesque Bold"/>
                        <w:b/>
                        <w:color w:val="003263"/>
                        <w:spacing w:val="12"/>
                        <w:sz w:val="24"/>
                      </w:rPr>
                      <w:t> </w:t>
                    </w:r>
                    <w:r>
                      <w:rPr>
                        <w:rFonts w:ascii="Brandon Grotesque Bold" w:hAnsi="Brandon Grotesque Bold"/>
                        <w:b/>
                        <w:color w:val="003263"/>
                        <w:sz w:val="24"/>
                      </w:rPr>
                      <w:t>–</w:t>
                    </w:r>
                    <w:r>
                      <w:rPr>
                        <w:rFonts w:ascii="Brandon Grotesque Bold" w:hAnsi="Brandon Grotesque Bold"/>
                        <w:b/>
                        <w:color w:val="003263"/>
                        <w:spacing w:val="11"/>
                        <w:sz w:val="24"/>
                      </w:rPr>
                      <w:t> </w:t>
                    </w:r>
                    <w:r>
                      <w:rPr>
                        <w:rFonts w:ascii="Brandon Grotesque Bold" w:hAnsi="Brandon Grotesque Bold"/>
                        <w:b/>
                        <w:color w:val="003263"/>
                        <w:sz w:val="24"/>
                      </w:rPr>
                      <w:t>CAR</w:t>
                    </w:r>
                    <w:r>
                      <w:rPr>
                        <w:rFonts w:ascii="Brandon Grotesque Bold" w:hAnsi="Brandon Grotesque Bold"/>
                        <w:b/>
                        <w:color w:val="003263"/>
                        <w:spacing w:val="12"/>
                        <w:sz w:val="24"/>
                      </w:rPr>
                      <w:t> </w:t>
                    </w:r>
                    <w:r>
                      <w:rPr>
                        <w:rFonts w:ascii="Brandon Grotesque Bold" w:hAnsi="Brandon Grotesque Bold"/>
                        <w:b/>
                        <w:color w:val="003263"/>
                        <w:sz w:val="24"/>
                      </w:rPr>
                      <w:t>PARK</w:t>
                    </w:r>
                    <w:r>
                      <w:rPr>
                        <w:rFonts w:ascii="Brandon Grotesque Bold" w:hAnsi="Brandon Grotesque Bold"/>
                        <w:b/>
                        <w:color w:val="003263"/>
                        <w:spacing w:val="11"/>
                        <w:sz w:val="24"/>
                      </w:rPr>
                      <w:t> </w:t>
                    </w:r>
                    <w:r>
                      <w:rPr>
                        <w:rFonts w:ascii="Brandon Grotesque Bold" w:hAnsi="Brandon Grotesque Bold"/>
                        <w:b/>
                        <w:color w:val="003263"/>
                        <w:sz w:val="24"/>
                      </w:rPr>
                      <w:t>UPGRADE</w:t>
                    </w:r>
                    <w:r>
                      <w:rPr>
                        <w:rFonts w:ascii="Brandon Grotesque Bold" w:hAnsi="Brandon Grotesque Bold"/>
                        <w:b/>
                        <w:color w:val="003263"/>
                        <w:spacing w:val="12"/>
                        <w:sz w:val="24"/>
                      </w:rPr>
                      <w:t> </w:t>
                    </w:r>
                    <w:r>
                      <w:rPr>
                        <w:rFonts w:ascii="Brandon Grotesque Bold" w:hAnsi="Brandon Grotesque Bold"/>
                        <w:b/>
                        <w:color w:val="003263"/>
                        <w:sz w:val="24"/>
                      </w:rPr>
                      <w:t>AND</w:t>
                    </w:r>
                    <w:r>
                      <w:rPr>
                        <w:rFonts w:ascii="Brandon Grotesque Bold" w:hAnsi="Brandon Grotesque Bold"/>
                        <w:b/>
                        <w:color w:val="003263"/>
                        <w:spacing w:val="12"/>
                        <w:sz w:val="24"/>
                      </w:rPr>
                      <w:t> </w:t>
                    </w:r>
                    <w:r>
                      <w:rPr>
                        <w:rFonts w:ascii="Brandon Grotesque Bold" w:hAnsi="Brandon Grotesque Bold"/>
                        <w:b/>
                        <w:color w:val="003263"/>
                        <w:sz w:val="24"/>
                      </w:rPr>
                      <w:t>PLAYGROUND</w:t>
                    </w:r>
                    <w:r>
                      <w:rPr>
                        <w:rFonts w:ascii="Brandon Grotesque Bold" w:hAnsi="Brandon Grotesque Bold"/>
                        <w:b/>
                        <w:color w:val="003263"/>
                        <w:spacing w:val="11"/>
                        <w:sz w:val="24"/>
                      </w:rPr>
                      <w:t> </w:t>
                    </w:r>
                    <w:r>
                      <w:rPr>
                        <w:rFonts w:ascii="Brandon Grotesque Bold" w:hAnsi="Brandon Grotesque Bold"/>
                        <w:b/>
                        <w:color w:val="003263"/>
                        <w:spacing w:val="-2"/>
                        <w:sz w:val="24"/>
                      </w:rPr>
                      <w:t>RELOCATION</w:t>
                    </w:r>
                  </w:p>
                </w:txbxContent>
              </v:textbox>
              <w10:wrap type="none"/>
            </v:shape>
            <w10:wrap type="none"/>
          </v:group>
        </w:pict>
      </w:r>
      <w:r>
        <w:rPr>
          <w:rFonts w:ascii="Brandon Grotesque Bold" w:hAnsi="Brandon Grotesque Bold"/>
          <w:b/>
          <w:color w:val="003263"/>
          <w:sz w:val="24"/>
        </w:rPr>
        <w:t>PRIORITY</w:t>
      </w:r>
      <w:r>
        <w:rPr>
          <w:rFonts w:ascii="Brandon Grotesque Bold" w:hAnsi="Brandon Grotesque Bold"/>
          <w:b/>
          <w:color w:val="003263"/>
          <w:spacing w:val="14"/>
          <w:sz w:val="24"/>
        </w:rPr>
        <w:t> </w:t>
      </w:r>
      <w:r>
        <w:rPr>
          <w:rFonts w:ascii="Brandon Grotesque Bold" w:hAnsi="Brandon Grotesque Bold"/>
          <w:b/>
          <w:color w:val="003263"/>
          <w:sz w:val="24"/>
        </w:rPr>
        <w:t>05</w:t>
      </w:r>
      <w:r>
        <w:rPr>
          <w:rFonts w:ascii="Brandon Grotesque Bold" w:hAnsi="Brandon Grotesque Bold"/>
          <w:b/>
          <w:color w:val="003263"/>
          <w:spacing w:val="14"/>
          <w:sz w:val="24"/>
        </w:rPr>
        <w:t> </w:t>
      </w:r>
      <w:r>
        <w:rPr>
          <w:rFonts w:ascii="Brandon Grotesque Bold" w:hAnsi="Brandon Grotesque Bold"/>
          <w:b/>
          <w:color w:val="003263"/>
          <w:sz w:val="24"/>
        </w:rPr>
        <w:t>–</w:t>
      </w:r>
      <w:r>
        <w:rPr>
          <w:rFonts w:ascii="Brandon Grotesque Bold" w:hAnsi="Brandon Grotesque Bold"/>
          <w:b/>
          <w:color w:val="003263"/>
          <w:spacing w:val="15"/>
          <w:sz w:val="24"/>
        </w:rPr>
        <w:t> </w:t>
      </w:r>
      <w:r>
        <w:rPr>
          <w:rFonts w:ascii="Brandon Grotesque Bold" w:hAnsi="Brandon Grotesque Bold"/>
          <w:b/>
          <w:color w:val="003263"/>
          <w:sz w:val="24"/>
        </w:rPr>
        <w:t>ANCILLARY</w:t>
      </w:r>
      <w:r>
        <w:rPr>
          <w:rFonts w:ascii="Brandon Grotesque Bold" w:hAnsi="Brandon Grotesque Bold"/>
          <w:b/>
          <w:color w:val="003263"/>
          <w:spacing w:val="14"/>
          <w:sz w:val="24"/>
        </w:rPr>
        <w:t> </w:t>
      </w:r>
      <w:r>
        <w:rPr>
          <w:rFonts w:ascii="Brandon Grotesque Bold" w:hAnsi="Brandon Grotesque Bold"/>
          <w:b/>
          <w:color w:val="003263"/>
          <w:sz w:val="24"/>
        </w:rPr>
        <w:t>SPORTING</w:t>
      </w:r>
      <w:r>
        <w:rPr>
          <w:rFonts w:ascii="Brandon Grotesque Bold" w:hAnsi="Brandon Grotesque Bold"/>
          <w:b/>
          <w:color w:val="003263"/>
          <w:spacing w:val="15"/>
          <w:sz w:val="24"/>
        </w:rPr>
        <w:t> </w:t>
      </w:r>
      <w:r>
        <w:rPr>
          <w:rFonts w:ascii="Brandon Grotesque Bold" w:hAnsi="Brandon Grotesque Bold"/>
          <w:b/>
          <w:color w:val="003263"/>
          <w:sz w:val="24"/>
        </w:rPr>
        <w:t>INFRASTRUCTURE</w:t>
      </w:r>
      <w:r>
        <w:rPr>
          <w:rFonts w:ascii="Brandon Grotesque Bold" w:hAnsi="Brandon Grotesque Bold"/>
          <w:b/>
          <w:color w:val="003263"/>
          <w:spacing w:val="14"/>
          <w:sz w:val="24"/>
        </w:rPr>
        <w:t> </w:t>
      </w:r>
      <w:r>
        <w:rPr>
          <w:rFonts w:ascii="Brandon Grotesque Bold" w:hAnsi="Brandon Grotesque Bold"/>
          <w:b/>
          <w:color w:val="003263"/>
          <w:spacing w:val="-2"/>
          <w:sz w:val="24"/>
        </w:rPr>
        <w:t>IMPROVEMENTS</w:t>
      </w:r>
    </w:p>
    <w:p>
      <w:pPr>
        <w:pStyle w:val="BodyText"/>
        <w:spacing w:before="2"/>
        <w:rPr>
          <w:rFonts w:ascii="Brandon Grotesque Bold"/>
          <w:b/>
          <w:sz w:val="7"/>
        </w:rPr>
      </w:pPr>
    </w:p>
    <w:tbl>
      <w:tblPr>
        <w:tblW w:w="0" w:type="auto"/>
        <w:jc w:val="left"/>
        <w:tblInd w:w="106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417" w:right="418"/>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1536" w:hRule="atLeast"/>
        </w:trPr>
        <w:tc>
          <w:tcPr>
            <w:tcW w:w="3969" w:type="dxa"/>
            <w:tcBorders>
              <w:left w:val="nil"/>
              <w:bottom w:val="nil"/>
            </w:tcBorders>
            <w:shd w:val="clear" w:color="auto" w:fill="CFE9EC"/>
          </w:tcPr>
          <w:p>
            <w:pPr>
              <w:pStyle w:val="TableParagraph"/>
              <w:spacing w:line="271" w:lineRule="auto" w:before="175"/>
              <w:ind w:left="98"/>
              <w:rPr>
                <w:sz w:val="18"/>
              </w:rPr>
            </w:pPr>
            <w:r>
              <w:rPr>
                <w:color w:val="003263"/>
                <w:spacing w:val="-2"/>
                <w:sz w:val="18"/>
              </w:rPr>
              <w:t>Undertake</w:t>
            </w:r>
            <w:r>
              <w:rPr>
                <w:color w:val="003263"/>
                <w:spacing w:val="-8"/>
                <w:sz w:val="18"/>
              </w:rPr>
              <w:t> </w:t>
            </w:r>
            <w:r>
              <w:rPr>
                <w:color w:val="003263"/>
                <w:spacing w:val="-2"/>
                <w:sz w:val="18"/>
              </w:rPr>
              <w:t>remaining</w:t>
            </w:r>
            <w:r>
              <w:rPr>
                <w:color w:val="003263"/>
                <w:spacing w:val="-8"/>
                <w:sz w:val="18"/>
              </w:rPr>
              <w:t> </w:t>
            </w:r>
            <w:r>
              <w:rPr>
                <w:color w:val="003263"/>
                <w:spacing w:val="-2"/>
                <w:sz w:val="18"/>
              </w:rPr>
              <w:t>ancillary</w:t>
            </w:r>
            <w:r>
              <w:rPr>
                <w:color w:val="003263"/>
                <w:spacing w:val="-8"/>
                <w:sz w:val="18"/>
              </w:rPr>
              <w:t> </w:t>
            </w:r>
            <w:r>
              <w:rPr>
                <w:color w:val="003263"/>
                <w:spacing w:val="-2"/>
                <w:sz w:val="18"/>
              </w:rPr>
              <w:t>sporting </w:t>
            </w:r>
            <w:r>
              <w:rPr>
                <w:color w:val="003263"/>
                <w:spacing w:val="-4"/>
                <w:sz w:val="18"/>
              </w:rPr>
              <w:t>infrastructure improvements including new </w:t>
            </w:r>
            <w:r>
              <w:rPr>
                <w:color w:val="003263"/>
                <w:spacing w:val="-6"/>
                <w:sz w:val="18"/>
              </w:rPr>
              <w:t>oval</w:t>
            </w:r>
            <w:r>
              <w:rPr>
                <w:color w:val="003263"/>
                <w:spacing w:val="-8"/>
                <w:sz w:val="18"/>
              </w:rPr>
              <w:t> </w:t>
            </w:r>
            <w:r>
              <w:rPr>
                <w:color w:val="003263"/>
                <w:spacing w:val="-6"/>
                <w:sz w:val="18"/>
              </w:rPr>
              <w:t>scoreboard,</w:t>
            </w:r>
            <w:r>
              <w:rPr>
                <w:color w:val="003263"/>
                <w:spacing w:val="-8"/>
                <w:sz w:val="18"/>
              </w:rPr>
              <w:t> </w:t>
            </w:r>
            <w:r>
              <w:rPr>
                <w:color w:val="003263"/>
                <w:spacing w:val="-6"/>
                <w:sz w:val="18"/>
              </w:rPr>
              <w:t>behind</w:t>
            </w:r>
            <w:r>
              <w:rPr>
                <w:color w:val="003263"/>
                <w:spacing w:val="-8"/>
                <w:sz w:val="18"/>
              </w:rPr>
              <w:t> </w:t>
            </w:r>
            <w:r>
              <w:rPr>
                <w:color w:val="003263"/>
                <w:spacing w:val="-6"/>
                <w:sz w:val="18"/>
              </w:rPr>
              <w:t>goal</w:t>
            </w:r>
            <w:r>
              <w:rPr>
                <w:color w:val="003263"/>
                <w:spacing w:val="-8"/>
                <w:sz w:val="18"/>
              </w:rPr>
              <w:t> </w:t>
            </w:r>
            <w:r>
              <w:rPr>
                <w:color w:val="003263"/>
                <w:spacing w:val="-6"/>
                <w:sz w:val="18"/>
              </w:rPr>
              <w:t>netting</w:t>
            </w:r>
            <w:r>
              <w:rPr>
                <w:color w:val="003263"/>
                <w:spacing w:val="-8"/>
                <w:sz w:val="18"/>
              </w:rPr>
              <w:t> </w:t>
            </w:r>
            <w:r>
              <w:rPr>
                <w:color w:val="003263"/>
                <w:spacing w:val="-6"/>
                <w:sz w:val="18"/>
              </w:rPr>
              <w:t>at</w:t>
            </w:r>
            <w:r>
              <w:rPr>
                <w:color w:val="003263"/>
                <w:spacing w:val="-8"/>
                <w:sz w:val="18"/>
              </w:rPr>
              <w:t> </w:t>
            </w:r>
            <w:r>
              <w:rPr>
                <w:color w:val="003263"/>
                <w:spacing w:val="-6"/>
                <w:sz w:val="18"/>
              </w:rPr>
              <w:t>both </w:t>
            </w:r>
            <w:r>
              <w:rPr>
                <w:color w:val="003263"/>
                <w:sz w:val="18"/>
              </w:rPr>
              <w:t>ends</w:t>
            </w:r>
            <w:r>
              <w:rPr>
                <w:color w:val="003263"/>
                <w:spacing w:val="-15"/>
                <w:sz w:val="18"/>
              </w:rPr>
              <w:t> </w:t>
            </w:r>
            <w:r>
              <w:rPr>
                <w:color w:val="003263"/>
                <w:sz w:val="18"/>
              </w:rPr>
              <w:t>of</w:t>
            </w:r>
            <w:r>
              <w:rPr>
                <w:color w:val="003263"/>
                <w:spacing w:val="-14"/>
                <w:sz w:val="18"/>
              </w:rPr>
              <w:t> </w:t>
            </w:r>
            <w:r>
              <w:rPr>
                <w:color w:val="003263"/>
                <w:sz w:val="18"/>
              </w:rPr>
              <w:t>oval</w:t>
            </w:r>
            <w:r>
              <w:rPr>
                <w:color w:val="003263"/>
                <w:spacing w:val="-14"/>
                <w:sz w:val="18"/>
              </w:rPr>
              <w:t> </w:t>
            </w:r>
            <w:r>
              <w:rPr>
                <w:color w:val="003263"/>
                <w:sz w:val="18"/>
              </w:rPr>
              <w:t>and</w:t>
            </w:r>
            <w:r>
              <w:rPr>
                <w:color w:val="003263"/>
                <w:spacing w:val="-14"/>
                <w:sz w:val="18"/>
              </w:rPr>
              <w:t> </w:t>
            </w:r>
            <w:r>
              <w:rPr>
                <w:color w:val="003263"/>
                <w:sz w:val="18"/>
              </w:rPr>
              <w:t>the</w:t>
            </w:r>
            <w:r>
              <w:rPr>
                <w:color w:val="003263"/>
                <w:spacing w:val="-15"/>
                <w:sz w:val="18"/>
              </w:rPr>
              <w:t> </w:t>
            </w:r>
            <w:r>
              <w:rPr>
                <w:color w:val="003263"/>
                <w:sz w:val="18"/>
              </w:rPr>
              <w:t>resurfacing</w:t>
            </w:r>
            <w:r>
              <w:rPr>
                <w:color w:val="003263"/>
                <w:spacing w:val="-14"/>
                <w:sz w:val="18"/>
              </w:rPr>
              <w:t> </w:t>
            </w:r>
            <w:r>
              <w:rPr>
                <w:color w:val="003263"/>
                <w:sz w:val="18"/>
              </w:rPr>
              <w:t>of</w:t>
            </w:r>
            <w:r>
              <w:rPr>
                <w:color w:val="003263"/>
                <w:spacing w:val="-14"/>
                <w:sz w:val="18"/>
              </w:rPr>
              <w:t> </w:t>
            </w:r>
            <w:r>
              <w:rPr>
                <w:color w:val="003263"/>
                <w:sz w:val="18"/>
              </w:rPr>
              <w:t>tennis courts as per site plan.</w:t>
            </w:r>
          </w:p>
        </w:tc>
        <w:tc>
          <w:tcPr>
            <w:tcW w:w="1701" w:type="dxa"/>
            <w:tcBorders>
              <w:bottom w:val="nil"/>
            </w:tcBorders>
            <w:shd w:val="clear" w:color="auto" w:fill="CFE9EC"/>
          </w:tcPr>
          <w:p>
            <w:pPr>
              <w:pStyle w:val="TableParagraph"/>
              <w:rPr>
                <w:rFonts w:ascii="Brandon Grotesque Bold"/>
                <w:b/>
                <w:sz w:val="22"/>
              </w:rPr>
            </w:pPr>
          </w:p>
          <w:p>
            <w:pPr>
              <w:pStyle w:val="TableParagraph"/>
              <w:spacing w:before="11"/>
              <w:rPr>
                <w:rFonts w:ascii="Brandon Grotesque Bold"/>
                <w:b/>
                <w:sz w:val="23"/>
              </w:rPr>
            </w:pPr>
          </w:p>
          <w:p>
            <w:pPr>
              <w:pStyle w:val="TableParagraph"/>
              <w:spacing w:before="1"/>
              <w:ind w:left="417" w:right="418"/>
              <w:jc w:val="center"/>
              <w:rPr>
                <w:sz w:val="18"/>
              </w:rPr>
            </w:pPr>
            <w:r>
              <w:rPr>
                <w:color w:val="003263"/>
                <w:spacing w:val="-2"/>
                <w:w w:val="95"/>
                <w:sz w:val="18"/>
              </w:rPr>
              <w:t>$224,000</w:t>
            </w:r>
          </w:p>
        </w:tc>
        <w:tc>
          <w:tcPr>
            <w:tcW w:w="3969" w:type="dxa"/>
            <w:tcBorders>
              <w:bottom w:val="nil"/>
              <w:right w:val="nil"/>
            </w:tcBorders>
            <w:shd w:val="clear" w:color="auto" w:fill="CFE9EC"/>
          </w:tcPr>
          <w:p>
            <w:pPr>
              <w:pStyle w:val="TableParagraph"/>
              <w:spacing w:before="1"/>
              <w:rPr>
                <w:rFonts w:ascii="Brandon Grotesque Bold"/>
                <w:b/>
                <w:sz w:val="25"/>
              </w:rPr>
            </w:pPr>
          </w:p>
          <w:p>
            <w:pPr>
              <w:pStyle w:val="TableParagraph"/>
              <w:spacing w:line="336" w:lineRule="auto"/>
              <w:ind w:left="97"/>
              <w:rPr>
                <w:sz w:val="18"/>
              </w:rPr>
            </w:pPr>
            <w:r>
              <w:rPr>
                <w:color w:val="003263"/>
                <w:spacing w:val="-6"/>
                <w:sz w:val="18"/>
              </w:rPr>
              <w:t>CoGG Community Infrastructure </w:t>
            </w:r>
            <w:r>
              <w:rPr>
                <w:color w:val="003263"/>
                <w:spacing w:val="-6"/>
                <w:sz w:val="18"/>
              </w:rPr>
              <w:t>Grants </w:t>
            </w:r>
            <w:r>
              <w:rPr>
                <w:color w:val="003263"/>
                <w:sz w:val="18"/>
              </w:rPr>
              <w:t>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2" w:lineRule="exact"/>
              <w:ind w:left="97"/>
              <w:rPr>
                <w:sz w:val="18"/>
              </w:rPr>
            </w:pPr>
            <w:r>
              <w:rPr>
                <w:color w:val="003263"/>
                <w:spacing w:val="-6"/>
                <w:sz w:val="18"/>
              </w:rPr>
              <w:t>Club</w:t>
            </w:r>
            <w:r>
              <w:rPr>
                <w:color w:val="003263"/>
                <w:spacing w:val="-8"/>
                <w:sz w:val="18"/>
              </w:rPr>
              <w:t> </w:t>
            </w:r>
            <w:r>
              <w:rPr>
                <w:color w:val="003263"/>
                <w:spacing w:val="-2"/>
                <w:sz w:val="18"/>
              </w:rPr>
              <w:t>fundraising</w:t>
            </w:r>
          </w:p>
        </w:tc>
      </w:tr>
    </w:tbl>
    <w:p>
      <w:pPr>
        <w:spacing w:after="0" w:line="212" w:lineRule="exact"/>
        <w:rPr>
          <w:sz w:val="18"/>
        </w:rPr>
        <w:sectPr>
          <w:footerReference w:type="even" r:id="rId95"/>
          <w:footerReference w:type="default" r:id="rId96"/>
          <w:pgSz w:w="11910" w:h="16840"/>
          <w:pgMar w:footer="358" w:header="0" w:top="0" w:bottom="540" w:left="8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341.15pt;mso-position-horizontal-relative:page;mso-position-vertical-relative:paragraph;z-index:-17348608" id="docshapegroup363" coordorigin="198,-828" coordsize="11509,6823">
            <v:shape style="position:absolute;left:198;top:-828;width:11509;height:6823" id="docshape364" coordorigin="198,-828" coordsize="11509,6823" path="m11707,-828l198,-828,198,5994,11707,2477,11707,-828xe" filled="true" fillcolor="#f1f0f1" stroked="false">
              <v:path arrowok="t"/>
              <v:fill type="solid"/>
            </v:shape>
            <v:shape style="position:absolute;left:1133;top:2421;width:352;height:301" type="#_x0000_t75" id="docshape365" stroked="false">
              <v:imagedata r:id="rId82" o:title=""/>
            </v:shape>
            <v:shape style="position:absolute;left:1133;top:3368;width:352;height:301" type="#_x0000_t75" id="docshape366" stroked="false">
              <v:imagedata r:id="rId82" o:title=""/>
            </v:shape>
            <v:shape style="position:absolute;left:1133;top:4554;width:352;height:301" type="#_x0000_t75" id="docshape367" stroked="false">
              <v:imagedata r:id="rId82" o:title=""/>
            </v:shape>
            <v:shape style="position:absolute;left:1133;top:5501;width:352;height:301" type="#_x0000_t75" id="docshape368" stroked="false">
              <v:imagedata r:id="rId82" o:title=""/>
            </v:shape>
            <v:shape style="position:absolute;left:6179;top:2421;width:352;height:301" type="#_x0000_t75" id="docshape369" stroked="false">
              <v:imagedata r:id="rId82" o:title=""/>
            </v:shape>
            <v:shape style="position:absolute;left:6179;top:3608;width:352;height:301" type="#_x0000_t75" id="docshape370" stroked="false">
              <v:imagedata r:id="rId82" o:title=""/>
            </v:shape>
            <v:shape style="position:absolute;left:6179;top:5034;width:352;height:301" type="#_x0000_t75" id="docshape371" stroked="false">
              <v:imagedata r:id="rId82" o:title=""/>
            </v:shape>
            <w10:wrap type="none"/>
          </v:group>
        </w:pict>
      </w:r>
      <w:bookmarkStart w:name="_TOC_250002" w:id="14"/>
      <w:r>
        <w:rPr>
          <w:color w:val="8ACED7"/>
          <w:spacing w:val="-20"/>
        </w:rPr>
        <w:t>A</w:t>
      </w:r>
      <w:r>
        <w:rPr>
          <w:color w:val="8ACED7"/>
          <w:spacing w:val="-12"/>
        </w:rPr>
        <w:t> </w:t>
      </w:r>
      <w:r>
        <w:rPr>
          <w:color w:val="8ACED7"/>
          <w:spacing w:val="-20"/>
        </w:rPr>
        <w:t>PERFECT</w:t>
      </w:r>
      <w:r>
        <w:rPr>
          <w:color w:val="8ACED7"/>
          <w:spacing w:val="-12"/>
        </w:rPr>
        <w:t> </w:t>
      </w:r>
      <w:bookmarkEnd w:id="14"/>
      <w:r>
        <w:rPr>
          <w:color w:val="8ACED7"/>
          <w:spacing w:val="-20"/>
        </w:rPr>
        <w:t>PARTNERSHIP</w:t>
      </w:r>
    </w:p>
    <w:p>
      <w:pPr>
        <w:pStyle w:val="BodyText"/>
        <w:rPr>
          <w:rFonts w:ascii="Brandon Grotesque Bold"/>
          <w:b/>
          <w:sz w:val="20"/>
        </w:rPr>
      </w:pPr>
    </w:p>
    <w:p>
      <w:pPr>
        <w:pStyle w:val="BodyText"/>
        <w:rPr>
          <w:rFonts w:ascii="Brandon Grotesque Bold"/>
          <w:b/>
          <w:sz w:val="20"/>
        </w:rPr>
      </w:pPr>
    </w:p>
    <w:p>
      <w:pPr>
        <w:pStyle w:val="BodyText"/>
        <w:spacing w:before="12"/>
        <w:rPr>
          <w:rFonts w:ascii="Brandon Grotesque Bold"/>
          <w:b/>
          <w:sz w:val="20"/>
        </w:rPr>
      </w:pPr>
    </w:p>
    <w:p>
      <w:pPr>
        <w:spacing w:after="0"/>
        <w:rPr>
          <w:rFonts w:ascii="Brandon Grotesque Bold"/>
          <w:sz w:val="20"/>
        </w:rPr>
        <w:sectPr>
          <w:pgSz w:w="11910" w:h="16840"/>
          <w:pgMar w:header="0" w:footer="358" w:top="0" w:bottom="540" w:left="80" w:right="80"/>
        </w:sectPr>
      </w:pPr>
    </w:p>
    <w:p>
      <w:pPr>
        <w:pStyle w:val="Heading4"/>
        <w:spacing w:before="99"/>
      </w:pPr>
      <w:r>
        <w:rPr>
          <w:color w:val="003263"/>
        </w:rPr>
        <w:t>SPORT</w:t>
      </w:r>
      <w:r>
        <w:rPr>
          <w:color w:val="003263"/>
          <w:spacing w:val="9"/>
        </w:rPr>
        <w:t> </w:t>
      </w:r>
      <w:r>
        <w:rPr>
          <w:color w:val="003263"/>
          <w:spacing w:val="-2"/>
        </w:rPr>
        <w:t>OUTCOMES</w:t>
      </w:r>
    </w:p>
    <w:p>
      <w:pPr>
        <w:pStyle w:val="ListParagraph"/>
        <w:numPr>
          <w:ilvl w:val="0"/>
          <w:numId w:val="9"/>
        </w:numPr>
        <w:tabs>
          <w:tab w:pos="1564" w:val="left" w:leader="none"/>
          <w:tab w:pos="1565" w:val="left" w:leader="none"/>
        </w:tabs>
        <w:spacing w:line="271" w:lineRule="auto" w:before="206" w:after="0"/>
        <w:ind w:left="1564" w:right="27" w:hanging="384"/>
        <w:jc w:val="left"/>
        <w:rPr>
          <w:sz w:val="18"/>
        </w:rPr>
      </w:pPr>
      <w:r>
        <w:rPr>
          <w:rFonts w:ascii="Trebuchet MS"/>
          <w:b/>
          <w:color w:val="003263"/>
          <w:sz w:val="18"/>
        </w:rPr>
        <w:t>Improved</w:t>
      </w:r>
      <w:r>
        <w:rPr>
          <w:rFonts w:ascii="Trebuchet MS"/>
          <w:b/>
          <w:color w:val="003263"/>
          <w:spacing w:val="-13"/>
          <w:sz w:val="18"/>
        </w:rPr>
        <w:t> </w:t>
      </w:r>
      <w:r>
        <w:rPr>
          <w:rFonts w:ascii="Trebuchet MS"/>
          <w:b/>
          <w:color w:val="003263"/>
          <w:sz w:val="18"/>
        </w:rPr>
        <w:t>facilities</w:t>
      </w:r>
      <w:r>
        <w:rPr>
          <w:rFonts w:ascii="Trebuchet MS"/>
          <w:b/>
          <w:color w:val="003263"/>
          <w:spacing w:val="-13"/>
          <w:sz w:val="18"/>
        </w:rPr>
        <w:t> </w:t>
      </w:r>
      <w:r>
        <w:rPr>
          <w:rFonts w:ascii="Trebuchet MS"/>
          <w:b/>
          <w:color w:val="003263"/>
          <w:sz w:val="18"/>
        </w:rPr>
        <w:t>that</w:t>
      </w:r>
      <w:r>
        <w:rPr>
          <w:rFonts w:ascii="Trebuchet MS"/>
          <w:b/>
          <w:color w:val="003263"/>
          <w:spacing w:val="-13"/>
          <w:sz w:val="18"/>
        </w:rPr>
        <w:t> </w:t>
      </w:r>
      <w:r>
        <w:rPr>
          <w:rFonts w:ascii="Trebuchet MS"/>
          <w:b/>
          <w:color w:val="003263"/>
          <w:sz w:val="18"/>
        </w:rPr>
        <w:t>are</w:t>
      </w:r>
      <w:r>
        <w:rPr>
          <w:rFonts w:ascii="Trebuchet MS"/>
          <w:b/>
          <w:color w:val="003263"/>
          <w:spacing w:val="-13"/>
          <w:sz w:val="18"/>
        </w:rPr>
        <w:t> </w:t>
      </w:r>
      <w:r>
        <w:rPr>
          <w:rFonts w:ascii="Trebuchet MS"/>
          <w:b/>
          <w:color w:val="003263"/>
          <w:sz w:val="18"/>
        </w:rPr>
        <w:t>safe</w:t>
      </w:r>
      <w:r>
        <w:rPr>
          <w:rFonts w:ascii="Trebuchet MS"/>
          <w:b/>
          <w:color w:val="003263"/>
          <w:spacing w:val="-13"/>
          <w:sz w:val="18"/>
        </w:rPr>
        <w:t> </w:t>
      </w:r>
      <w:r>
        <w:rPr>
          <w:rFonts w:ascii="Trebuchet MS"/>
          <w:b/>
          <w:color w:val="003263"/>
          <w:sz w:val="18"/>
        </w:rPr>
        <w:t>and</w:t>
      </w:r>
      <w:r>
        <w:rPr>
          <w:rFonts w:ascii="Trebuchet MS"/>
          <w:b/>
          <w:color w:val="003263"/>
          <w:spacing w:val="-13"/>
          <w:sz w:val="18"/>
        </w:rPr>
        <w:t> </w:t>
      </w:r>
      <w:r>
        <w:rPr>
          <w:rFonts w:ascii="Trebuchet MS"/>
          <w:b/>
          <w:color w:val="003263"/>
          <w:sz w:val="18"/>
        </w:rPr>
        <w:t>compliant</w:t>
      </w:r>
      <w:r>
        <w:rPr>
          <w:rFonts w:ascii="Trebuchet MS"/>
          <w:b/>
          <w:color w:val="003263"/>
          <w:sz w:val="18"/>
        </w:rPr>
        <w:t> </w:t>
      </w:r>
      <w:r>
        <w:rPr>
          <w:spacing w:val="-4"/>
          <w:sz w:val="18"/>
        </w:rPr>
        <w:t>through</w:t>
      </w:r>
      <w:r>
        <w:rPr>
          <w:spacing w:val="-11"/>
          <w:sz w:val="18"/>
        </w:rPr>
        <w:t> </w:t>
      </w:r>
      <w:r>
        <w:rPr>
          <w:spacing w:val="-4"/>
          <w:sz w:val="18"/>
        </w:rPr>
        <w:t>redeveloped</w:t>
      </w:r>
      <w:r>
        <w:rPr>
          <w:spacing w:val="-10"/>
          <w:sz w:val="18"/>
        </w:rPr>
        <w:t> </w:t>
      </w:r>
      <w:r>
        <w:rPr>
          <w:spacing w:val="-4"/>
          <w:sz w:val="18"/>
        </w:rPr>
        <w:t>netball</w:t>
      </w:r>
      <w:r>
        <w:rPr>
          <w:spacing w:val="-10"/>
          <w:sz w:val="18"/>
        </w:rPr>
        <w:t> </w:t>
      </w:r>
      <w:r>
        <w:rPr>
          <w:spacing w:val="-4"/>
          <w:sz w:val="18"/>
        </w:rPr>
        <w:t>courts</w:t>
      </w:r>
      <w:r>
        <w:rPr>
          <w:spacing w:val="-10"/>
          <w:sz w:val="18"/>
        </w:rPr>
        <w:t> </w:t>
      </w:r>
      <w:r>
        <w:rPr>
          <w:spacing w:val="-4"/>
          <w:sz w:val="18"/>
        </w:rPr>
        <w:t>and</w:t>
      </w:r>
      <w:r>
        <w:rPr>
          <w:spacing w:val="-11"/>
          <w:sz w:val="18"/>
        </w:rPr>
        <w:t> </w:t>
      </w:r>
      <w:r>
        <w:rPr>
          <w:spacing w:val="-4"/>
          <w:sz w:val="18"/>
        </w:rPr>
        <w:t>cricket </w:t>
      </w:r>
      <w:r>
        <w:rPr>
          <w:spacing w:val="-2"/>
          <w:sz w:val="18"/>
        </w:rPr>
        <w:t>nets.</w:t>
      </w:r>
    </w:p>
    <w:p>
      <w:pPr>
        <w:pStyle w:val="BodyText"/>
        <w:spacing w:before="3"/>
        <w:rPr>
          <w:sz w:val="19"/>
        </w:rPr>
      </w:pPr>
    </w:p>
    <w:p>
      <w:pPr>
        <w:pStyle w:val="ListParagraph"/>
        <w:numPr>
          <w:ilvl w:val="0"/>
          <w:numId w:val="9"/>
        </w:numPr>
        <w:tabs>
          <w:tab w:pos="1564" w:val="left" w:leader="none"/>
          <w:tab w:pos="1565" w:val="left" w:leader="none"/>
        </w:tabs>
        <w:spacing w:line="271" w:lineRule="auto" w:before="0" w:after="0"/>
        <w:ind w:left="1564" w:right="246" w:hanging="384"/>
        <w:jc w:val="left"/>
        <w:rPr>
          <w:sz w:val="18"/>
        </w:rPr>
      </w:pPr>
      <w:r>
        <w:rPr>
          <w:rFonts w:ascii="Trebuchet MS"/>
          <w:b/>
          <w:color w:val="003263"/>
          <w:sz w:val="18"/>
        </w:rPr>
        <w:t>Growth in netball participation </w:t>
      </w:r>
      <w:r>
        <w:rPr>
          <w:sz w:val="18"/>
        </w:rPr>
        <w:t>through </w:t>
      </w:r>
      <w:r>
        <w:rPr>
          <w:w w:val="90"/>
          <w:sz w:val="18"/>
        </w:rPr>
        <w:t>adequate change rooms, umpire facilities and courts</w:t>
      </w:r>
      <w:r>
        <w:rPr>
          <w:spacing w:val="-2"/>
          <w:w w:val="90"/>
          <w:sz w:val="18"/>
        </w:rPr>
        <w:t> </w:t>
      </w:r>
      <w:r>
        <w:rPr>
          <w:w w:val="90"/>
          <w:sz w:val="18"/>
        </w:rPr>
        <w:t>that</w:t>
      </w:r>
      <w:r>
        <w:rPr>
          <w:spacing w:val="-2"/>
          <w:w w:val="90"/>
          <w:sz w:val="18"/>
        </w:rPr>
        <w:t> </w:t>
      </w:r>
      <w:r>
        <w:rPr>
          <w:w w:val="90"/>
          <w:sz w:val="18"/>
        </w:rPr>
        <w:t>will</w:t>
      </w:r>
      <w:r>
        <w:rPr>
          <w:spacing w:val="-2"/>
          <w:w w:val="90"/>
          <w:sz w:val="18"/>
        </w:rPr>
        <w:t> </w:t>
      </w:r>
      <w:r>
        <w:rPr>
          <w:w w:val="90"/>
          <w:sz w:val="18"/>
        </w:rPr>
        <w:t>ensure</w:t>
      </w:r>
      <w:r>
        <w:rPr>
          <w:spacing w:val="-2"/>
          <w:w w:val="90"/>
          <w:sz w:val="18"/>
        </w:rPr>
        <w:t> </w:t>
      </w:r>
      <w:r>
        <w:rPr>
          <w:w w:val="90"/>
          <w:sz w:val="18"/>
        </w:rPr>
        <w:t>Grovedale</w:t>
      </w:r>
      <w:r>
        <w:rPr>
          <w:spacing w:val="-2"/>
          <w:w w:val="90"/>
          <w:sz w:val="18"/>
        </w:rPr>
        <w:t> </w:t>
      </w:r>
      <w:r>
        <w:rPr>
          <w:w w:val="90"/>
          <w:sz w:val="18"/>
        </w:rPr>
        <w:t>aligns</w:t>
      </w:r>
      <w:r>
        <w:rPr>
          <w:spacing w:val="-2"/>
          <w:w w:val="90"/>
          <w:sz w:val="18"/>
        </w:rPr>
        <w:t> </w:t>
      </w:r>
      <w:r>
        <w:rPr>
          <w:w w:val="90"/>
          <w:sz w:val="18"/>
        </w:rPr>
        <w:t>will</w:t>
      </w:r>
      <w:r>
        <w:rPr>
          <w:spacing w:val="-2"/>
          <w:w w:val="90"/>
          <w:sz w:val="18"/>
        </w:rPr>
        <w:t> </w:t>
      </w:r>
      <w:r>
        <w:rPr>
          <w:w w:val="90"/>
          <w:sz w:val="18"/>
        </w:rPr>
        <w:t>all</w:t>
      </w:r>
      <w:r>
        <w:rPr>
          <w:w w:val="90"/>
          <w:sz w:val="18"/>
        </w:rPr>
        <w:t> </w:t>
      </w:r>
      <w:r>
        <w:rPr>
          <w:sz w:val="18"/>
        </w:rPr>
        <w:t>other</w:t>
      </w:r>
      <w:r>
        <w:rPr>
          <w:spacing w:val="-7"/>
          <w:sz w:val="18"/>
        </w:rPr>
        <w:t> </w:t>
      </w:r>
      <w:r>
        <w:rPr>
          <w:sz w:val="18"/>
        </w:rPr>
        <w:t>local</w:t>
      </w:r>
      <w:r>
        <w:rPr>
          <w:spacing w:val="-7"/>
          <w:sz w:val="18"/>
        </w:rPr>
        <w:t> </w:t>
      </w:r>
      <w:r>
        <w:rPr>
          <w:sz w:val="18"/>
        </w:rPr>
        <w:t>clubs</w:t>
      </w:r>
      <w:r>
        <w:rPr>
          <w:spacing w:val="-7"/>
          <w:sz w:val="18"/>
        </w:rPr>
        <w:t> </w:t>
      </w:r>
      <w:r>
        <w:rPr>
          <w:sz w:val="18"/>
        </w:rPr>
        <w:t>in</w:t>
      </w:r>
      <w:r>
        <w:rPr>
          <w:spacing w:val="-7"/>
          <w:sz w:val="18"/>
        </w:rPr>
        <w:t> </w:t>
      </w:r>
      <w:r>
        <w:rPr>
          <w:sz w:val="18"/>
        </w:rPr>
        <w:t>Geelong.</w:t>
      </w:r>
    </w:p>
    <w:p>
      <w:pPr>
        <w:pStyle w:val="BodyText"/>
        <w:spacing w:before="3"/>
        <w:rPr>
          <w:sz w:val="19"/>
        </w:rPr>
      </w:pPr>
    </w:p>
    <w:p>
      <w:pPr>
        <w:pStyle w:val="ListParagraph"/>
        <w:numPr>
          <w:ilvl w:val="0"/>
          <w:numId w:val="9"/>
        </w:numPr>
        <w:tabs>
          <w:tab w:pos="1564" w:val="left" w:leader="none"/>
          <w:tab w:pos="1565" w:val="left" w:leader="none"/>
        </w:tabs>
        <w:spacing w:line="271" w:lineRule="auto" w:before="0" w:after="0"/>
        <w:ind w:left="1564" w:right="0" w:hanging="384"/>
        <w:jc w:val="left"/>
        <w:rPr>
          <w:sz w:val="18"/>
        </w:rPr>
      </w:pPr>
      <w:r>
        <w:rPr>
          <w:rFonts w:ascii="Trebuchet MS"/>
          <w:b/>
          <w:color w:val="003263"/>
          <w:sz w:val="18"/>
        </w:rPr>
        <w:t>Safer and more accessible facilities </w:t>
      </w:r>
      <w:r>
        <w:rPr>
          <w:sz w:val="18"/>
        </w:rPr>
        <w:t>with </w:t>
      </w:r>
      <w:r>
        <w:rPr>
          <w:w w:val="90"/>
          <w:sz w:val="18"/>
        </w:rPr>
        <w:t>improved pedestrian connections, car </w:t>
      </w:r>
      <w:r>
        <w:rPr>
          <w:w w:val="90"/>
          <w:sz w:val="18"/>
        </w:rPr>
        <w:t>movement</w:t>
      </w:r>
      <w:r>
        <w:rPr>
          <w:w w:val="90"/>
          <w:sz w:val="18"/>
        </w:rPr>
        <w:t> </w:t>
      </w:r>
      <w:r>
        <w:rPr>
          <w:sz w:val="18"/>
        </w:rPr>
        <w:t>and parking.</w:t>
      </w:r>
    </w:p>
    <w:p>
      <w:pPr>
        <w:pStyle w:val="BodyText"/>
        <w:spacing w:before="7"/>
        <w:rPr>
          <w:sz w:val="19"/>
        </w:rPr>
      </w:pPr>
    </w:p>
    <w:p>
      <w:pPr>
        <w:pStyle w:val="ListParagraph"/>
        <w:numPr>
          <w:ilvl w:val="0"/>
          <w:numId w:val="9"/>
        </w:numPr>
        <w:tabs>
          <w:tab w:pos="1564" w:val="left" w:leader="none"/>
          <w:tab w:pos="1565" w:val="left" w:leader="none"/>
        </w:tabs>
        <w:spacing w:line="271" w:lineRule="auto" w:before="0" w:after="0"/>
        <w:ind w:left="1564" w:right="168" w:hanging="384"/>
        <w:jc w:val="left"/>
        <w:rPr>
          <w:sz w:val="18"/>
        </w:rPr>
      </w:pPr>
      <w:r>
        <w:rPr>
          <w:rFonts w:ascii="Trebuchet MS"/>
          <w:b/>
          <w:color w:val="003263"/>
          <w:sz w:val="18"/>
        </w:rPr>
        <w:t>Increased</w:t>
      </w:r>
      <w:r>
        <w:rPr>
          <w:rFonts w:ascii="Trebuchet MS"/>
          <w:b/>
          <w:color w:val="003263"/>
          <w:spacing w:val="-14"/>
          <w:sz w:val="18"/>
        </w:rPr>
        <w:t> </w:t>
      </w:r>
      <w:r>
        <w:rPr>
          <w:rFonts w:ascii="Trebuchet MS"/>
          <w:b/>
          <w:color w:val="003263"/>
          <w:sz w:val="18"/>
        </w:rPr>
        <w:t>connection</w:t>
      </w:r>
      <w:r>
        <w:rPr>
          <w:rFonts w:ascii="Trebuchet MS"/>
          <w:b/>
          <w:color w:val="003263"/>
          <w:spacing w:val="-14"/>
          <w:sz w:val="18"/>
        </w:rPr>
        <w:t> </w:t>
      </w:r>
      <w:r>
        <w:rPr>
          <w:rFonts w:ascii="Trebuchet MS"/>
          <w:b/>
          <w:color w:val="003263"/>
          <w:sz w:val="18"/>
        </w:rPr>
        <w:t>and</w:t>
      </w:r>
      <w:r>
        <w:rPr>
          <w:rFonts w:ascii="Trebuchet MS"/>
          <w:b/>
          <w:color w:val="003263"/>
          <w:spacing w:val="-13"/>
          <w:sz w:val="18"/>
        </w:rPr>
        <w:t> </w:t>
      </w:r>
      <w:r>
        <w:rPr>
          <w:rFonts w:ascii="Trebuchet MS"/>
          <w:b/>
          <w:color w:val="003263"/>
          <w:sz w:val="18"/>
        </w:rPr>
        <w:t>sport</w:t>
      </w:r>
      <w:r>
        <w:rPr>
          <w:rFonts w:ascii="Trebuchet MS"/>
          <w:b/>
          <w:color w:val="003263"/>
          <w:spacing w:val="-14"/>
          <w:sz w:val="18"/>
        </w:rPr>
        <w:t> </w:t>
      </w:r>
      <w:r>
        <w:rPr>
          <w:rFonts w:ascii="Trebuchet MS"/>
          <w:b/>
          <w:color w:val="003263"/>
          <w:sz w:val="18"/>
        </w:rPr>
        <w:t>participation</w:t>
      </w:r>
      <w:r>
        <w:rPr>
          <w:rFonts w:ascii="Trebuchet MS"/>
          <w:b/>
          <w:color w:val="003263"/>
          <w:sz w:val="18"/>
        </w:rPr>
        <w:t> </w:t>
      </w:r>
      <w:r>
        <w:rPr>
          <w:w w:val="90"/>
          <w:sz w:val="18"/>
        </w:rPr>
        <w:t>through strong school partnerships to provide</w:t>
      </w:r>
      <w:r>
        <w:rPr>
          <w:spacing w:val="40"/>
          <w:sz w:val="18"/>
        </w:rPr>
        <w:t> </w:t>
      </w:r>
      <w:r>
        <w:rPr>
          <w:spacing w:val="-2"/>
          <w:sz w:val="18"/>
        </w:rPr>
        <w:t>a</w:t>
      </w:r>
      <w:r>
        <w:rPr>
          <w:spacing w:val="-13"/>
          <w:sz w:val="18"/>
        </w:rPr>
        <w:t> </w:t>
      </w:r>
      <w:r>
        <w:rPr>
          <w:spacing w:val="-2"/>
          <w:sz w:val="18"/>
        </w:rPr>
        <w:t>pathway</w:t>
      </w:r>
      <w:r>
        <w:rPr>
          <w:spacing w:val="-12"/>
          <w:sz w:val="18"/>
        </w:rPr>
        <w:t> </w:t>
      </w:r>
      <w:r>
        <w:rPr>
          <w:spacing w:val="-2"/>
          <w:sz w:val="18"/>
        </w:rPr>
        <w:t>from</w:t>
      </w:r>
      <w:r>
        <w:rPr>
          <w:spacing w:val="-12"/>
          <w:sz w:val="18"/>
        </w:rPr>
        <w:t> </w:t>
      </w:r>
      <w:r>
        <w:rPr>
          <w:spacing w:val="-2"/>
          <w:sz w:val="18"/>
        </w:rPr>
        <w:t>school</w:t>
      </w:r>
      <w:r>
        <w:rPr>
          <w:spacing w:val="-12"/>
          <w:sz w:val="18"/>
        </w:rPr>
        <w:t> </w:t>
      </w:r>
      <w:r>
        <w:rPr>
          <w:spacing w:val="-2"/>
          <w:sz w:val="18"/>
        </w:rPr>
        <w:t>sport</w:t>
      </w:r>
      <w:r>
        <w:rPr>
          <w:spacing w:val="-13"/>
          <w:sz w:val="18"/>
        </w:rPr>
        <w:t> </w:t>
      </w:r>
      <w:r>
        <w:rPr>
          <w:spacing w:val="-2"/>
          <w:sz w:val="18"/>
        </w:rPr>
        <w:t>into</w:t>
      </w:r>
      <w:r>
        <w:rPr>
          <w:spacing w:val="-12"/>
          <w:sz w:val="18"/>
        </w:rPr>
        <w:t> </w:t>
      </w:r>
      <w:r>
        <w:rPr>
          <w:spacing w:val="-2"/>
          <w:sz w:val="18"/>
        </w:rPr>
        <w:t>formal competition.</w:t>
      </w:r>
    </w:p>
    <w:p>
      <w:pPr>
        <w:pStyle w:val="Heading4"/>
        <w:spacing w:before="99"/>
        <w:ind w:left="558"/>
      </w:pPr>
      <w:r>
        <w:rPr>
          <w:b w:val="0"/>
        </w:rPr>
        <w:br w:type="column"/>
      </w:r>
      <w:r>
        <w:rPr>
          <w:color w:val="003263"/>
        </w:rPr>
        <w:t>SCHOOL</w:t>
      </w:r>
      <w:r>
        <w:rPr>
          <w:color w:val="003263"/>
          <w:spacing w:val="16"/>
        </w:rPr>
        <w:t> </w:t>
      </w:r>
      <w:r>
        <w:rPr>
          <w:color w:val="003263"/>
          <w:spacing w:val="-2"/>
        </w:rPr>
        <w:t>OUTCOMES</w:t>
      </w:r>
    </w:p>
    <w:p>
      <w:pPr>
        <w:pStyle w:val="ListParagraph"/>
        <w:numPr>
          <w:ilvl w:val="0"/>
          <w:numId w:val="10"/>
        </w:numPr>
        <w:tabs>
          <w:tab w:pos="1068" w:val="left" w:leader="none"/>
          <w:tab w:pos="1069" w:val="left" w:leader="none"/>
        </w:tabs>
        <w:spacing w:line="271" w:lineRule="auto" w:before="206" w:after="0"/>
        <w:ind w:left="1068" w:right="1130" w:hanging="384"/>
        <w:jc w:val="left"/>
        <w:rPr>
          <w:sz w:val="18"/>
        </w:rPr>
      </w:pPr>
      <w:r>
        <w:rPr>
          <w:rFonts w:ascii="Trebuchet MS"/>
          <w:b/>
          <w:color w:val="003263"/>
          <w:sz w:val="18"/>
        </w:rPr>
        <w:t>Improved facilities for the growing Grovedale </w:t>
      </w:r>
      <w:r>
        <w:rPr>
          <w:rFonts w:ascii="Trebuchet MS"/>
          <w:b/>
          <w:color w:val="003263"/>
          <w:spacing w:val="-6"/>
          <w:sz w:val="18"/>
        </w:rPr>
        <w:t>College</w:t>
      </w:r>
      <w:r>
        <w:rPr>
          <w:spacing w:val="-6"/>
          <w:sz w:val="18"/>
        </w:rPr>
        <w:t>,</w:t>
      </w:r>
      <w:r>
        <w:rPr>
          <w:spacing w:val="-9"/>
          <w:sz w:val="18"/>
        </w:rPr>
        <w:t> </w:t>
      </w:r>
      <w:r>
        <w:rPr>
          <w:spacing w:val="-6"/>
          <w:sz w:val="18"/>
        </w:rPr>
        <w:t>who</w:t>
      </w:r>
      <w:r>
        <w:rPr>
          <w:spacing w:val="-8"/>
          <w:sz w:val="18"/>
        </w:rPr>
        <w:t> </w:t>
      </w:r>
      <w:r>
        <w:rPr>
          <w:spacing w:val="-6"/>
          <w:sz w:val="18"/>
        </w:rPr>
        <w:t>presently</w:t>
      </w:r>
      <w:r>
        <w:rPr>
          <w:spacing w:val="-8"/>
          <w:sz w:val="18"/>
        </w:rPr>
        <w:t> </w:t>
      </w:r>
      <w:r>
        <w:rPr>
          <w:spacing w:val="-6"/>
          <w:sz w:val="18"/>
        </w:rPr>
        <w:t>provide</w:t>
      </w:r>
      <w:r>
        <w:rPr>
          <w:spacing w:val="-8"/>
          <w:sz w:val="18"/>
        </w:rPr>
        <w:t> </w:t>
      </w:r>
      <w:r>
        <w:rPr>
          <w:spacing w:val="-6"/>
          <w:sz w:val="18"/>
        </w:rPr>
        <w:t>for</w:t>
      </w:r>
      <w:r>
        <w:rPr>
          <w:spacing w:val="-9"/>
          <w:sz w:val="18"/>
        </w:rPr>
        <w:t> </w:t>
      </w:r>
      <w:r>
        <w:rPr>
          <w:spacing w:val="-6"/>
          <w:sz w:val="18"/>
        </w:rPr>
        <w:t>800+</w:t>
      </w:r>
      <w:r>
        <w:rPr>
          <w:spacing w:val="-8"/>
          <w:sz w:val="18"/>
        </w:rPr>
        <w:t> </w:t>
      </w:r>
      <w:r>
        <w:rPr>
          <w:spacing w:val="-6"/>
          <w:sz w:val="18"/>
        </w:rPr>
        <w:t>students</w:t>
      </w:r>
      <w:r>
        <w:rPr>
          <w:spacing w:val="-6"/>
          <w:sz w:val="18"/>
        </w:rPr>
        <w:t> </w:t>
      </w:r>
      <w:r>
        <w:rPr>
          <w:spacing w:val="-4"/>
          <w:sz w:val="18"/>
        </w:rPr>
        <w:t>and</w:t>
      </w:r>
      <w:r>
        <w:rPr>
          <w:spacing w:val="-8"/>
          <w:sz w:val="18"/>
        </w:rPr>
        <w:t> </w:t>
      </w:r>
      <w:r>
        <w:rPr>
          <w:spacing w:val="-4"/>
          <w:sz w:val="18"/>
        </w:rPr>
        <w:t>regularly</w:t>
      </w:r>
      <w:r>
        <w:rPr>
          <w:spacing w:val="-8"/>
          <w:sz w:val="18"/>
        </w:rPr>
        <w:t> </w:t>
      </w:r>
      <w:r>
        <w:rPr>
          <w:spacing w:val="-4"/>
          <w:sz w:val="18"/>
        </w:rPr>
        <w:t>use</w:t>
      </w:r>
      <w:r>
        <w:rPr>
          <w:spacing w:val="-8"/>
          <w:sz w:val="18"/>
        </w:rPr>
        <w:t> </w:t>
      </w:r>
      <w:r>
        <w:rPr>
          <w:spacing w:val="-4"/>
          <w:sz w:val="18"/>
        </w:rPr>
        <w:t>the</w:t>
      </w:r>
      <w:r>
        <w:rPr>
          <w:spacing w:val="-8"/>
          <w:sz w:val="18"/>
        </w:rPr>
        <w:t> </w:t>
      </w:r>
      <w:r>
        <w:rPr>
          <w:spacing w:val="-4"/>
          <w:sz w:val="18"/>
        </w:rPr>
        <w:t>netball</w:t>
      </w:r>
      <w:r>
        <w:rPr>
          <w:spacing w:val="-8"/>
          <w:sz w:val="18"/>
        </w:rPr>
        <w:t> </w:t>
      </w:r>
      <w:r>
        <w:rPr>
          <w:spacing w:val="-4"/>
          <w:sz w:val="18"/>
        </w:rPr>
        <w:t>courts</w:t>
      </w:r>
      <w:r>
        <w:rPr>
          <w:spacing w:val="-8"/>
          <w:sz w:val="18"/>
        </w:rPr>
        <w:t> </w:t>
      </w:r>
      <w:r>
        <w:rPr>
          <w:spacing w:val="-4"/>
          <w:sz w:val="18"/>
        </w:rPr>
        <w:t>(on</w:t>
      </w:r>
      <w:r>
        <w:rPr>
          <w:spacing w:val="-8"/>
          <w:sz w:val="18"/>
        </w:rPr>
        <w:t> </w:t>
      </w:r>
      <w:r>
        <w:rPr>
          <w:spacing w:val="-4"/>
          <w:sz w:val="18"/>
        </w:rPr>
        <w:t>school </w:t>
      </w:r>
      <w:r>
        <w:rPr>
          <w:w w:val="90"/>
          <w:sz w:val="18"/>
        </w:rPr>
        <w:t>land) as well as the club room facilities and ovals.</w:t>
      </w:r>
    </w:p>
    <w:p>
      <w:pPr>
        <w:pStyle w:val="BodyText"/>
        <w:spacing w:before="1"/>
        <w:rPr>
          <w:sz w:val="19"/>
        </w:rPr>
      </w:pPr>
    </w:p>
    <w:p>
      <w:pPr>
        <w:pStyle w:val="ListParagraph"/>
        <w:numPr>
          <w:ilvl w:val="0"/>
          <w:numId w:val="10"/>
        </w:numPr>
        <w:tabs>
          <w:tab w:pos="1068" w:val="left" w:leader="none"/>
          <w:tab w:pos="1069" w:val="left" w:leader="none"/>
        </w:tabs>
        <w:spacing w:line="271" w:lineRule="auto" w:before="0" w:after="0"/>
        <w:ind w:left="1068" w:right="1197" w:hanging="384"/>
        <w:jc w:val="left"/>
        <w:rPr>
          <w:sz w:val="18"/>
        </w:rPr>
      </w:pPr>
      <w:r>
        <w:rPr>
          <w:rFonts w:ascii="Trebuchet MS"/>
          <w:b/>
          <w:color w:val="003263"/>
          <w:sz w:val="18"/>
        </w:rPr>
        <w:t>Improved facility usage </w:t>
      </w:r>
      <w:r>
        <w:rPr>
          <w:sz w:val="18"/>
        </w:rPr>
        <w:t>via the Joint Use Agreement</w:t>
      </w:r>
      <w:r>
        <w:rPr>
          <w:spacing w:val="-15"/>
          <w:sz w:val="18"/>
        </w:rPr>
        <w:t> </w:t>
      </w:r>
      <w:r>
        <w:rPr>
          <w:sz w:val="18"/>
        </w:rPr>
        <w:t>between</w:t>
      </w:r>
      <w:r>
        <w:rPr>
          <w:spacing w:val="-14"/>
          <w:sz w:val="18"/>
        </w:rPr>
        <w:t> </w:t>
      </w:r>
      <w:r>
        <w:rPr>
          <w:sz w:val="18"/>
        </w:rPr>
        <w:t>the</w:t>
      </w:r>
      <w:r>
        <w:rPr>
          <w:spacing w:val="-14"/>
          <w:sz w:val="18"/>
        </w:rPr>
        <w:t> </w:t>
      </w:r>
      <w:r>
        <w:rPr>
          <w:sz w:val="18"/>
        </w:rPr>
        <w:t>College</w:t>
      </w:r>
      <w:r>
        <w:rPr>
          <w:spacing w:val="-14"/>
          <w:sz w:val="18"/>
        </w:rPr>
        <w:t> </w:t>
      </w:r>
      <w:r>
        <w:rPr>
          <w:sz w:val="18"/>
        </w:rPr>
        <w:t>and</w:t>
      </w:r>
      <w:r>
        <w:rPr>
          <w:spacing w:val="-15"/>
          <w:sz w:val="18"/>
        </w:rPr>
        <w:t> </w:t>
      </w:r>
      <w:r>
        <w:rPr>
          <w:sz w:val="18"/>
        </w:rPr>
        <w:t>the</w:t>
      </w:r>
      <w:r>
        <w:rPr>
          <w:spacing w:val="-14"/>
          <w:sz w:val="18"/>
        </w:rPr>
        <w:t> </w:t>
      </w:r>
      <w:r>
        <w:rPr>
          <w:sz w:val="18"/>
        </w:rPr>
        <w:t>City, </w:t>
      </w:r>
      <w:r>
        <w:rPr>
          <w:w w:val="90"/>
          <w:sz w:val="18"/>
        </w:rPr>
        <w:t>seeing mutual benefit via improved </w:t>
      </w:r>
      <w:r>
        <w:rPr>
          <w:w w:val="90"/>
          <w:sz w:val="18"/>
        </w:rPr>
        <w:t>infrastructure</w:t>
      </w:r>
      <w:r>
        <w:rPr>
          <w:w w:val="90"/>
          <w:sz w:val="18"/>
        </w:rPr>
        <w:t> </w:t>
      </w:r>
      <w:r>
        <w:rPr>
          <w:sz w:val="18"/>
        </w:rPr>
        <w:t>on</w:t>
      </w:r>
      <w:r>
        <w:rPr>
          <w:spacing w:val="-15"/>
          <w:sz w:val="18"/>
        </w:rPr>
        <w:t> </w:t>
      </w:r>
      <w:r>
        <w:rPr>
          <w:sz w:val="18"/>
        </w:rPr>
        <w:t>both</w:t>
      </w:r>
      <w:r>
        <w:rPr>
          <w:spacing w:val="-14"/>
          <w:sz w:val="18"/>
        </w:rPr>
        <w:t> </w:t>
      </w:r>
      <w:r>
        <w:rPr>
          <w:sz w:val="18"/>
        </w:rPr>
        <w:t>education</w:t>
      </w:r>
      <w:r>
        <w:rPr>
          <w:spacing w:val="-14"/>
          <w:sz w:val="18"/>
        </w:rPr>
        <w:t> </w:t>
      </w:r>
      <w:r>
        <w:rPr>
          <w:sz w:val="18"/>
        </w:rPr>
        <w:t>and</w:t>
      </w:r>
      <w:r>
        <w:rPr>
          <w:spacing w:val="-14"/>
          <w:sz w:val="18"/>
        </w:rPr>
        <w:t> </w:t>
      </w:r>
      <w:r>
        <w:rPr>
          <w:sz w:val="18"/>
        </w:rPr>
        <w:t>Council</w:t>
      </w:r>
      <w:r>
        <w:rPr>
          <w:spacing w:val="-15"/>
          <w:sz w:val="18"/>
        </w:rPr>
        <w:t> </w:t>
      </w:r>
      <w:r>
        <w:rPr>
          <w:sz w:val="18"/>
        </w:rPr>
        <w:t>owned</w:t>
      </w:r>
      <w:r>
        <w:rPr>
          <w:spacing w:val="-14"/>
          <w:sz w:val="18"/>
        </w:rPr>
        <w:t> </w:t>
      </w:r>
      <w:r>
        <w:rPr>
          <w:sz w:val="18"/>
        </w:rPr>
        <w:t>land </w:t>
      </w:r>
      <w:r>
        <w:rPr>
          <w:spacing w:val="-2"/>
          <w:sz w:val="18"/>
        </w:rPr>
        <w:t>parcels.</w:t>
      </w:r>
    </w:p>
    <w:p>
      <w:pPr>
        <w:pStyle w:val="BodyText"/>
        <w:spacing w:before="3"/>
        <w:rPr>
          <w:sz w:val="19"/>
        </w:rPr>
      </w:pPr>
    </w:p>
    <w:p>
      <w:pPr>
        <w:pStyle w:val="ListParagraph"/>
        <w:numPr>
          <w:ilvl w:val="0"/>
          <w:numId w:val="10"/>
        </w:numPr>
        <w:tabs>
          <w:tab w:pos="1068" w:val="left" w:leader="none"/>
          <w:tab w:pos="1069" w:val="left" w:leader="none"/>
        </w:tabs>
        <w:spacing w:line="271" w:lineRule="auto" w:before="1" w:after="0"/>
        <w:ind w:left="1068" w:right="1347" w:hanging="384"/>
        <w:jc w:val="left"/>
        <w:rPr>
          <w:sz w:val="18"/>
        </w:rPr>
      </w:pPr>
      <w:r>
        <w:rPr>
          <w:rFonts w:ascii="Trebuchet MS"/>
          <w:b/>
          <w:color w:val="003263"/>
          <w:sz w:val="18"/>
        </w:rPr>
        <w:t>Improved programming outcomes </w:t>
      </w:r>
      <w:r>
        <w:rPr>
          <w:sz w:val="18"/>
        </w:rPr>
        <w:t>through </w:t>
      </w:r>
      <w:r>
        <w:rPr>
          <w:w w:val="90"/>
          <w:sz w:val="18"/>
        </w:rPr>
        <w:t>the provision of more modern facilities that </w:t>
      </w:r>
      <w:r>
        <w:rPr>
          <w:w w:val="90"/>
          <w:sz w:val="18"/>
        </w:rPr>
        <w:t>can</w:t>
      </w:r>
      <w:r>
        <w:rPr>
          <w:w w:val="90"/>
          <w:sz w:val="18"/>
        </w:rPr>
        <w:t> be utilised by students for a range of sport and </w:t>
      </w:r>
      <w:r>
        <w:rPr>
          <w:sz w:val="18"/>
        </w:rPr>
        <w:t>learning</w:t>
      </w:r>
      <w:r>
        <w:rPr>
          <w:spacing w:val="-14"/>
          <w:sz w:val="18"/>
        </w:rPr>
        <w:t> </w:t>
      </w:r>
      <w:r>
        <w:rPr>
          <w:sz w:val="18"/>
        </w:rPr>
        <w:t>opportunities.</w:t>
      </w:r>
    </w:p>
    <w:p>
      <w:pPr>
        <w:spacing w:after="0" w:line="271" w:lineRule="auto"/>
        <w:jc w:val="left"/>
        <w:rPr>
          <w:sz w:val="18"/>
        </w:rPr>
        <w:sectPr>
          <w:type w:val="continuous"/>
          <w:pgSz w:w="11910" w:h="16840"/>
          <w:pgMar w:header="0" w:footer="358" w:top="1920" w:bottom="280" w:left="80" w:right="80"/>
          <w:cols w:num="2" w:equalWidth="0">
            <w:col w:w="5502" w:space="40"/>
            <w:col w:w="620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3"/>
        </w:rPr>
      </w:pPr>
    </w:p>
    <w:p>
      <w:pPr>
        <w:pStyle w:val="BodyText"/>
        <w:ind w:left="1904"/>
        <w:rPr>
          <w:sz w:val="20"/>
        </w:rPr>
      </w:pPr>
      <w:r>
        <w:rPr/>
        <w:pict>
          <v:group style="position:absolute;margin-left:56.693199pt;margin-top:-101.222649pt;width:474.4pt;height:101.25pt;mso-position-horizontal-relative:page;mso-position-vertical-relative:paragraph;z-index:15815680" id="docshapegroup372" coordorigin="1134,-2024" coordsize="9488,2025">
            <v:shape style="position:absolute;left:1133;top:-2025;width:2373;height:1925" id="docshape373" coordorigin="1134,-2024" coordsize="2373,1925" path="m3080,-2024l3045,-2017,3012,-1997,2984,-1975,2952,-1948,2916,-1916,2876,-1880,2834,-1840,2791,-1794,2746,-1744,2701,-1689,2657,-1629,2614,-1564,2574,-1493,2536,-1417,2502,-1336,2472,-1250,2448,-1157,2429,-1059,2418,-956,2414,-846,2418,-739,2431,-642,2451,-554,2478,-475,2511,-404,2549,-342,2592,-288,2638,-241,2687,-202,2738,-169,2791,-143,2844,-124,2897,-110,2949,-103,2999,-100,3077,-105,3151,-120,3219,-144,3282,-176,3338,-215,3387,-261,3429,-313,3462,-370,3486,-431,3502,-496,3507,-563,3501,-638,3483,-709,3454,-775,3416,-835,3369,-888,3315,-933,3254,-970,3242,-975,2787,-975,2796,-1081,2818,-1180,2851,-1272,2892,-1358,2940,-1435,2991,-1505,3043,-1567,3095,-1621,3143,-1666,3185,-1702,3219,-1729,3243,-1746,3267,-1775,3278,-1810,3273,-1849,3250,-1888,3153,-1984,3116,-2015,3080,-2024xm3044,-1020l2941,-1013,2860,-997,2806,-982,2787,-975,3242,-975,3188,-997,3118,-1014,3044,-1020xm1800,-2024l1766,-2017,1732,-1997,1705,-1975,1672,-1948,1636,-1916,1597,-1880,1555,-1840,1511,-1794,1466,-1744,1422,-1689,1377,-1629,1335,-1564,1294,-1493,1256,-1417,1222,-1336,1192,-1250,1168,-1157,1150,-1059,1138,-956,1134,-846,1138,-739,1151,-642,1171,-554,1198,-475,1231,-404,1269,-342,1312,-288,1358,-241,1407,-202,1459,-169,1511,-143,1564,-124,1617,-110,1669,-103,1719,-100,1798,-105,1871,-120,1940,-144,2002,-176,2059,-215,2108,-261,2149,-313,2182,-370,2207,-431,2222,-496,2227,-563,2221,-638,2203,-709,2174,-775,2136,-835,2090,-888,2035,-933,1975,-970,1963,-975,1507,-975,1516,-1081,1538,-1180,1571,-1272,1612,-1358,1660,-1435,1711,-1505,1764,-1567,1815,-1621,1863,-1666,1905,-1702,1940,-1729,1963,-1746,1987,-1775,1998,-1810,1993,-1849,1970,-1888,1873,-1984,1836,-2015,1800,-2024xm1764,-1020l1661,-1013,1580,-997,1526,-982,1507,-975,1963,-975,1909,-997,1838,-1014,1764,-1020xe" filled="true" fillcolor="#e2eef3" stroked="false">
              <v:path arrowok="t"/>
              <v:fill type="solid"/>
            </v:shape>
            <v:shape style="position:absolute;left:1984;top:-280;width:8637;height:280" type="#_x0000_t202" id="docshape374" filled="true" fillcolor="#e7f1f5" stroked="false">
              <v:textbox inset="0,0,0,0">
                <w:txbxContent>
                  <w:p>
                    <w:pPr>
                      <w:spacing w:line="239" w:lineRule="exact" w:before="0"/>
                      <w:ind w:left="0" w:right="0" w:firstLine="0"/>
                      <w:jc w:val="left"/>
                      <w:rPr>
                        <w:rFonts w:ascii="Trebuchet MS"/>
                        <w:b/>
                        <w:color w:val="000000"/>
                        <w:sz w:val="22"/>
                      </w:rPr>
                    </w:pPr>
                    <w:r>
                      <w:rPr>
                        <w:rFonts w:ascii="Trebuchet MS"/>
                        <w:b/>
                        <w:color w:val="003263"/>
                        <w:sz w:val="22"/>
                      </w:rPr>
                      <w:t>also</w:t>
                    </w:r>
                    <w:r>
                      <w:rPr>
                        <w:rFonts w:ascii="Trebuchet MS"/>
                        <w:b/>
                        <w:color w:val="003263"/>
                        <w:spacing w:val="-12"/>
                        <w:sz w:val="22"/>
                      </w:rPr>
                      <w:t> </w:t>
                    </w:r>
                    <w:r>
                      <w:rPr>
                        <w:rFonts w:ascii="Trebuchet MS"/>
                        <w:b/>
                        <w:color w:val="003263"/>
                        <w:sz w:val="22"/>
                      </w:rPr>
                      <w:t>provide</w:t>
                    </w:r>
                    <w:r>
                      <w:rPr>
                        <w:rFonts w:ascii="Trebuchet MS"/>
                        <w:b/>
                        <w:color w:val="003263"/>
                        <w:spacing w:val="-11"/>
                        <w:sz w:val="22"/>
                      </w:rPr>
                      <w:t> </w:t>
                    </w:r>
                    <w:r>
                      <w:rPr>
                        <w:rFonts w:ascii="Trebuchet MS"/>
                        <w:b/>
                        <w:color w:val="003263"/>
                        <w:sz w:val="22"/>
                      </w:rPr>
                      <w:t>a</w:t>
                    </w:r>
                    <w:r>
                      <w:rPr>
                        <w:rFonts w:ascii="Trebuchet MS"/>
                        <w:b/>
                        <w:color w:val="003263"/>
                        <w:spacing w:val="-12"/>
                        <w:sz w:val="22"/>
                      </w:rPr>
                      <w:t> </w:t>
                    </w:r>
                    <w:r>
                      <w:rPr>
                        <w:rFonts w:ascii="Trebuchet MS"/>
                        <w:b/>
                        <w:color w:val="003263"/>
                        <w:sz w:val="22"/>
                      </w:rPr>
                      <w:t>safer</w:t>
                    </w:r>
                    <w:r>
                      <w:rPr>
                        <w:rFonts w:ascii="Trebuchet MS"/>
                        <w:b/>
                        <w:color w:val="003263"/>
                        <w:spacing w:val="-11"/>
                        <w:sz w:val="22"/>
                      </w:rPr>
                      <w:t> </w:t>
                    </w:r>
                    <w:r>
                      <w:rPr>
                        <w:rFonts w:ascii="Trebuchet MS"/>
                        <w:b/>
                        <w:color w:val="003263"/>
                        <w:sz w:val="22"/>
                      </w:rPr>
                      <w:t>environment</w:t>
                    </w:r>
                    <w:r>
                      <w:rPr>
                        <w:rFonts w:ascii="Trebuchet MS"/>
                        <w:b/>
                        <w:color w:val="003263"/>
                        <w:spacing w:val="-12"/>
                        <w:sz w:val="22"/>
                      </w:rPr>
                      <w:t> </w:t>
                    </w:r>
                    <w:r>
                      <w:rPr>
                        <w:rFonts w:ascii="Trebuchet MS"/>
                        <w:b/>
                        <w:color w:val="003263"/>
                        <w:sz w:val="22"/>
                      </w:rPr>
                      <w:t>for</w:t>
                    </w:r>
                    <w:r>
                      <w:rPr>
                        <w:rFonts w:ascii="Trebuchet MS"/>
                        <w:b/>
                        <w:color w:val="003263"/>
                        <w:spacing w:val="-11"/>
                        <w:sz w:val="22"/>
                      </w:rPr>
                      <w:t> </w:t>
                    </w:r>
                    <w:r>
                      <w:rPr>
                        <w:rFonts w:ascii="Trebuchet MS"/>
                        <w:b/>
                        <w:color w:val="003263"/>
                        <w:sz w:val="22"/>
                      </w:rPr>
                      <w:t>all</w:t>
                    </w:r>
                    <w:r>
                      <w:rPr>
                        <w:rFonts w:ascii="Trebuchet MS"/>
                        <w:b/>
                        <w:color w:val="003263"/>
                        <w:spacing w:val="-12"/>
                        <w:sz w:val="22"/>
                      </w:rPr>
                      <w:t> </w:t>
                    </w:r>
                    <w:r>
                      <w:rPr>
                        <w:rFonts w:ascii="Trebuchet MS"/>
                        <w:b/>
                        <w:color w:val="003263"/>
                        <w:sz w:val="22"/>
                      </w:rPr>
                      <w:t>participants</w:t>
                    </w:r>
                    <w:r>
                      <w:rPr>
                        <w:rFonts w:ascii="Trebuchet MS"/>
                        <w:b/>
                        <w:color w:val="003263"/>
                        <w:spacing w:val="-11"/>
                        <w:sz w:val="22"/>
                      </w:rPr>
                      <w:t> </w:t>
                    </w:r>
                    <w:r>
                      <w:rPr>
                        <w:rFonts w:ascii="Trebuchet MS"/>
                        <w:b/>
                        <w:color w:val="003263"/>
                        <w:sz w:val="22"/>
                      </w:rPr>
                      <w:t>&amp;</w:t>
                    </w:r>
                    <w:r>
                      <w:rPr>
                        <w:rFonts w:ascii="Trebuchet MS"/>
                        <w:b/>
                        <w:color w:val="003263"/>
                        <w:spacing w:val="-12"/>
                        <w:sz w:val="22"/>
                      </w:rPr>
                      <w:t> </w:t>
                    </w:r>
                    <w:r>
                      <w:rPr>
                        <w:rFonts w:ascii="Trebuchet MS"/>
                        <w:b/>
                        <w:color w:val="003263"/>
                        <w:sz w:val="22"/>
                      </w:rPr>
                      <w:t>spectators.</w:t>
                    </w:r>
                    <w:r>
                      <w:rPr>
                        <w:rFonts w:ascii="Trebuchet MS"/>
                        <w:b/>
                        <w:color w:val="003263"/>
                        <w:spacing w:val="-11"/>
                        <w:sz w:val="22"/>
                      </w:rPr>
                      <w:t> </w:t>
                    </w:r>
                    <w:r>
                      <w:rPr>
                        <w:rFonts w:ascii="Trebuchet MS"/>
                        <w:b/>
                        <w:color w:val="003263"/>
                        <w:sz w:val="22"/>
                      </w:rPr>
                      <w:t>The</w:t>
                    </w:r>
                    <w:r>
                      <w:rPr>
                        <w:rFonts w:ascii="Trebuchet MS"/>
                        <w:b/>
                        <w:color w:val="003263"/>
                        <w:spacing w:val="-12"/>
                        <w:sz w:val="22"/>
                      </w:rPr>
                      <w:t> </w:t>
                    </w:r>
                    <w:r>
                      <w:rPr>
                        <w:rFonts w:ascii="Trebuchet MS"/>
                        <w:b/>
                        <w:color w:val="003263"/>
                        <w:sz w:val="22"/>
                      </w:rPr>
                      <w:t>netball</w:t>
                    </w:r>
                    <w:r>
                      <w:rPr>
                        <w:rFonts w:ascii="Trebuchet MS"/>
                        <w:b/>
                        <w:color w:val="003263"/>
                        <w:spacing w:val="-11"/>
                        <w:sz w:val="22"/>
                      </w:rPr>
                      <w:t> </w:t>
                    </w:r>
                    <w:r>
                      <w:rPr>
                        <w:rFonts w:ascii="Trebuchet MS"/>
                        <w:b/>
                        <w:color w:val="003263"/>
                        <w:spacing w:val="-2"/>
                        <w:sz w:val="22"/>
                      </w:rPr>
                      <w:t>court</w:t>
                    </w:r>
                  </w:p>
                </w:txbxContent>
              </v:textbox>
              <v:fill type="solid"/>
              <w10:wrap type="none"/>
            </v:shape>
            <v:shape style="position:absolute;left:1984;top:-560;width:8637;height:280" type="#_x0000_t202" id="docshape375" filled="true" fillcolor="#e7f1f5" stroked="false">
              <v:textbox inset="0,0,0,0">
                <w:txbxContent>
                  <w:p>
                    <w:pPr>
                      <w:spacing w:line="239" w:lineRule="exact" w:before="0"/>
                      <w:ind w:left="0" w:right="0" w:firstLine="0"/>
                      <w:jc w:val="left"/>
                      <w:rPr>
                        <w:rFonts w:ascii="Trebuchet MS"/>
                        <w:b/>
                        <w:color w:val="000000"/>
                        <w:sz w:val="22"/>
                      </w:rPr>
                    </w:pPr>
                    <w:r>
                      <w:rPr>
                        <w:rFonts w:ascii="Trebuchet MS"/>
                        <w:b/>
                        <w:color w:val="003263"/>
                        <w:sz w:val="22"/>
                      </w:rPr>
                      <w:t>for</w:t>
                    </w:r>
                    <w:r>
                      <w:rPr>
                        <w:rFonts w:ascii="Trebuchet MS"/>
                        <w:b/>
                        <w:color w:val="003263"/>
                        <w:spacing w:val="-10"/>
                        <w:sz w:val="22"/>
                      </w:rPr>
                      <w:t> </w:t>
                    </w:r>
                    <w:r>
                      <w:rPr>
                        <w:rFonts w:ascii="Trebuchet MS"/>
                        <w:b/>
                        <w:color w:val="003263"/>
                        <w:sz w:val="22"/>
                      </w:rPr>
                      <w:t>all</w:t>
                    </w:r>
                    <w:r>
                      <w:rPr>
                        <w:rFonts w:ascii="Trebuchet MS"/>
                        <w:b/>
                        <w:color w:val="003263"/>
                        <w:spacing w:val="-10"/>
                        <w:sz w:val="22"/>
                      </w:rPr>
                      <w:t> </w:t>
                    </w:r>
                    <w:r>
                      <w:rPr>
                        <w:rFonts w:ascii="Trebuchet MS"/>
                        <w:b/>
                        <w:color w:val="003263"/>
                        <w:sz w:val="22"/>
                      </w:rPr>
                      <w:t>the</w:t>
                    </w:r>
                    <w:r>
                      <w:rPr>
                        <w:rFonts w:ascii="Trebuchet MS"/>
                        <w:b/>
                        <w:color w:val="003263"/>
                        <w:spacing w:val="-10"/>
                        <w:sz w:val="22"/>
                      </w:rPr>
                      <w:t> </w:t>
                    </w:r>
                    <w:r>
                      <w:rPr>
                        <w:rFonts w:ascii="Trebuchet MS"/>
                        <w:b/>
                        <w:color w:val="003263"/>
                        <w:sz w:val="22"/>
                      </w:rPr>
                      <w:t>tenant</w:t>
                    </w:r>
                    <w:r>
                      <w:rPr>
                        <w:rFonts w:ascii="Trebuchet MS"/>
                        <w:b/>
                        <w:color w:val="003263"/>
                        <w:spacing w:val="-10"/>
                        <w:sz w:val="22"/>
                      </w:rPr>
                      <w:t> </w:t>
                    </w:r>
                    <w:r>
                      <w:rPr>
                        <w:rFonts w:ascii="Trebuchet MS"/>
                        <w:b/>
                        <w:color w:val="003263"/>
                        <w:sz w:val="22"/>
                      </w:rPr>
                      <w:t>clubs.</w:t>
                    </w:r>
                    <w:r>
                      <w:rPr>
                        <w:rFonts w:ascii="Trebuchet MS"/>
                        <w:b/>
                        <w:color w:val="003263"/>
                        <w:spacing w:val="-10"/>
                        <w:sz w:val="22"/>
                      </w:rPr>
                      <w:t> </w:t>
                    </w:r>
                    <w:r>
                      <w:rPr>
                        <w:rFonts w:ascii="Trebuchet MS"/>
                        <w:b/>
                        <w:color w:val="003263"/>
                        <w:sz w:val="22"/>
                      </w:rPr>
                      <w:t>Planned</w:t>
                    </w:r>
                    <w:r>
                      <w:rPr>
                        <w:rFonts w:ascii="Trebuchet MS"/>
                        <w:b/>
                        <w:color w:val="003263"/>
                        <w:spacing w:val="-10"/>
                        <w:sz w:val="22"/>
                      </w:rPr>
                      <w:t> </w:t>
                    </w:r>
                    <w:r>
                      <w:rPr>
                        <w:rFonts w:ascii="Trebuchet MS"/>
                        <w:b/>
                        <w:color w:val="003263"/>
                        <w:sz w:val="22"/>
                      </w:rPr>
                      <w:t>improvements</w:t>
                    </w:r>
                    <w:r>
                      <w:rPr>
                        <w:rFonts w:ascii="Trebuchet MS"/>
                        <w:b/>
                        <w:color w:val="003263"/>
                        <w:spacing w:val="-9"/>
                        <w:sz w:val="22"/>
                      </w:rPr>
                      <w:t> </w:t>
                    </w:r>
                    <w:r>
                      <w:rPr>
                        <w:rFonts w:ascii="Trebuchet MS"/>
                        <w:b/>
                        <w:color w:val="003263"/>
                        <w:sz w:val="22"/>
                      </w:rPr>
                      <w:t>to</w:t>
                    </w:r>
                    <w:r>
                      <w:rPr>
                        <w:rFonts w:ascii="Trebuchet MS"/>
                        <w:b/>
                        <w:color w:val="003263"/>
                        <w:spacing w:val="-10"/>
                        <w:sz w:val="22"/>
                      </w:rPr>
                      <w:t> </w:t>
                    </w:r>
                    <w:r>
                      <w:rPr>
                        <w:rFonts w:ascii="Trebuchet MS"/>
                        <w:b/>
                        <w:color w:val="003263"/>
                        <w:sz w:val="22"/>
                      </w:rPr>
                      <w:t>the</w:t>
                    </w:r>
                    <w:r>
                      <w:rPr>
                        <w:rFonts w:ascii="Trebuchet MS"/>
                        <w:b/>
                        <w:color w:val="003263"/>
                        <w:spacing w:val="-10"/>
                        <w:sz w:val="22"/>
                      </w:rPr>
                      <w:t> </w:t>
                    </w:r>
                    <w:r>
                      <w:rPr>
                        <w:rFonts w:ascii="Trebuchet MS"/>
                        <w:b/>
                        <w:color w:val="003263"/>
                        <w:sz w:val="22"/>
                      </w:rPr>
                      <w:t>Burdoo</w:t>
                    </w:r>
                    <w:r>
                      <w:rPr>
                        <w:rFonts w:ascii="Trebuchet MS"/>
                        <w:b/>
                        <w:color w:val="003263"/>
                        <w:spacing w:val="-10"/>
                        <w:sz w:val="22"/>
                      </w:rPr>
                      <w:t> </w:t>
                    </w:r>
                    <w:r>
                      <w:rPr>
                        <w:rFonts w:ascii="Trebuchet MS"/>
                        <w:b/>
                        <w:color w:val="003263"/>
                        <w:sz w:val="22"/>
                      </w:rPr>
                      <w:t>Reserve</w:t>
                    </w:r>
                    <w:r>
                      <w:rPr>
                        <w:rFonts w:ascii="Trebuchet MS"/>
                        <w:b/>
                        <w:color w:val="003263"/>
                        <w:spacing w:val="-10"/>
                        <w:sz w:val="22"/>
                      </w:rPr>
                      <w:t> </w:t>
                    </w:r>
                    <w:r>
                      <w:rPr>
                        <w:rFonts w:ascii="Trebuchet MS"/>
                        <w:b/>
                        <w:color w:val="003263"/>
                        <w:sz w:val="22"/>
                      </w:rPr>
                      <w:t>precinct</w:t>
                    </w:r>
                    <w:r>
                      <w:rPr>
                        <w:rFonts w:ascii="Trebuchet MS"/>
                        <w:b/>
                        <w:color w:val="003263"/>
                        <w:spacing w:val="-10"/>
                        <w:sz w:val="22"/>
                      </w:rPr>
                      <w:t> </w:t>
                    </w:r>
                    <w:r>
                      <w:rPr>
                        <w:rFonts w:ascii="Trebuchet MS"/>
                        <w:b/>
                        <w:color w:val="003263"/>
                        <w:spacing w:val="-4"/>
                        <w:sz w:val="22"/>
                      </w:rPr>
                      <w:t>will</w:t>
                    </w:r>
                  </w:p>
                </w:txbxContent>
              </v:textbox>
              <v:fill type="solid"/>
              <w10:wrap type="none"/>
            </v:shape>
            <v:shape style="position:absolute;left:1984;top:-860;width:8512;height:300" type="#_x0000_t202" id="docshape376" filled="true" fillcolor="#e7f1f5" stroked="false">
              <v:textbox inset="0,0,0,0">
                <w:txbxContent>
                  <w:p>
                    <w:pPr>
                      <w:spacing w:before="3"/>
                      <w:ind w:left="0" w:right="0" w:firstLine="0"/>
                      <w:jc w:val="left"/>
                      <w:rPr>
                        <w:rFonts w:ascii="Trebuchet MS" w:hAnsi="Trebuchet MS"/>
                        <w:b/>
                        <w:color w:val="000000"/>
                        <w:sz w:val="22"/>
                      </w:rPr>
                    </w:pPr>
                    <w:r>
                      <w:rPr>
                        <w:rFonts w:ascii="Trebuchet MS" w:hAnsi="Trebuchet MS"/>
                        <w:b/>
                        <w:color w:val="003263"/>
                        <w:sz w:val="22"/>
                      </w:rPr>
                      <w:t>“The</w:t>
                    </w:r>
                    <w:r>
                      <w:rPr>
                        <w:rFonts w:ascii="Trebuchet MS" w:hAnsi="Trebuchet MS"/>
                        <w:b/>
                        <w:color w:val="003263"/>
                        <w:spacing w:val="-16"/>
                        <w:sz w:val="22"/>
                      </w:rPr>
                      <w:t> </w:t>
                    </w:r>
                    <w:r>
                      <w:rPr>
                        <w:rFonts w:ascii="Trebuchet MS" w:hAnsi="Trebuchet MS"/>
                        <w:b/>
                        <w:color w:val="003263"/>
                        <w:sz w:val="22"/>
                      </w:rPr>
                      <w:t>planned</w:t>
                    </w:r>
                    <w:r>
                      <w:rPr>
                        <w:rFonts w:ascii="Trebuchet MS" w:hAnsi="Trebuchet MS"/>
                        <w:b/>
                        <w:color w:val="003263"/>
                        <w:spacing w:val="-16"/>
                        <w:sz w:val="22"/>
                      </w:rPr>
                      <w:t> </w:t>
                    </w:r>
                    <w:r>
                      <w:rPr>
                        <w:rFonts w:ascii="Trebuchet MS" w:hAnsi="Trebuchet MS"/>
                        <w:b/>
                        <w:color w:val="003263"/>
                        <w:sz w:val="22"/>
                      </w:rPr>
                      <w:t>improvements</w:t>
                    </w:r>
                    <w:r>
                      <w:rPr>
                        <w:rFonts w:ascii="Trebuchet MS" w:hAnsi="Trebuchet MS"/>
                        <w:b/>
                        <w:color w:val="003263"/>
                        <w:spacing w:val="-16"/>
                        <w:sz w:val="22"/>
                      </w:rPr>
                      <w:t> </w:t>
                    </w:r>
                    <w:r>
                      <w:rPr>
                        <w:rFonts w:ascii="Trebuchet MS" w:hAnsi="Trebuchet MS"/>
                        <w:b/>
                        <w:color w:val="003263"/>
                        <w:sz w:val="22"/>
                      </w:rPr>
                      <w:t>will</w:t>
                    </w:r>
                    <w:r>
                      <w:rPr>
                        <w:rFonts w:ascii="Trebuchet MS" w:hAnsi="Trebuchet MS"/>
                        <w:b/>
                        <w:color w:val="003263"/>
                        <w:spacing w:val="-15"/>
                        <w:sz w:val="22"/>
                      </w:rPr>
                      <w:t> </w:t>
                    </w:r>
                    <w:r>
                      <w:rPr>
                        <w:rFonts w:ascii="Trebuchet MS" w:hAnsi="Trebuchet MS"/>
                        <w:b/>
                        <w:color w:val="003263"/>
                        <w:sz w:val="22"/>
                      </w:rPr>
                      <w:t>cater</w:t>
                    </w:r>
                    <w:r>
                      <w:rPr>
                        <w:rFonts w:ascii="Trebuchet MS" w:hAnsi="Trebuchet MS"/>
                        <w:b/>
                        <w:color w:val="003263"/>
                        <w:spacing w:val="-16"/>
                        <w:sz w:val="22"/>
                      </w:rPr>
                      <w:t> </w:t>
                    </w:r>
                    <w:r>
                      <w:rPr>
                        <w:rFonts w:ascii="Trebuchet MS" w:hAnsi="Trebuchet MS"/>
                        <w:b/>
                        <w:color w:val="003263"/>
                        <w:sz w:val="22"/>
                      </w:rPr>
                      <w:t>for</w:t>
                    </w:r>
                    <w:r>
                      <w:rPr>
                        <w:rFonts w:ascii="Trebuchet MS" w:hAnsi="Trebuchet MS"/>
                        <w:b/>
                        <w:color w:val="003263"/>
                        <w:spacing w:val="-16"/>
                        <w:sz w:val="22"/>
                      </w:rPr>
                      <w:t> </w:t>
                    </w:r>
                    <w:r>
                      <w:rPr>
                        <w:rFonts w:ascii="Trebuchet MS" w:hAnsi="Trebuchet MS"/>
                        <w:b/>
                        <w:color w:val="003263"/>
                        <w:sz w:val="22"/>
                      </w:rPr>
                      <w:t>the</w:t>
                    </w:r>
                    <w:r>
                      <w:rPr>
                        <w:rFonts w:ascii="Trebuchet MS" w:hAnsi="Trebuchet MS"/>
                        <w:b/>
                        <w:color w:val="003263"/>
                        <w:spacing w:val="-16"/>
                        <w:sz w:val="22"/>
                      </w:rPr>
                      <w:t> </w:t>
                    </w:r>
                    <w:r>
                      <w:rPr>
                        <w:rFonts w:ascii="Trebuchet MS" w:hAnsi="Trebuchet MS"/>
                        <w:b/>
                        <w:color w:val="003263"/>
                        <w:sz w:val="22"/>
                      </w:rPr>
                      <w:t>ever</w:t>
                    </w:r>
                    <w:r>
                      <w:rPr>
                        <w:rFonts w:ascii="Trebuchet MS" w:hAnsi="Trebuchet MS"/>
                        <w:b/>
                        <w:color w:val="003263"/>
                        <w:spacing w:val="-15"/>
                        <w:sz w:val="22"/>
                      </w:rPr>
                      <w:t> </w:t>
                    </w:r>
                    <w:r>
                      <w:rPr>
                        <w:rFonts w:ascii="Trebuchet MS" w:hAnsi="Trebuchet MS"/>
                        <w:b/>
                        <w:color w:val="003263"/>
                        <w:sz w:val="22"/>
                      </w:rPr>
                      <w:t>increasing</w:t>
                    </w:r>
                    <w:r>
                      <w:rPr>
                        <w:rFonts w:ascii="Trebuchet MS" w:hAnsi="Trebuchet MS"/>
                        <w:b/>
                        <w:color w:val="003263"/>
                        <w:spacing w:val="-16"/>
                        <w:sz w:val="22"/>
                      </w:rPr>
                      <w:t> </w:t>
                    </w:r>
                    <w:r>
                      <w:rPr>
                        <w:rFonts w:ascii="Trebuchet MS" w:hAnsi="Trebuchet MS"/>
                        <w:b/>
                        <w:color w:val="003263"/>
                        <w:sz w:val="22"/>
                      </w:rPr>
                      <w:t>participant</w:t>
                    </w:r>
                    <w:r>
                      <w:rPr>
                        <w:rFonts w:ascii="Trebuchet MS" w:hAnsi="Trebuchet MS"/>
                        <w:b/>
                        <w:color w:val="003263"/>
                        <w:spacing w:val="-16"/>
                        <w:sz w:val="22"/>
                      </w:rPr>
                      <w:t> </w:t>
                    </w:r>
                    <w:r>
                      <w:rPr>
                        <w:rFonts w:ascii="Trebuchet MS" w:hAnsi="Trebuchet MS"/>
                        <w:b/>
                        <w:color w:val="003263"/>
                        <w:spacing w:val="-2"/>
                        <w:sz w:val="22"/>
                      </w:rPr>
                      <w:t>numbers</w:t>
                    </w:r>
                  </w:p>
                </w:txbxContent>
              </v:textbox>
              <v:fill type="solid"/>
              <w10:wrap type="none"/>
            </v:shape>
            <w10:wrap type="none"/>
          </v:group>
        </w:pict>
      </w:r>
      <w:r>
        <w:rPr>
          <w:sz w:val="20"/>
        </w:rPr>
        <w:pict>
          <v:shape style="width:431.85pt;height:14pt;mso-position-horizontal-relative:char;mso-position-vertical-relative:line" type="#_x0000_t202" id="docshape377" filled="true" fillcolor="#e7f1f5" stroked="false">
            <w10:anchorlock/>
            <v:textbox inset="0,0,0,0">
              <w:txbxContent>
                <w:p>
                  <w:pPr>
                    <w:spacing w:line="239" w:lineRule="exact" w:before="0"/>
                    <w:ind w:left="0" w:right="0" w:firstLine="0"/>
                    <w:jc w:val="left"/>
                    <w:rPr>
                      <w:rFonts w:ascii="Trebuchet MS"/>
                      <w:b/>
                      <w:color w:val="000000"/>
                      <w:sz w:val="22"/>
                    </w:rPr>
                  </w:pPr>
                  <w:r>
                    <w:rPr>
                      <w:rFonts w:ascii="Trebuchet MS"/>
                      <w:b/>
                      <w:color w:val="003263"/>
                      <w:sz w:val="22"/>
                    </w:rPr>
                    <w:t>redevelopment</w:t>
                  </w:r>
                  <w:r>
                    <w:rPr>
                      <w:rFonts w:ascii="Trebuchet MS"/>
                      <w:b/>
                      <w:color w:val="003263"/>
                      <w:spacing w:val="-5"/>
                      <w:sz w:val="22"/>
                    </w:rPr>
                    <w:t> </w:t>
                  </w:r>
                  <w:r>
                    <w:rPr>
                      <w:rFonts w:ascii="Trebuchet MS"/>
                      <w:b/>
                      <w:color w:val="003263"/>
                      <w:sz w:val="22"/>
                    </w:rPr>
                    <w:t>&amp;</w:t>
                  </w:r>
                  <w:r>
                    <w:rPr>
                      <w:rFonts w:ascii="Trebuchet MS"/>
                      <w:b/>
                      <w:color w:val="003263"/>
                      <w:spacing w:val="-4"/>
                      <w:sz w:val="22"/>
                    </w:rPr>
                    <w:t> </w:t>
                  </w:r>
                  <w:r>
                    <w:rPr>
                      <w:rFonts w:ascii="Trebuchet MS"/>
                      <w:b/>
                      <w:color w:val="003263"/>
                      <w:sz w:val="22"/>
                    </w:rPr>
                    <w:t>upgrade</w:t>
                  </w:r>
                  <w:r>
                    <w:rPr>
                      <w:rFonts w:ascii="Trebuchet MS"/>
                      <w:b/>
                      <w:color w:val="003263"/>
                      <w:spacing w:val="-4"/>
                      <w:sz w:val="22"/>
                    </w:rPr>
                    <w:t> </w:t>
                  </w:r>
                  <w:r>
                    <w:rPr>
                      <w:rFonts w:ascii="Trebuchet MS"/>
                      <w:b/>
                      <w:color w:val="003263"/>
                      <w:sz w:val="22"/>
                    </w:rPr>
                    <w:t>to</w:t>
                  </w:r>
                  <w:r>
                    <w:rPr>
                      <w:rFonts w:ascii="Trebuchet MS"/>
                      <w:b/>
                      <w:color w:val="003263"/>
                      <w:spacing w:val="-4"/>
                      <w:sz w:val="22"/>
                    </w:rPr>
                    <w:t> </w:t>
                  </w:r>
                  <w:r>
                    <w:rPr>
                      <w:rFonts w:ascii="Trebuchet MS"/>
                      <w:b/>
                      <w:color w:val="003263"/>
                      <w:sz w:val="22"/>
                    </w:rPr>
                    <w:t>the</w:t>
                  </w:r>
                  <w:r>
                    <w:rPr>
                      <w:rFonts w:ascii="Trebuchet MS"/>
                      <w:b/>
                      <w:color w:val="003263"/>
                      <w:spacing w:val="-4"/>
                      <w:sz w:val="22"/>
                    </w:rPr>
                    <w:t> </w:t>
                  </w:r>
                  <w:r>
                    <w:rPr>
                      <w:rFonts w:ascii="Trebuchet MS"/>
                      <w:b/>
                      <w:color w:val="003263"/>
                      <w:sz w:val="22"/>
                    </w:rPr>
                    <w:t>netball</w:t>
                  </w:r>
                  <w:r>
                    <w:rPr>
                      <w:rFonts w:ascii="Trebuchet MS"/>
                      <w:b/>
                      <w:color w:val="003263"/>
                      <w:spacing w:val="-4"/>
                      <w:sz w:val="22"/>
                    </w:rPr>
                    <w:t> </w:t>
                  </w:r>
                  <w:r>
                    <w:rPr>
                      <w:rFonts w:ascii="Trebuchet MS"/>
                      <w:b/>
                      <w:color w:val="003263"/>
                      <w:sz w:val="22"/>
                    </w:rPr>
                    <w:t>rooms</w:t>
                  </w:r>
                  <w:r>
                    <w:rPr>
                      <w:rFonts w:ascii="Trebuchet MS"/>
                      <w:b/>
                      <w:color w:val="003263"/>
                      <w:spacing w:val="-4"/>
                      <w:sz w:val="22"/>
                    </w:rPr>
                    <w:t> </w:t>
                  </w:r>
                  <w:r>
                    <w:rPr>
                      <w:rFonts w:ascii="Trebuchet MS"/>
                      <w:b/>
                      <w:color w:val="003263"/>
                      <w:sz w:val="22"/>
                    </w:rPr>
                    <w:t>will</w:t>
                  </w:r>
                  <w:r>
                    <w:rPr>
                      <w:rFonts w:ascii="Trebuchet MS"/>
                      <w:b/>
                      <w:color w:val="003263"/>
                      <w:spacing w:val="-4"/>
                      <w:sz w:val="22"/>
                    </w:rPr>
                    <w:t> </w:t>
                  </w:r>
                  <w:r>
                    <w:rPr>
                      <w:rFonts w:ascii="Trebuchet MS"/>
                      <w:b/>
                      <w:color w:val="003263"/>
                      <w:sz w:val="22"/>
                    </w:rPr>
                    <w:t>bring</w:t>
                  </w:r>
                  <w:r>
                    <w:rPr>
                      <w:rFonts w:ascii="Trebuchet MS"/>
                      <w:b/>
                      <w:color w:val="003263"/>
                      <w:spacing w:val="-4"/>
                      <w:sz w:val="22"/>
                    </w:rPr>
                    <w:t> </w:t>
                  </w:r>
                  <w:r>
                    <w:rPr>
                      <w:rFonts w:ascii="Trebuchet MS"/>
                      <w:b/>
                      <w:color w:val="003263"/>
                      <w:sz w:val="22"/>
                    </w:rPr>
                    <w:t>them</w:t>
                  </w:r>
                  <w:r>
                    <w:rPr>
                      <w:rFonts w:ascii="Trebuchet MS"/>
                      <w:b/>
                      <w:color w:val="003263"/>
                      <w:spacing w:val="-5"/>
                      <w:sz w:val="22"/>
                    </w:rPr>
                    <w:t> </w:t>
                  </w:r>
                  <w:r>
                    <w:rPr>
                      <w:rFonts w:ascii="Trebuchet MS"/>
                      <w:b/>
                      <w:color w:val="003263"/>
                      <w:sz w:val="22"/>
                    </w:rPr>
                    <w:t>in</w:t>
                  </w:r>
                  <w:r>
                    <w:rPr>
                      <w:rFonts w:ascii="Trebuchet MS"/>
                      <w:b/>
                      <w:color w:val="003263"/>
                      <w:spacing w:val="-4"/>
                      <w:sz w:val="22"/>
                    </w:rPr>
                    <w:t> </w:t>
                  </w:r>
                  <w:r>
                    <w:rPr>
                      <w:rFonts w:ascii="Trebuchet MS"/>
                      <w:b/>
                      <w:color w:val="003263"/>
                      <w:sz w:val="22"/>
                    </w:rPr>
                    <w:t>line</w:t>
                  </w:r>
                  <w:r>
                    <w:rPr>
                      <w:rFonts w:ascii="Trebuchet MS"/>
                      <w:b/>
                      <w:color w:val="003263"/>
                      <w:spacing w:val="-4"/>
                      <w:sz w:val="22"/>
                    </w:rPr>
                    <w:t> </w:t>
                  </w:r>
                  <w:r>
                    <w:rPr>
                      <w:rFonts w:ascii="Trebuchet MS"/>
                      <w:b/>
                      <w:color w:val="003263"/>
                      <w:sz w:val="22"/>
                    </w:rPr>
                    <w:t>with</w:t>
                  </w:r>
                  <w:r>
                    <w:rPr>
                      <w:rFonts w:ascii="Trebuchet MS"/>
                      <w:b/>
                      <w:color w:val="003263"/>
                      <w:spacing w:val="-4"/>
                      <w:sz w:val="22"/>
                    </w:rPr>
                    <w:t> </w:t>
                  </w:r>
                  <w:r>
                    <w:rPr>
                      <w:rFonts w:ascii="Trebuchet MS"/>
                      <w:b/>
                      <w:color w:val="003263"/>
                      <w:spacing w:val="-2"/>
                      <w:sz w:val="22"/>
                    </w:rPr>
                    <w:t>Netball</w:t>
                  </w:r>
                </w:p>
              </w:txbxContent>
            </v:textbox>
            <v:fill type="solid"/>
          </v:shape>
        </w:pict>
      </w:r>
      <w:r>
        <w:rPr>
          <w:sz w:val="20"/>
        </w:rPr>
      </w:r>
    </w:p>
    <w:p>
      <w:pPr>
        <w:spacing w:after="0"/>
        <w:rPr>
          <w:sz w:val="20"/>
        </w:rPr>
        <w:sectPr>
          <w:type w:val="continuous"/>
          <w:pgSz w:w="11910" w:h="16840"/>
          <w:pgMar w:header="0" w:footer="358" w:top="1920" w:bottom="280" w:left="80" w:right="80"/>
        </w:sectPr>
      </w:pPr>
    </w:p>
    <w:p>
      <w:pPr>
        <w:pStyle w:val="Heading5"/>
        <w:spacing w:line="219" w:lineRule="exact"/>
      </w:pPr>
      <w:r>
        <w:rPr>
          <w:color w:val="003263"/>
          <w:spacing w:val="-5"/>
          <w:shd w:fill="E7F1F5" w:color="auto" w:val="clear"/>
        </w:rPr>
        <w:t>Victoria’s</w:t>
      </w:r>
      <w:r>
        <w:rPr>
          <w:color w:val="003263"/>
          <w:shd w:fill="E7F1F5" w:color="auto" w:val="clear"/>
        </w:rPr>
        <w:t> </w:t>
      </w:r>
      <w:r>
        <w:rPr>
          <w:color w:val="003263"/>
          <w:spacing w:val="-4"/>
          <w:shd w:fill="E7F1F5" w:color="auto" w:val="clear"/>
        </w:rPr>
        <w:t>regulations”.</w:t>
      </w:r>
    </w:p>
    <w:p>
      <w:pPr>
        <w:spacing w:line="240" w:lineRule="auto" w:before="0"/>
        <w:rPr>
          <w:rFonts w:ascii="Trebuchet MS"/>
          <w:b/>
          <w:sz w:val="22"/>
        </w:rPr>
      </w:pPr>
      <w:r>
        <w:rPr/>
        <w:br w:type="column"/>
      </w:r>
      <w:r>
        <w:rPr>
          <w:rFonts w:ascii="Trebuchet MS"/>
          <w:b/>
          <w:sz w:val="22"/>
        </w:rPr>
      </w:r>
    </w:p>
    <w:p>
      <w:pPr>
        <w:pStyle w:val="BodyText"/>
        <w:spacing w:before="150"/>
        <w:ind w:left="1026" w:right="1068"/>
        <w:jc w:val="center"/>
      </w:pPr>
      <w:r>
        <w:rPr>
          <w:w w:val="90"/>
        </w:rPr>
        <w:t>–</w:t>
      </w:r>
      <w:r>
        <w:rPr>
          <w:spacing w:val="9"/>
        </w:rPr>
        <w:t> </w:t>
      </w:r>
      <w:r>
        <w:rPr>
          <w:w w:val="90"/>
        </w:rPr>
        <w:t>Darrell</w:t>
      </w:r>
      <w:r>
        <w:rPr>
          <w:spacing w:val="9"/>
        </w:rPr>
        <w:t> </w:t>
      </w:r>
      <w:r>
        <w:rPr>
          <w:w w:val="90"/>
        </w:rPr>
        <w:t>Winter,</w:t>
      </w:r>
      <w:r>
        <w:rPr>
          <w:spacing w:val="10"/>
        </w:rPr>
        <w:t> </w:t>
      </w:r>
      <w:r>
        <w:rPr>
          <w:w w:val="90"/>
        </w:rPr>
        <w:t>Secretary</w:t>
      </w:r>
      <w:r>
        <w:rPr>
          <w:spacing w:val="9"/>
        </w:rPr>
        <w:t> </w:t>
      </w:r>
      <w:r>
        <w:rPr>
          <w:w w:val="90"/>
        </w:rPr>
        <w:t>-</w:t>
      </w:r>
      <w:r>
        <w:rPr>
          <w:spacing w:val="9"/>
        </w:rPr>
        <w:t> </w:t>
      </w:r>
      <w:r>
        <w:rPr>
          <w:w w:val="90"/>
        </w:rPr>
        <w:t>Grovedale</w:t>
      </w:r>
      <w:r>
        <w:rPr>
          <w:spacing w:val="10"/>
        </w:rPr>
        <w:t> </w:t>
      </w:r>
      <w:r>
        <w:rPr>
          <w:w w:val="90"/>
        </w:rPr>
        <w:t>Tigers</w:t>
      </w:r>
      <w:r>
        <w:rPr>
          <w:spacing w:val="9"/>
        </w:rPr>
        <w:t> </w:t>
      </w:r>
      <w:r>
        <w:rPr>
          <w:w w:val="90"/>
        </w:rPr>
        <w:t>Football</w:t>
      </w:r>
      <w:r>
        <w:rPr>
          <w:spacing w:val="9"/>
        </w:rPr>
        <w:t> </w:t>
      </w:r>
      <w:r>
        <w:rPr>
          <w:w w:val="90"/>
        </w:rPr>
        <w:t>Netball</w:t>
      </w:r>
      <w:r>
        <w:rPr>
          <w:spacing w:val="10"/>
        </w:rPr>
        <w:t> </w:t>
      </w:r>
      <w:r>
        <w:rPr>
          <w:spacing w:val="-4"/>
          <w:w w:val="90"/>
        </w:rPr>
        <w:t>Club</w:t>
      </w:r>
    </w:p>
    <w:p>
      <w:pPr>
        <w:spacing w:after="0"/>
        <w:jc w:val="center"/>
        <w:sectPr>
          <w:type w:val="continuous"/>
          <w:pgSz w:w="11910" w:h="16840"/>
          <w:pgMar w:header="0" w:footer="358" w:top="1920" w:bottom="280" w:left="80" w:right="80"/>
          <w:cols w:num="2" w:equalWidth="0">
            <w:col w:w="4238" w:space="40"/>
            <w:col w:w="7472"/>
          </w:cols>
        </w:sectPr>
      </w:pPr>
    </w:p>
    <w:p>
      <w:pPr>
        <w:pStyle w:val="BodyText"/>
        <w:spacing w:before="4"/>
        <w:rPr>
          <w:sz w:val="29"/>
        </w:rPr>
      </w:pPr>
    </w:p>
    <w:p>
      <w:pPr>
        <w:pStyle w:val="Heading5"/>
        <w:spacing w:line="264" w:lineRule="auto" w:before="100"/>
        <w:ind w:right="1037"/>
      </w:pPr>
      <w:r>
        <w:rPr/>
        <w:pict>
          <v:shape style="position:absolute;margin-left:56.693199pt;margin-top:-34.953133pt;width:118.65pt;height:96.25pt;mso-position-horizontal-relative:page;mso-position-vertical-relative:paragraph;z-index:-17347584" id="docshape378" coordorigin="1134,-699" coordsize="2373,1925" path="m3080,-699l3045,-691,3012,-672,2984,-649,2952,-622,2916,-591,2876,-555,2834,-514,2791,-469,2746,-419,2701,-364,2657,-304,2614,-238,2574,-168,2536,-92,2502,-11,2472,76,2448,168,2429,266,2418,370,2414,479,2418,586,2431,684,2451,772,2478,851,2511,921,2549,984,2592,1038,2638,1085,2687,1124,2738,1156,2791,1182,2844,1201,2897,1215,2949,1223,2999,1225,3077,1220,3151,1205,3219,1181,3282,1149,3338,1110,3387,1064,3429,1012,3462,955,3486,894,3502,830,3507,762,3501,687,3483,616,3454,550,3416,490,3369,438,3315,392,3254,356,3242,351,2787,351,2796,245,2818,145,2851,53,2892,-32,2940,-110,2991,-180,3043,-242,3095,-295,3143,-340,3185,-376,3219,-403,3243,-421,3267,-449,3278,-484,3273,-523,3250,-562,3153,-659,3116,-690,3080,-699xm3044,306l2941,313,2860,328,2806,344,2787,351,3242,351,3188,329,3118,312,3044,306xm1800,-699l1766,-691,1732,-672,1705,-649,1672,-622,1636,-591,1597,-555,1555,-514,1511,-469,1466,-419,1422,-364,1377,-304,1335,-238,1294,-168,1256,-92,1222,-11,1192,76,1168,168,1150,266,1138,370,1134,479,1138,586,1151,684,1171,772,1198,851,1231,921,1269,984,1312,1038,1358,1085,1407,1124,1459,1156,1511,1182,1564,1201,1617,1215,1669,1223,1719,1225,1798,1220,1871,1205,1940,1181,2002,1149,2059,1110,2108,1064,2149,1012,2182,955,2207,894,2222,830,2227,762,2221,687,2203,616,2174,550,2136,490,2090,438,2035,392,1975,356,1963,351,1507,351,1516,245,1538,145,1571,53,1612,-32,1660,-110,1711,-180,1764,-242,1815,-295,1863,-340,1905,-376,1940,-403,1963,-421,1987,-449,1998,-484,1993,-523,1970,-562,1873,-659,1836,-690,1800,-699xm1764,306l1661,313,1580,328,1526,344,1507,351,1963,351,1909,329,1838,312,1764,306xe" filled="true" fillcolor="#e2eef3" stroked="false">
            <v:path arrowok="t"/>
            <v:fill type="solid"/>
            <w10:wrap type="none"/>
          </v:shape>
        </w:pict>
      </w:r>
      <w:r>
        <w:rPr>
          <w:color w:val="003263"/>
          <w:shd w:fill="E7F1F5" w:color="auto" w:val="clear"/>
        </w:rPr>
        <w:t>“We</w:t>
      </w:r>
      <w:r>
        <w:rPr>
          <w:color w:val="003263"/>
          <w:spacing w:val="-4"/>
          <w:shd w:fill="E7F1F5" w:color="auto" w:val="clear"/>
        </w:rPr>
        <w:t> </w:t>
      </w:r>
      <w:r>
        <w:rPr>
          <w:color w:val="003263"/>
          <w:shd w:fill="E7F1F5" w:color="auto" w:val="clear"/>
        </w:rPr>
        <w:t>are</w:t>
      </w:r>
      <w:r>
        <w:rPr>
          <w:color w:val="003263"/>
          <w:spacing w:val="-4"/>
          <w:shd w:fill="E7F1F5" w:color="auto" w:val="clear"/>
        </w:rPr>
        <w:t> </w:t>
      </w:r>
      <w:r>
        <w:rPr>
          <w:color w:val="003263"/>
          <w:shd w:fill="E7F1F5" w:color="auto" w:val="clear"/>
        </w:rPr>
        <w:t>at</w:t>
      </w:r>
      <w:r>
        <w:rPr>
          <w:color w:val="003263"/>
          <w:spacing w:val="-4"/>
          <w:shd w:fill="E7F1F5" w:color="auto" w:val="clear"/>
        </w:rPr>
        <w:t> </w:t>
      </w:r>
      <w:r>
        <w:rPr>
          <w:color w:val="003263"/>
          <w:shd w:fill="E7F1F5" w:color="auto" w:val="clear"/>
        </w:rPr>
        <w:t>a</w:t>
      </w:r>
      <w:r>
        <w:rPr>
          <w:color w:val="003263"/>
          <w:spacing w:val="-4"/>
          <w:shd w:fill="E7F1F5" w:color="auto" w:val="clear"/>
        </w:rPr>
        <w:t> </w:t>
      </w:r>
      <w:r>
        <w:rPr>
          <w:color w:val="003263"/>
          <w:shd w:fill="E7F1F5" w:color="auto" w:val="clear"/>
        </w:rPr>
        <w:t>critical</w:t>
      </w:r>
      <w:r>
        <w:rPr>
          <w:color w:val="003263"/>
          <w:spacing w:val="-4"/>
          <w:shd w:fill="E7F1F5" w:color="auto" w:val="clear"/>
        </w:rPr>
        <w:t> </w:t>
      </w:r>
      <w:r>
        <w:rPr>
          <w:color w:val="003263"/>
          <w:shd w:fill="E7F1F5" w:color="auto" w:val="clear"/>
        </w:rPr>
        <w:t>juncture</w:t>
      </w:r>
      <w:r>
        <w:rPr>
          <w:color w:val="003263"/>
          <w:spacing w:val="-4"/>
          <w:shd w:fill="E7F1F5" w:color="auto" w:val="clear"/>
        </w:rPr>
        <w:t> </w:t>
      </w:r>
      <w:r>
        <w:rPr>
          <w:color w:val="003263"/>
          <w:shd w:fill="E7F1F5" w:color="auto" w:val="clear"/>
        </w:rPr>
        <w:t>as</w:t>
      </w:r>
      <w:r>
        <w:rPr>
          <w:color w:val="003263"/>
          <w:spacing w:val="-4"/>
          <w:shd w:fill="E7F1F5" w:color="auto" w:val="clear"/>
        </w:rPr>
        <w:t> </w:t>
      </w:r>
      <w:r>
        <w:rPr>
          <w:color w:val="003263"/>
          <w:shd w:fill="E7F1F5" w:color="auto" w:val="clear"/>
        </w:rPr>
        <w:t>a</w:t>
      </w:r>
      <w:r>
        <w:rPr>
          <w:color w:val="003263"/>
          <w:spacing w:val="-4"/>
          <w:shd w:fill="E7F1F5" w:color="auto" w:val="clear"/>
        </w:rPr>
        <w:t> </w:t>
      </w:r>
      <w:r>
        <w:rPr>
          <w:color w:val="003263"/>
          <w:shd w:fill="E7F1F5" w:color="auto" w:val="clear"/>
        </w:rPr>
        <w:t>Cricket</w:t>
      </w:r>
      <w:r>
        <w:rPr>
          <w:color w:val="003263"/>
          <w:spacing w:val="-4"/>
          <w:shd w:fill="E7F1F5" w:color="auto" w:val="clear"/>
        </w:rPr>
        <w:t> </w:t>
      </w:r>
      <w:r>
        <w:rPr>
          <w:color w:val="003263"/>
          <w:shd w:fill="E7F1F5" w:color="auto" w:val="clear"/>
        </w:rPr>
        <w:t>Club</w:t>
      </w:r>
      <w:r>
        <w:rPr>
          <w:color w:val="003263"/>
          <w:spacing w:val="-4"/>
          <w:shd w:fill="E7F1F5" w:color="auto" w:val="clear"/>
        </w:rPr>
        <w:t> </w:t>
      </w:r>
      <w:r>
        <w:rPr>
          <w:color w:val="003263"/>
          <w:shd w:fill="E7F1F5" w:color="auto" w:val="clear"/>
        </w:rPr>
        <w:t>and</w:t>
      </w:r>
      <w:r>
        <w:rPr>
          <w:color w:val="003263"/>
          <w:spacing w:val="-4"/>
          <w:shd w:fill="E7F1F5" w:color="auto" w:val="clear"/>
        </w:rPr>
        <w:t> </w:t>
      </w:r>
      <w:r>
        <w:rPr>
          <w:color w:val="003263"/>
          <w:shd w:fill="E7F1F5" w:color="auto" w:val="clear"/>
        </w:rPr>
        <w:t>sporting</w:t>
      </w:r>
      <w:r>
        <w:rPr>
          <w:color w:val="003263"/>
          <w:spacing w:val="-4"/>
          <w:shd w:fill="E7F1F5" w:color="auto" w:val="clear"/>
        </w:rPr>
        <w:t> </w:t>
      </w:r>
      <w:r>
        <w:rPr>
          <w:color w:val="003263"/>
          <w:shd w:fill="E7F1F5" w:color="auto" w:val="clear"/>
        </w:rPr>
        <w:t>community.</w:t>
      </w:r>
      <w:r>
        <w:rPr>
          <w:color w:val="003263"/>
          <w:spacing w:val="40"/>
          <w:shd w:fill="E7F1F5" w:color="auto" w:val="clear"/>
        </w:rPr>
        <w:t> </w:t>
      </w:r>
      <w:r>
        <w:rPr>
          <w:color w:val="003263"/>
          <w:shd w:fill="E7F1F5" w:color="auto" w:val="clear"/>
        </w:rPr>
        <w:t>With</w:t>
      </w:r>
      <w:r>
        <w:rPr>
          <w:color w:val="003263"/>
          <w:spacing w:val="-4"/>
          <w:shd w:fill="E7F1F5" w:color="auto" w:val="clear"/>
        </w:rPr>
        <w:t> </w:t>
      </w:r>
      <w:r>
        <w:rPr>
          <w:color w:val="003263"/>
          <w:shd w:fill="E7F1F5" w:color="auto" w:val="clear"/>
        </w:rPr>
        <w:t>the</w:t>
      </w:r>
      <w:r>
        <w:rPr>
          <w:color w:val="003263"/>
          <w:spacing w:val="-4"/>
          <w:shd w:fill="E7F1F5" w:color="auto" w:val="clear"/>
        </w:rPr>
        <w:t> </w:t>
      </w:r>
      <w:r>
        <w:rPr>
          <w:color w:val="003263"/>
          <w:spacing w:val="-4"/>
        </w:rPr>
        <w:t> </w:t>
      </w:r>
      <w:r>
        <w:rPr>
          <w:color w:val="003263"/>
          <w:shd w:fill="E7F1F5" w:color="auto" w:val="clear"/>
        </w:rPr>
        <w:t>right</w:t>
      </w:r>
      <w:r>
        <w:rPr>
          <w:color w:val="003263"/>
          <w:spacing w:val="-12"/>
          <w:shd w:fill="E7F1F5" w:color="auto" w:val="clear"/>
        </w:rPr>
        <w:t> </w:t>
      </w:r>
      <w:r>
        <w:rPr>
          <w:color w:val="003263"/>
          <w:shd w:fill="E7F1F5" w:color="auto" w:val="clear"/>
        </w:rPr>
        <w:t>investment</w:t>
      </w:r>
      <w:r>
        <w:rPr>
          <w:color w:val="003263"/>
          <w:spacing w:val="-12"/>
          <w:shd w:fill="E7F1F5" w:color="auto" w:val="clear"/>
        </w:rPr>
        <w:t> </w:t>
      </w:r>
      <w:r>
        <w:rPr>
          <w:color w:val="003263"/>
          <w:shd w:fill="E7F1F5" w:color="auto" w:val="clear"/>
        </w:rPr>
        <w:t>in</w:t>
      </w:r>
      <w:r>
        <w:rPr>
          <w:color w:val="003263"/>
          <w:spacing w:val="-12"/>
          <w:shd w:fill="E7F1F5" w:color="auto" w:val="clear"/>
        </w:rPr>
        <w:t> </w:t>
      </w:r>
      <w:r>
        <w:rPr>
          <w:color w:val="003263"/>
          <w:shd w:fill="E7F1F5" w:color="auto" w:val="clear"/>
        </w:rPr>
        <w:t>infrastructure</w:t>
      </w:r>
      <w:r>
        <w:rPr>
          <w:color w:val="003263"/>
          <w:spacing w:val="-12"/>
          <w:shd w:fill="E7F1F5" w:color="auto" w:val="clear"/>
        </w:rPr>
        <w:t> </w:t>
      </w:r>
      <w:r>
        <w:rPr>
          <w:color w:val="003263"/>
          <w:shd w:fill="E7F1F5" w:color="auto" w:val="clear"/>
        </w:rPr>
        <w:t>we</w:t>
      </w:r>
      <w:r>
        <w:rPr>
          <w:color w:val="003263"/>
          <w:spacing w:val="-12"/>
          <w:shd w:fill="E7F1F5" w:color="auto" w:val="clear"/>
        </w:rPr>
        <w:t> </w:t>
      </w:r>
      <w:r>
        <w:rPr>
          <w:color w:val="003263"/>
          <w:shd w:fill="E7F1F5" w:color="auto" w:val="clear"/>
        </w:rPr>
        <w:t>can</w:t>
      </w:r>
      <w:r>
        <w:rPr>
          <w:color w:val="003263"/>
          <w:spacing w:val="-12"/>
          <w:shd w:fill="E7F1F5" w:color="auto" w:val="clear"/>
        </w:rPr>
        <w:t> </w:t>
      </w:r>
      <w:r>
        <w:rPr>
          <w:color w:val="003263"/>
          <w:shd w:fill="E7F1F5" w:color="auto" w:val="clear"/>
        </w:rPr>
        <w:t>continue</w:t>
      </w:r>
      <w:r>
        <w:rPr>
          <w:color w:val="003263"/>
          <w:spacing w:val="-12"/>
          <w:shd w:fill="E7F1F5" w:color="auto" w:val="clear"/>
        </w:rPr>
        <w:t> </w:t>
      </w:r>
      <w:r>
        <w:rPr>
          <w:color w:val="003263"/>
          <w:shd w:fill="E7F1F5" w:color="auto" w:val="clear"/>
        </w:rPr>
        <w:t>to</w:t>
      </w:r>
      <w:r>
        <w:rPr>
          <w:color w:val="003263"/>
          <w:spacing w:val="-12"/>
          <w:shd w:fill="E7F1F5" w:color="auto" w:val="clear"/>
        </w:rPr>
        <w:t> </w:t>
      </w:r>
      <w:r>
        <w:rPr>
          <w:color w:val="003263"/>
          <w:shd w:fill="E7F1F5" w:color="auto" w:val="clear"/>
        </w:rPr>
        <w:t>be</w:t>
      </w:r>
      <w:r>
        <w:rPr>
          <w:color w:val="003263"/>
          <w:spacing w:val="-12"/>
          <w:shd w:fill="E7F1F5" w:color="auto" w:val="clear"/>
        </w:rPr>
        <w:t> </w:t>
      </w:r>
      <w:r>
        <w:rPr>
          <w:color w:val="003263"/>
          <w:shd w:fill="E7F1F5" w:color="auto" w:val="clear"/>
        </w:rPr>
        <w:t>a</w:t>
      </w:r>
      <w:r>
        <w:rPr>
          <w:color w:val="003263"/>
          <w:spacing w:val="-12"/>
          <w:shd w:fill="E7F1F5" w:color="auto" w:val="clear"/>
        </w:rPr>
        <w:t> </w:t>
      </w:r>
      <w:r>
        <w:rPr>
          <w:color w:val="003263"/>
          <w:shd w:fill="E7F1F5" w:color="auto" w:val="clear"/>
        </w:rPr>
        <w:t>genuine</w:t>
      </w:r>
      <w:r>
        <w:rPr>
          <w:color w:val="003263"/>
          <w:spacing w:val="-12"/>
          <w:shd w:fill="E7F1F5" w:color="auto" w:val="clear"/>
        </w:rPr>
        <w:t> </w:t>
      </w:r>
      <w:r>
        <w:rPr>
          <w:color w:val="003263"/>
          <w:shd w:fill="E7F1F5" w:color="auto" w:val="clear"/>
        </w:rPr>
        <w:t>community</w:t>
      </w:r>
      <w:r>
        <w:rPr>
          <w:color w:val="003263"/>
          <w:spacing w:val="-12"/>
          <w:shd w:fill="E7F1F5" w:color="auto" w:val="clear"/>
        </w:rPr>
        <w:t> </w:t>
      </w:r>
      <w:r>
        <w:rPr>
          <w:color w:val="003263"/>
          <w:shd w:fill="E7F1F5" w:color="auto" w:val="clear"/>
        </w:rPr>
        <w:t>asset,</w:t>
      </w:r>
      <w:r>
        <w:rPr>
          <w:color w:val="003263"/>
          <w:spacing w:val="-12"/>
          <w:shd w:fill="E7F1F5" w:color="auto" w:val="clear"/>
        </w:rPr>
        <w:t> </w:t>
      </w:r>
      <w:r>
        <w:rPr>
          <w:color w:val="003263"/>
          <w:spacing w:val="-12"/>
        </w:rPr>
        <w:t> </w:t>
      </w:r>
      <w:r>
        <w:rPr>
          <w:color w:val="003263"/>
          <w:shd w:fill="E7F1F5" w:color="auto" w:val="clear"/>
        </w:rPr>
        <w:t>supporting and growing social connections and wellbeing goals”</w:t>
      </w:r>
    </w:p>
    <w:p>
      <w:pPr>
        <w:pStyle w:val="BodyText"/>
        <w:spacing w:before="160"/>
        <w:ind w:left="6725"/>
      </w:pPr>
      <w:r>
        <w:rPr>
          <w:w w:val="90"/>
        </w:rPr>
        <w:t>–</w:t>
      </w:r>
      <w:r>
        <w:rPr>
          <w:spacing w:val="9"/>
        </w:rPr>
        <w:t> </w:t>
      </w:r>
      <w:r>
        <w:rPr>
          <w:w w:val="90"/>
        </w:rPr>
        <w:t>Brad</w:t>
      </w:r>
      <w:r>
        <w:rPr>
          <w:spacing w:val="9"/>
        </w:rPr>
        <w:t> </w:t>
      </w:r>
      <w:r>
        <w:rPr>
          <w:w w:val="90"/>
        </w:rPr>
        <w:t>Clarke,</w:t>
      </w:r>
      <w:r>
        <w:rPr>
          <w:spacing w:val="9"/>
        </w:rPr>
        <w:t> </w:t>
      </w:r>
      <w:r>
        <w:rPr>
          <w:w w:val="90"/>
        </w:rPr>
        <w:t>President</w:t>
      </w:r>
      <w:r>
        <w:rPr>
          <w:spacing w:val="9"/>
        </w:rPr>
        <w:t> </w:t>
      </w:r>
      <w:r>
        <w:rPr>
          <w:w w:val="90"/>
        </w:rPr>
        <w:t>-</w:t>
      </w:r>
      <w:r>
        <w:rPr>
          <w:spacing w:val="9"/>
        </w:rPr>
        <w:t> </w:t>
      </w:r>
      <w:r>
        <w:rPr>
          <w:w w:val="90"/>
        </w:rPr>
        <w:t>Grovedale</w:t>
      </w:r>
      <w:r>
        <w:rPr>
          <w:spacing w:val="9"/>
        </w:rPr>
        <w:t> </w:t>
      </w:r>
      <w:r>
        <w:rPr>
          <w:w w:val="90"/>
        </w:rPr>
        <w:t>Cricket</w:t>
      </w:r>
      <w:r>
        <w:rPr>
          <w:spacing w:val="10"/>
        </w:rPr>
        <w:t> </w:t>
      </w:r>
      <w:r>
        <w:rPr>
          <w:spacing w:val="-4"/>
          <w:w w:val="90"/>
        </w:rPr>
        <w:t>Club</w:t>
      </w:r>
    </w:p>
    <w:p>
      <w:pPr>
        <w:spacing w:after="0"/>
        <w:sectPr>
          <w:type w:val="continuous"/>
          <w:pgSz w:w="11910" w:h="16840"/>
          <w:pgMar w:header="0" w:footer="358" w:top="1920" w:bottom="280" w:left="80" w:right="80"/>
        </w:sectPr>
      </w:pPr>
    </w:p>
    <w:p>
      <w:pPr>
        <w:pStyle w:val="BodyText"/>
        <w:rPr>
          <w:sz w:val="20"/>
        </w:rPr>
      </w:pPr>
      <w:r>
        <w:rPr/>
        <w:pict>
          <v:group style="position:absolute;margin-left:9.9207pt;margin-top:.000015pt;width:575.450pt;height:841.9pt;mso-position-horizontal-relative:page;mso-position-vertical-relative:page;z-index:-17347072" id="docshapegroup379" coordorigin="198,0" coordsize="11509,16838">
            <v:shape style="position:absolute;left:198;top:0;width:10524;height:4456" id="docshape380" coordorigin="198,0" coordsize="10524,4456" path="m10722,0l198,0,198,4455,10722,0xe" filled="true" fillcolor="#c9e2ea" stroked="false">
              <v:path arrowok="t"/>
              <v:fill type="solid"/>
            </v:shape>
            <v:shape style="position:absolute;left:198;top:5300;width:11509;height:11538" id="docshape381" coordorigin="198,5300" coordsize="11509,11538" path="m198,5300l198,16838,11707,16838,11707,8827,198,5300xe" filled="true" fillcolor="#8aced7" stroked="false">
              <v:path arrowok="t"/>
              <v:fill type="solid"/>
            </v:shape>
            <v:shape style="position:absolute;left:198;top:0;width:11509;height:8607" type="#_x0000_t75" id="docshape382" stroked="false">
              <v:imagedata r:id="rId98" o:title=""/>
            </v:shape>
            <v:shape style="position:absolute;left:198;top:5300;width:11509;height:7825" type="#_x0000_t75" id="docshape383" stroked="false">
              <v:imagedata r:id="rId99"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Heading1"/>
        <w:ind w:left="1058"/>
      </w:pPr>
      <w:bookmarkStart w:name="_TOC_250001" w:id="15"/>
      <w:bookmarkEnd w:id="15"/>
      <w:r>
        <w:rPr>
          <w:color w:val="FFFFFF"/>
          <w:spacing w:val="10"/>
        </w:rPr>
        <w:t>APPENDICES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rPr>
      </w:pPr>
    </w:p>
    <w:p>
      <w:pPr>
        <w:spacing w:before="99"/>
        <w:ind w:left="316" w:right="0" w:firstLine="0"/>
        <w:jc w:val="left"/>
        <w:rPr>
          <w:rFonts w:ascii="Brandon Grotesque Bold"/>
          <w:b/>
          <w:sz w:val="14"/>
        </w:rPr>
      </w:pPr>
      <w:r>
        <w:rPr>
          <w:rFonts w:ascii="Brandon Grotesque Bold"/>
          <w:b/>
          <w:color w:val="003263"/>
          <w:spacing w:val="-5"/>
          <w:sz w:val="14"/>
        </w:rPr>
        <w:t>30.</w:t>
      </w:r>
    </w:p>
    <w:p>
      <w:pPr>
        <w:spacing w:after="0"/>
        <w:jc w:val="left"/>
        <w:rPr>
          <w:rFonts w:ascii="Brandon Grotesque Bold"/>
          <w:sz w:val="14"/>
        </w:rPr>
        <w:sectPr>
          <w:footerReference w:type="even" r:id="rId97"/>
          <w:pgSz w:w="11910" w:h="16840"/>
          <w:pgMar w:footer="0" w:header="0" w:top="1920" w:bottom="0" w:left="8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694.35pt;mso-position-horizontal-relative:page;mso-position-vertical-relative:paragraph;z-index:-17346560" id="docshapegroup384" coordorigin="198,-828" coordsize="11509,13887">
            <v:shape style="position:absolute;left:198;top:-828;width:11509;height:6823" id="docshape385" coordorigin="198,-828" coordsize="11509,6823" path="m11707,-828l198,-828,198,5994,11707,2477,11707,-828xe" filled="true" fillcolor="#f1f0f1" stroked="false">
              <v:path arrowok="t"/>
              <v:fill type="solid"/>
            </v:shape>
            <v:shape style="position:absolute;left:1000;top:2123;width:9906;height:10935" type="#_x0000_t75" id="docshape386" stroked="false">
              <v:imagedata r:id="rId101" o:title=""/>
            </v:shape>
            <w10:wrap type="none"/>
          </v:group>
        </w:pict>
      </w:r>
      <w:bookmarkStart w:name="_TOC_250000" w:id="16"/>
      <w:r>
        <w:rPr>
          <w:color w:val="8ACED7"/>
          <w:spacing w:val="-17"/>
        </w:rPr>
        <w:t>QUANTITY</w:t>
      </w:r>
      <w:r>
        <w:rPr>
          <w:color w:val="8ACED7"/>
          <w:spacing w:val="-11"/>
        </w:rPr>
        <w:t> </w:t>
      </w:r>
      <w:bookmarkEnd w:id="16"/>
      <w:r>
        <w:rPr>
          <w:color w:val="8ACED7"/>
          <w:spacing w:val="-2"/>
        </w:rPr>
        <w:t>SURVEY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2"/>
        <w:rPr>
          <w:rFonts w:ascii="Brandon Grotesque Bold"/>
          <w:b/>
          <w:sz w:val="26"/>
        </w:rPr>
      </w:pPr>
    </w:p>
    <w:p>
      <w:pPr>
        <w:spacing w:before="99"/>
        <w:ind w:left="316" w:right="0" w:firstLine="0"/>
        <w:jc w:val="left"/>
        <w:rPr>
          <w:rFonts w:ascii="Brandon Grotesque Bold"/>
          <w:b/>
          <w:sz w:val="14"/>
        </w:rPr>
      </w:pPr>
      <w:r>
        <w:rPr>
          <w:rFonts w:ascii="Brandon Grotesque Bold"/>
          <w:b/>
          <w:color w:val="003263"/>
          <w:spacing w:val="-5"/>
          <w:sz w:val="14"/>
        </w:rPr>
        <w:t>33.</w:t>
      </w:r>
    </w:p>
    <w:p>
      <w:pPr>
        <w:spacing w:after="0"/>
        <w:jc w:val="left"/>
        <w:rPr>
          <w:rFonts w:ascii="Brandon Grotesque Bold"/>
          <w:sz w:val="14"/>
        </w:rPr>
        <w:sectPr>
          <w:footerReference w:type="default" r:id="rId100"/>
          <w:pgSz w:w="11910" w:h="16840"/>
          <w:pgMar w:footer="0" w:header="0" w:top="0" w:bottom="0" w:left="80" w:right="80"/>
        </w:sect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13"/>
        </w:rPr>
      </w:pPr>
    </w:p>
    <w:p>
      <w:pPr>
        <w:pStyle w:val="Heading8"/>
        <w:spacing w:before="102"/>
        <w:ind w:left="595"/>
        <w:rPr>
          <w:rFonts w:ascii="Calibri"/>
        </w:rPr>
      </w:pPr>
      <w:r>
        <w:rPr>
          <w:rFonts w:ascii="Calibri"/>
          <w:color w:val="002F5F"/>
          <w:w w:val="105"/>
        </w:rPr>
        <w:t>CITY</w:t>
      </w:r>
      <w:r>
        <w:rPr>
          <w:rFonts w:ascii="Calibri"/>
          <w:color w:val="002F5F"/>
          <w:spacing w:val="-5"/>
          <w:w w:val="105"/>
        </w:rPr>
        <w:t> </w:t>
      </w:r>
      <w:r>
        <w:rPr>
          <w:rFonts w:ascii="Calibri"/>
          <w:color w:val="002F5F"/>
          <w:w w:val="105"/>
        </w:rPr>
        <w:t>OF</w:t>
      </w:r>
      <w:r>
        <w:rPr>
          <w:rFonts w:ascii="Calibri"/>
          <w:color w:val="002F5F"/>
          <w:spacing w:val="-6"/>
          <w:w w:val="105"/>
        </w:rPr>
        <w:t> </w:t>
      </w:r>
      <w:r>
        <w:rPr>
          <w:rFonts w:ascii="Calibri"/>
          <w:color w:val="002F5F"/>
          <w:w w:val="105"/>
        </w:rPr>
        <w:t>GREATER</w:t>
      </w:r>
      <w:r>
        <w:rPr>
          <w:rFonts w:ascii="Calibri"/>
          <w:color w:val="002F5F"/>
          <w:spacing w:val="-7"/>
          <w:w w:val="105"/>
        </w:rPr>
        <w:t> </w:t>
      </w:r>
      <w:r>
        <w:rPr>
          <w:rFonts w:ascii="Calibri"/>
          <w:color w:val="002F5F"/>
          <w:spacing w:val="-2"/>
          <w:w w:val="105"/>
        </w:rPr>
        <w:t>GEELONG</w:t>
      </w:r>
    </w:p>
    <w:p>
      <w:pPr>
        <w:spacing w:before="67"/>
        <w:ind w:left="613" w:right="0" w:firstLine="0"/>
        <w:jc w:val="left"/>
        <w:rPr>
          <w:rFonts w:ascii="Calibri"/>
          <w:sz w:val="15"/>
        </w:rPr>
      </w:pPr>
      <w:r>
        <w:rPr>
          <w:rFonts w:ascii="Calibri"/>
          <w:color w:val="002F5F"/>
          <w:w w:val="115"/>
          <w:sz w:val="15"/>
        </w:rPr>
        <w:t>PO</w:t>
      </w:r>
      <w:r>
        <w:rPr>
          <w:rFonts w:ascii="Calibri"/>
          <w:color w:val="002F5F"/>
          <w:spacing w:val="17"/>
          <w:w w:val="115"/>
          <w:sz w:val="15"/>
        </w:rPr>
        <w:t> </w:t>
      </w:r>
      <w:r>
        <w:rPr>
          <w:rFonts w:ascii="Calibri"/>
          <w:color w:val="002F5F"/>
          <w:spacing w:val="-2"/>
          <w:w w:val="115"/>
          <w:sz w:val="15"/>
        </w:rPr>
        <w:t>Box104</w:t>
      </w:r>
    </w:p>
    <w:p>
      <w:pPr>
        <w:spacing w:before="16"/>
        <w:ind w:left="604" w:right="0" w:firstLine="0"/>
        <w:jc w:val="left"/>
        <w:rPr>
          <w:rFonts w:ascii="Calibri"/>
          <w:sz w:val="15"/>
        </w:rPr>
      </w:pPr>
      <w:r>
        <w:rPr>
          <w:rFonts w:ascii="Calibri"/>
          <w:color w:val="002F5F"/>
          <w:w w:val="110"/>
          <w:sz w:val="15"/>
        </w:rPr>
        <w:t>Geelong</w:t>
      </w:r>
      <w:r>
        <w:rPr>
          <w:rFonts w:ascii="Calibri"/>
          <w:color w:val="002F5F"/>
          <w:spacing w:val="-5"/>
          <w:w w:val="110"/>
          <w:sz w:val="15"/>
        </w:rPr>
        <w:t> </w:t>
      </w:r>
      <w:r>
        <w:rPr>
          <w:rFonts w:ascii="Calibri"/>
          <w:color w:val="002F5F"/>
          <w:w w:val="110"/>
          <w:sz w:val="15"/>
        </w:rPr>
        <w:t>VIC</w:t>
      </w:r>
      <w:r>
        <w:rPr>
          <w:rFonts w:ascii="Calibri"/>
          <w:color w:val="002F5F"/>
          <w:spacing w:val="4"/>
          <w:w w:val="110"/>
          <w:sz w:val="15"/>
        </w:rPr>
        <w:t> </w:t>
      </w:r>
      <w:r>
        <w:rPr>
          <w:rFonts w:ascii="Calibri"/>
          <w:color w:val="002F5F"/>
          <w:spacing w:val="-4"/>
          <w:w w:val="110"/>
          <w:sz w:val="15"/>
        </w:rPr>
        <w:t>3220</w:t>
      </w:r>
    </w:p>
    <w:p>
      <w:pPr>
        <w:spacing w:before="17"/>
        <w:ind w:left="611" w:right="0" w:firstLine="0"/>
        <w:jc w:val="left"/>
        <w:rPr>
          <w:rFonts w:ascii="Calibri"/>
          <w:sz w:val="15"/>
        </w:rPr>
      </w:pPr>
      <w:r>
        <w:rPr>
          <w:rFonts w:ascii="Calibri"/>
          <w:color w:val="002F5F"/>
          <w:w w:val="105"/>
          <w:sz w:val="15"/>
        </w:rPr>
        <w:t>P:</w:t>
      </w:r>
      <w:r>
        <w:rPr>
          <w:rFonts w:ascii="Calibri"/>
          <w:color w:val="002F5F"/>
          <w:spacing w:val="9"/>
          <w:w w:val="105"/>
          <w:sz w:val="15"/>
        </w:rPr>
        <w:t> </w:t>
      </w:r>
      <w:r>
        <w:rPr>
          <w:rFonts w:ascii="Calibri"/>
          <w:color w:val="002F5F"/>
          <w:w w:val="105"/>
          <w:sz w:val="15"/>
        </w:rPr>
        <w:t>5272</w:t>
      </w:r>
      <w:r>
        <w:rPr>
          <w:rFonts w:ascii="Calibri"/>
          <w:color w:val="002F5F"/>
          <w:spacing w:val="2"/>
          <w:w w:val="105"/>
          <w:sz w:val="15"/>
        </w:rPr>
        <w:t> </w:t>
      </w:r>
      <w:r>
        <w:rPr>
          <w:rFonts w:ascii="Calibri"/>
          <w:color w:val="002F5F"/>
          <w:spacing w:val="-4"/>
          <w:w w:val="105"/>
          <w:sz w:val="15"/>
        </w:rPr>
        <w:t>5272</w:t>
      </w:r>
    </w:p>
    <w:p>
      <w:pPr>
        <w:spacing w:line="264" w:lineRule="auto" w:before="19"/>
        <w:ind w:left="594" w:right="7097" w:firstLine="16"/>
        <w:jc w:val="left"/>
        <w:rPr>
          <w:rFonts w:ascii="Calibri"/>
          <w:sz w:val="15"/>
        </w:rPr>
      </w:pPr>
      <w:r>
        <w:rPr>
          <w:rFonts w:ascii="Calibri"/>
          <w:color w:val="002F5F"/>
          <w:sz w:val="15"/>
        </w:rPr>
        <w:t>E:</w:t>
      </w:r>
      <w:r>
        <w:rPr>
          <w:rFonts w:ascii="Calibri"/>
          <w:color w:val="002F5F"/>
          <w:spacing w:val="-7"/>
          <w:sz w:val="15"/>
        </w:rPr>
        <w:t> </w:t>
      </w:r>
      <w:hyperlink r:id="rId103">
        <w:r>
          <w:rPr>
            <w:rFonts w:ascii="Calibri"/>
            <w:color w:val="002F5F"/>
            <w:sz w:val="15"/>
          </w:rPr>
          <w:t>contactus(@geelongcity.vic.gov.au</w:t>
        </w:r>
      </w:hyperlink>
      <w:r>
        <w:rPr>
          <w:rFonts w:ascii="Calibri"/>
          <w:color w:val="002F5F"/>
          <w:spacing w:val="40"/>
          <w:sz w:val="15"/>
        </w:rPr>
        <w:t> </w:t>
      </w:r>
      <w:hyperlink r:id="rId104">
        <w:r>
          <w:rPr>
            <w:rFonts w:ascii="Calibri"/>
            <w:color w:val="002F5F"/>
            <w:spacing w:val="-2"/>
            <w:sz w:val="15"/>
          </w:rPr>
          <w:t>www.geelongaustralia.com.au</w:t>
        </w:r>
      </w:hyperlink>
    </w:p>
    <w:p>
      <w:pPr>
        <w:pStyle w:val="BodyText"/>
        <w:rPr>
          <w:rFonts w:ascii="Calibri"/>
          <w:sz w:val="16"/>
        </w:rPr>
      </w:pPr>
    </w:p>
    <w:p>
      <w:pPr>
        <w:pStyle w:val="Heading8"/>
        <w:spacing w:before="0"/>
        <w:ind w:left="595"/>
        <w:rPr>
          <w:rFonts w:ascii="Calibri"/>
        </w:rPr>
      </w:pPr>
      <w:r>
        <w:rPr>
          <w:rFonts w:ascii="Calibri"/>
          <w:color w:val="002F5F"/>
          <w:w w:val="105"/>
        </w:rPr>
        <w:t>CUSTOMER</w:t>
      </w:r>
      <w:r>
        <w:rPr>
          <w:rFonts w:ascii="Calibri"/>
          <w:color w:val="002F5F"/>
          <w:spacing w:val="-6"/>
          <w:w w:val="105"/>
        </w:rPr>
        <w:t> </w:t>
      </w:r>
      <w:r>
        <w:rPr>
          <w:rFonts w:ascii="Calibri"/>
          <w:color w:val="002F5F"/>
          <w:w w:val="105"/>
        </w:rPr>
        <w:t>SERVICE</w:t>
      </w:r>
      <w:r>
        <w:rPr>
          <w:rFonts w:ascii="Calibri"/>
          <w:color w:val="002F5F"/>
          <w:spacing w:val="-10"/>
          <w:w w:val="105"/>
        </w:rPr>
        <w:t> </w:t>
      </w:r>
      <w:r>
        <w:rPr>
          <w:rFonts w:ascii="Calibri"/>
          <w:color w:val="002F5F"/>
          <w:spacing w:val="-2"/>
          <w:w w:val="105"/>
        </w:rPr>
        <w:t>CENTRE</w:t>
      </w:r>
    </w:p>
    <w:p>
      <w:pPr>
        <w:spacing w:before="67"/>
        <w:ind w:left="577" w:right="0" w:firstLine="0"/>
        <w:jc w:val="left"/>
        <w:rPr>
          <w:rFonts w:ascii="Calibri"/>
          <w:sz w:val="15"/>
        </w:rPr>
      </w:pPr>
      <w:r>
        <w:rPr>
          <w:rFonts w:ascii="Calibri"/>
          <w:color w:val="002F5F"/>
          <w:w w:val="105"/>
          <w:sz w:val="15"/>
        </w:rPr>
        <w:t>100</w:t>
      </w:r>
      <w:r>
        <w:rPr>
          <w:rFonts w:ascii="Calibri"/>
          <w:color w:val="002F5F"/>
          <w:spacing w:val="8"/>
          <w:w w:val="105"/>
          <w:sz w:val="15"/>
        </w:rPr>
        <w:t> </w:t>
      </w:r>
      <w:r>
        <w:rPr>
          <w:rFonts w:ascii="Calibri"/>
          <w:color w:val="002F5F"/>
          <w:w w:val="105"/>
          <w:sz w:val="15"/>
        </w:rPr>
        <w:t>Brougham</w:t>
      </w:r>
      <w:r>
        <w:rPr>
          <w:rFonts w:ascii="Calibri"/>
          <w:color w:val="002F5F"/>
          <w:spacing w:val="2"/>
          <w:w w:val="105"/>
          <w:sz w:val="15"/>
        </w:rPr>
        <w:t> </w:t>
      </w:r>
      <w:r>
        <w:rPr>
          <w:rFonts w:ascii="Calibri"/>
          <w:color w:val="002F5F"/>
          <w:spacing w:val="-2"/>
          <w:w w:val="105"/>
          <w:sz w:val="15"/>
        </w:rPr>
        <w:t>Street</w:t>
      </w:r>
    </w:p>
    <w:p>
      <w:pPr>
        <w:spacing w:line="261" w:lineRule="auto" w:before="16"/>
        <w:ind w:left="606" w:right="9452" w:hanging="3"/>
        <w:jc w:val="left"/>
        <w:rPr>
          <w:rFonts w:ascii="Calibri"/>
          <w:sz w:val="15"/>
        </w:rPr>
      </w:pPr>
      <w:r>
        <w:rPr>
          <w:rFonts w:ascii="Calibri"/>
          <w:color w:val="002F5F"/>
          <w:spacing w:val="-2"/>
          <w:w w:val="115"/>
          <w:sz w:val="15"/>
        </w:rPr>
        <w:t>Geelong</w:t>
      </w:r>
      <w:r>
        <w:rPr>
          <w:rFonts w:ascii="Calibri"/>
          <w:color w:val="002F5F"/>
          <w:spacing w:val="-8"/>
          <w:w w:val="115"/>
          <w:sz w:val="15"/>
        </w:rPr>
        <w:t> </w:t>
      </w:r>
      <w:r>
        <w:rPr>
          <w:rFonts w:ascii="Calibri"/>
          <w:color w:val="002F5F"/>
          <w:spacing w:val="-2"/>
          <w:w w:val="115"/>
          <w:sz w:val="15"/>
        </w:rPr>
        <w:t>VIC</w:t>
      </w:r>
      <w:r>
        <w:rPr>
          <w:rFonts w:ascii="Calibri"/>
          <w:color w:val="002F5F"/>
          <w:spacing w:val="-8"/>
          <w:w w:val="115"/>
          <w:sz w:val="15"/>
        </w:rPr>
        <w:t> </w:t>
      </w:r>
      <w:r>
        <w:rPr>
          <w:rFonts w:ascii="Calibri"/>
          <w:color w:val="002F5F"/>
          <w:spacing w:val="-2"/>
          <w:w w:val="115"/>
          <w:sz w:val="15"/>
        </w:rPr>
        <w:t>3220</w:t>
      </w:r>
      <w:r>
        <w:rPr>
          <w:rFonts w:ascii="Calibri"/>
          <w:color w:val="002F5F"/>
          <w:spacing w:val="40"/>
          <w:w w:val="115"/>
          <w:sz w:val="15"/>
        </w:rPr>
        <w:t> </w:t>
      </w:r>
      <w:r>
        <w:rPr>
          <w:rFonts w:ascii="Calibri"/>
          <w:color w:val="002F5F"/>
          <w:spacing w:val="-2"/>
          <w:w w:val="115"/>
          <w:sz w:val="15"/>
        </w:rPr>
        <w:t>8.00am</w:t>
      </w:r>
      <w:r>
        <w:rPr>
          <w:rFonts w:ascii="Calibri"/>
          <w:color w:val="002F5F"/>
          <w:spacing w:val="-6"/>
          <w:w w:val="115"/>
          <w:sz w:val="15"/>
        </w:rPr>
        <w:t> </w:t>
      </w:r>
      <w:r>
        <w:rPr>
          <w:rFonts w:ascii="Calibri"/>
          <w:color w:val="002F5F"/>
          <w:spacing w:val="-2"/>
          <w:w w:val="125"/>
          <w:sz w:val="15"/>
        </w:rPr>
        <w:t>-</w:t>
      </w:r>
      <w:r>
        <w:rPr>
          <w:rFonts w:ascii="Calibri"/>
          <w:color w:val="002F5F"/>
          <w:spacing w:val="-7"/>
          <w:w w:val="125"/>
          <w:sz w:val="15"/>
        </w:rPr>
        <w:t> </w:t>
      </w:r>
      <w:r>
        <w:rPr>
          <w:rFonts w:ascii="Calibri"/>
          <w:color w:val="002F5F"/>
          <w:spacing w:val="-2"/>
          <w:w w:val="115"/>
          <w:sz w:val="15"/>
        </w:rPr>
        <w:t>5.00pm</w:t>
      </w:r>
    </w:p>
    <w:p>
      <w:pPr>
        <w:pStyle w:val="BodyText"/>
        <w:spacing w:before="11"/>
        <w:rPr>
          <w:rFonts w:ascii="Calibri"/>
          <w:sz w:val="23"/>
        </w:rPr>
      </w:pPr>
    </w:p>
    <w:p>
      <w:pPr>
        <w:spacing w:before="0"/>
        <w:ind w:left="606" w:right="0" w:firstLine="0"/>
        <w:jc w:val="left"/>
        <w:rPr>
          <w:rFonts w:ascii="Calibri" w:hAnsi="Calibri"/>
          <w:sz w:val="15"/>
        </w:rPr>
      </w:pPr>
      <w:r>
        <w:rPr>
          <w:rFonts w:ascii="Calibri" w:hAnsi="Calibri"/>
          <w:color w:val="002F5F"/>
          <w:sz w:val="15"/>
        </w:rPr>
        <w:t>©</w:t>
      </w:r>
      <w:r>
        <w:rPr>
          <w:rFonts w:ascii="Calibri" w:hAnsi="Calibri"/>
          <w:color w:val="002F5F"/>
          <w:spacing w:val="18"/>
          <w:sz w:val="15"/>
        </w:rPr>
        <w:t> </w:t>
      </w:r>
      <w:r>
        <w:rPr>
          <w:rFonts w:ascii="Calibri" w:hAnsi="Calibri"/>
          <w:color w:val="002F5F"/>
          <w:sz w:val="15"/>
        </w:rPr>
        <w:t>City</w:t>
      </w:r>
      <w:r>
        <w:rPr>
          <w:rFonts w:ascii="Calibri" w:hAnsi="Calibri"/>
          <w:color w:val="002F5F"/>
          <w:spacing w:val="15"/>
          <w:sz w:val="15"/>
        </w:rPr>
        <w:t> </w:t>
      </w:r>
      <w:r>
        <w:rPr>
          <w:rFonts w:ascii="Calibri" w:hAnsi="Calibri"/>
          <w:color w:val="002F5F"/>
          <w:sz w:val="15"/>
        </w:rPr>
        <w:t>of</w:t>
      </w:r>
      <w:r>
        <w:rPr>
          <w:rFonts w:ascii="Calibri" w:hAnsi="Calibri"/>
          <w:color w:val="002F5F"/>
          <w:spacing w:val="6"/>
          <w:sz w:val="15"/>
        </w:rPr>
        <w:t> </w:t>
      </w:r>
      <w:r>
        <w:rPr>
          <w:rFonts w:ascii="Calibri" w:hAnsi="Calibri"/>
          <w:color w:val="002F5F"/>
          <w:sz w:val="15"/>
        </w:rPr>
        <w:t>Greater</w:t>
      </w:r>
      <w:r>
        <w:rPr>
          <w:rFonts w:ascii="Calibri" w:hAnsi="Calibri"/>
          <w:color w:val="002F5F"/>
          <w:spacing w:val="20"/>
          <w:sz w:val="15"/>
        </w:rPr>
        <w:t> </w:t>
      </w:r>
      <w:r>
        <w:rPr>
          <w:rFonts w:ascii="Calibri" w:hAnsi="Calibri"/>
          <w:color w:val="002F5F"/>
          <w:sz w:val="15"/>
        </w:rPr>
        <w:t>Geelong</w:t>
      </w:r>
      <w:r>
        <w:rPr>
          <w:rFonts w:ascii="Calibri" w:hAnsi="Calibri"/>
          <w:color w:val="002F5F"/>
          <w:spacing w:val="20"/>
          <w:sz w:val="15"/>
        </w:rPr>
        <w:t> </w:t>
      </w:r>
      <w:r>
        <w:rPr>
          <w:rFonts w:ascii="Calibri" w:hAnsi="Calibri"/>
          <w:color w:val="002F5F"/>
          <w:spacing w:val="-4"/>
          <w:sz w:val="15"/>
        </w:rPr>
        <w:t>2022</w:t>
      </w:r>
    </w:p>
    <w:p>
      <w:pPr>
        <w:pStyle w:val="BodyText"/>
        <w:rPr>
          <w:rFonts w:ascii="Calibri"/>
          <w:sz w:val="20"/>
        </w:rPr>
      </w:pPr>
    </w:p>
    <w:p>
      <w:pPr>
        <w:pStyle w:val="BodyText"/>
        <w:spacing w:before="5"/>
        <w:rPr>
          <w:rFonts w:ascii="Calibri"/>
          <w:sz w:val="15"/>
        </w:rPr>
      </w:pPr>
    </w:p>
    <w:p>
      <w:pPr>
        <w:spacing w:after="0"/>
        <w:rPr>
          <w:rFonts w:ascii="Calibri"/>
          <w:sz w:val="15"/>
        </w:rPr>
        <w:sectPr>
          <w:footerReference w:type="even" r:id="rId102"/>
          <w:pgSz w:w="11910" w:h="16840"/>
          <w:pgMar w:footer="0" w:header="0" w:top="1920" w:bottom="280" w:left="80" w:right="80"/>
        </w:sectPr>
      </w:pPr>
    </w:p>
    <w:p>
      <w:pPr>
        <w:pStyle w:val="Heading8"/>
        <w:spacing w:before="103"/>
        <w:ind w:left="602"/>
        <w:rPr>
          <w:rFonts w:ascii="Calibri"/>
        </w:rPr>
      </w:pPr>
      <w:r>
        <w:rPr/>
        <w:pict>
          <v:group style="position:absolute;margin-left:7.681549pt;margin-top:0pt;width:587.65pt;height:841.95pt;mso-position-horizontal-relative:page;mso-position-vertical-relative:page;z-index:-17346048" id="docshapegroup387" coordorigin="154,0" coordsize="11753,16839">
            <v:shape style="position:absolute;left:153;top:0;width:11753;height:16839" type="#_x0000_t75" id="docshape388" stroked="false">
              <v:imagedata r:id="rId105" o:title=""/>
            </v:shape>
            <v:shape style="position:absolute;left:9523;top:211;width:2170;height:10695" type="#_x0000_t75" id="docshape389" stroked="false">
              <v:imagedata r:id="rId106" o:title=""/>
            </v:shape>
            <v:line style="position:absolute" from="218,220" to="9552,220" stroked="true" strokeweight=".12pt" strokecolor="#c7dfe8">
              <v:stroke dashstyle="solid"/>
            </v:line>
            <v:line style="position:absolute" from="218,16628" to="6353,16628" stroked="true" strokeweight=".12pt" strokecolor="#c7dfe8">
              <v:stroke dashstyle="solid"/>
            </v:line>
            <w10:wrap type="none"/>
          </v:group>
        </w:pict>
      </w:r>
      <w:r>
        <w:rPr>
          <w:rFonts w:ascii="Calibri"/>
          <w:color w:val="002F5F"/>
        </w:rPr>
        <w:t>LATEST</w:t>
      </w:r>
      <w:r>
        <w:rPr>
          <w:rFonts w:ascii="Calibri"/>
          <w:color w:val="002F5F"/>
          <w:spacing w:val="-1"/>
        </w:rPr>
        <w:t> </w:t>
      </w:r>
      <w:r>
        <w:rPr>
          <w:rFonts w:ascii="Calibri"/>
          <w:color w:val="002F5F"/>
          <w:spacing w:val="-2"/>
        </w:rPr>
        <w:t>NEWS:</w:t>
      </w:r>
    </w:p>
    <w:p>
      <w:pPr>
        <w:spacing w:before="63"/>
        <w:ind w:left="596" w:right="0" w:firstLine="0"/>
        <w:jc w:val="left"/>
        <w:rPr>
          <w:rFonts w:ascii="Calibri"/>
          <w:sz w:val="15"/>
        </w:rPr>
      </w:pPr>
      <w:r>
        <w:rPr>
          <w:rFonts w:ascii="Tahoma"/>
          <w:color w:val="002F5F"/>
          <w:w w:val="85"/>
          <w:sz w:val="28"/>
        </w:rPr>
        <w:t>(D</w:t>
      </w:r>
      <w:r>
        <w:rPr>
          <w:rFonts w:ascii="Tahoma"/>
          <w:color w:val="002F5F"/>
          <w:spacing w:val="-13"/>
          <w:w w:val="85"/>
          <w:sz w:val="28"/>
        </w:rPr>
        <w:t> </w:t>
      </w:r>
      <w:r>
        <w:rPr>
          <w:rFonts w:ascii="Calibri"/>
          <w:color w:val="002F5F"/>
          <w:spacing w:val="-2"/>
          <w:sz w:val="15"/>
        </w:rPr>
        <w:t>(@CityofGreaterGeelong</w:t>
      </w:r>
    </w:p>
    <w:p>
      <w:pPr>
        <w:spacing w:before="12"/>
        <w:ind w:left="596" w:right="0" w:firstLine="0"/>
        <w:jc w:val="left"/>
        <w:rPr>
          <w:rFonts w:ascii="Calibri"/>
          <w:sz w:val="15"/>
        </w:rPr>
      </w:pPr>
      <w:r>
        <w:rPr>
          <w:rFonts w:ascii="Tahoma"/>
          <w:color w:val="002F5F"/>
          <w:spacing w:val="-4"/>
          <w:sz w:val="28"/>
        </w:rPr>
        <w:t>@</w:t>
      </w:r>
      <w:r>
        <w:rPr>
          <w:rFonts w:ascii="Tahoma"/>
          <w:color w:val="002F5F"/>
          <w:spacing w:val="-25"/>
          <w:sz w:val="28"/>
        </w:rPr>
        <w:t> </w:t>
      </w:r>
      <w:r>
        <w:rPr>
          <w:rFonts w:ascii="Calibri"/>
          <w:color w:val="002F5F"/>
          <w:spacing w:val="-2"/>
          <w:sz w:val="15"/>
        </w:rPr>
        <w:t>(@GreaterGeelong</w:t>
      </w:r>
    </w:p>
    <w:p>
      <w:pPr>
        <w:spacing w:before="12"/>
        <w:ind w:left="596" w:right="0" w:firstLine="0"/>
        <w:jc w:val="left"/>
        <w:rPr>
          <w:rFonts w:ascii="Calibri"/>
          <w:sz w:val="15"/>
        </w:rPr>
      </w:pPr>
      <w:r>
        <w:rPr>
          <w:rFonts w:ascii="Tahoma"/>
          <w:color w:val="002F5F"/>
          <w:spacing w:val="-4"/>
          <w:sz w:val="28"/>
        </w:rPr>
        <w:t>@</w:t>
      </w:r>
      <w:r>
        <w:rPr>
          <w:rFonts w:ascii="Tahoma"/>
          <w:color w:val="002F5F"/>
          <w:spacing w:val="-25"/>
          <w:sz w:val="28"/>
        </w:rPr>
        <w:t> </w:t>
      </w:r>
      <w:r>
        <w:rPr>
          <w:rFonts w:ascii="Calibri"/>
          <w:color w:val="002F5F"/>
          <w:spacing w:val="-2"/>
          <w:sz w:val="15"/>
        </w:rPr>
        <w:t>(@CityofGreaterGeelong</w:t>
      </w:r>
    </w:p>
    <w:p>
      <w:pPr>
        <w:spacing w:before="8"/>
        <w:ind w:left="596" w:right="0" w:firstLine="0"/>
        <w:jc w:val="left"/>
        <w:rPr>
          <w:rFonts w:ascii="Calibri"/>
          <w:sz w:val="15"/>
        </w:rPr>
      </w:pPr>
      <w:r>
        <w:rPr>
          <w:rFonts w:ascii="Tahoma"/>
          <w:color w:val="002F5F"/>
          <w:spacing w:val="-4"/>
          <w:sz w:val="28"/>
        </w:rPr>
        <w:t>@</w:t>
      </w:r>
      <w:r>
        <w:rPr>
          <w:rFonts w:ascii="Tahoma"/>
          <w:color w:val="002F5F"/>
          <w:spacing w:val="-26"/>
          <w:sz w:val="28"/>
        </w:rPr>
        <w:t> </w:t>
      </w:r>
      <w:r>
        <w:rPr>
          <w:rFonts w:ascii="Calibri"/>
          <w:color w:val="002F5F"/>
          <w:spacing w:val="-2"/>
          <w:sz w:val="15"/>
        </w:rPr>
        <w:t>CityofGreaterGeelong</w:t>
      </w:r>
    </w:p>
    <w:p>
      <w:pPr>
        <w:spacing w:line="240" w:lineRule="auto" w:before="0"/>
        <w:rPr>
          <w:rFonts w:ascii="Calibri"/>
          <w:sz w:val="14"/>
        </w:rPr>
      </w:pPr>
      <w:r>
        <w:rPr/>
        <w:br w:type="column"/>
      </w:r>
      <w:r>
        <w:rPr>
          <w:rFonts w:ascii="Calibri"/>
          <w:sz w:val="14"/>
        </w:rPr>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rPr>
      </w:pPr>
    </w:p>
    <w:p>
      <w:pPr>
        <w:spacing w:line="118" w:lineRule="exact" w:before="0"/>
        <w:ind w:left="646" w:right="0" w:firstLine="0"/>
        <w:jc w:val="left"/>
        <w:rPr>
          <w:rFonts w:ascii="Cambria"/>
          <w:b/>
          <w:sz w:val="11"/>
        </w:rPr>
      </w:pPr>
      <w:r>
        <w:rPr>
          <w:rFonts w:ascii="Cambria"/>
          <w:b/>
          <w:color w:val="002F5F"/>
          <w:w w:val="115"/>
          <w:sz w:val="11"/>
        </w:rPr>
        <w:t>CITY</w:t>
      </w:r>
      <w:r>
        <w:rPr>
          <w:rFonts w:ascii="Cambria"/>
          <w:b/>
          <w:color w:val="002F5F"/>
          <w:spacing w:val="-7"/>
          <w:w w:val="115"/>
          <w:sz w:val="11"/>
        </w:rPr>
        <w:t> </w:t>
      </w:r>
      <w:r>
        <w:rPr>
          <w:rFonts w:ascii="Cambria"/>
          <w:b/>
          <w:color w:val="002F5F"/>
          <w:w w:val="115"/>
          <w:sz w:val="11"/>
        </w:rPr>
        <w:t>OF</w:t>
      </w:r>
      <w:r>
        <w:rPr>
          <w:rFonts w:ascii="Cambria"/>
          <w:b/>
          <w:color w:val="002F5F"/>
          <w:spacing w:val="-5"/>
          <w:w w:val="115"/>
          <w:sz w:val="11"/>
        </w:rPr>
        <w:t> </w:t>
      </w:r>
      <w:r>
        <w:rPr>
          <w:rFonts w:ascii="Cambria"/>
          <w:b/>
          <w:color w:val="002F5F"/>
          <w:spacing w:val="-2"/>
          <w:w w:val="115"/>
          <w:sz w:val="11"/>
        </w:rPr>
        <w:t>GREATER</w:t>
      </w:r>
    </w:p>
    <w:p>
      <w:pPr>
        <w:spacing w:line="369" w:lineRule="exact" w:before="0"/>
        <w:ind w:left="596" w:right="0" w:firstLine="0"/>
        <w:jc w:val="left"/>
        <w:rPr>
          <w:rFonts w:ascii="Times New Roman"/>
          <w:b/>
          <w:sz w:val="33"/>
        </w:rPr>
      </w:pPr>
      <w:r>
        <w:rPr>
          <w:rFonts w:ascii="Times New Roman"/>
          <w:b/>
          <w:color w:val="002F5F"/>
          <w:spacing w:val="-2"/>
          <w:w w:val="110"/>
          <w:sz w:val="33"/>
        </w:rPr>
        <w:t>GEELONG</w:t>
      </w:r>
    </w:p>
    <w:sectPr>
      <w:type w:val="continuous"/>
      <w:pgSz w:w="11910" w:h="16840"/>
      <w:pgMar w:header="0" w:footer="0" w:top="1920" w:bottom="280" w:left="80" w:right="80"/>
      <w:cols w:num="2" w:equalWidth="0">
        <w:col w:w="2561" w:space="4831"/>
        <w:col w:w="4358"/>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w:altName w:val="Lucida Sans"/>
    <w:charset w:val="0"/>
    <w:family w:val="swiss"/>
    <w:pitch w:val="variable"/>
  </w:font>
  <w:font w:name="Brandon Grotesque Regular">
    <w:altName w:val="Brandon Grotesque Regular"/>
    <w:charset w:val="0"/>
    <w:family w:val="swiss"/>
    <w:pitch w:val="variable"/>
  </w:font>
  <w:font w:name="Trebuchet MS">
    <w:altName w:val="Trebuchet MS"/>
    <w:charset w:val="0"/>
    <w:family w:val="swiss"/>
    <w:pitch w:val="variable"/>
  </w:font>
  <w:font w:name="Tahoma">
    <w:altName w:val="Tahoma"/>
    <w:charset w:val="0"/>
    <w:family w:val="swiss"/>
    <w:pitch w:val="variable"/>
  </w:font>
  <w:font w:name="Arial">
    <w:altName w:val="Arial"/>
    <w:charset w:val="0"/>
    <w:family w:val="swiss"/>
    <w:pitch w:val="variable"/>
  </w:font>
  <w:font w:name="Brandon Grotesque Bold">
    <w:altName w:val="Brandon Grotesque Bold"/>
    <w:charset w:val="0"/>
    <w:family w:val="swiss"/>
    <w:pitch w:val="variable"/>
  </w:font>
  <w:font w:name="Calibri">
    <w:altName w:val="Calibri"/>
    <w:charset w:val="0"/>
    <w:family w:val="swiss"/>
    <w:pitch w:val="variable"/>
  </w:font>
  <w:font w:name="Arial Narrow">
    <w:altName w:val="Arial Narrow"/>
    <w:charset w:val="0"/>
    <w:family w:val="swiss"/>
    <w:pitch w:val="variable"/>
  </w:font>
  <w:font w:name="Microsoft Sans Serif">
    <w:altName w:val="Microsoft Sans Serif"/>
    <w:charset w:val="0"/>
    <w:family w:val="swiss"/>
    <w:pitch w:val="variable"/>
  </w:font>
  <w:font w:name="Cambria">
    <w:altName w:val="Cambria"/>
    <w:charset w:val="0"/>
    <w:family w:val="roman"/>
    <w:pitch w:val="variable"/>
  </w:font>
  <w:font w:name="Brandon Grotesque Light">
    <w:altName w:val="Brandon Grotesque Light"/>
    <w:charset w:val="0"/>
    <w:family w:val="swiss"/>
    <w:pitch w:val="variable"/>
  </w:font>
  <w:font w:name="Brandon Grotesque Black">
    <w:altName w:val="Brandon Grotesque Black"/>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67.092224pt;margin-top:812.977234pt;width:12.35pt;height:12pt;mso-position-horizontal-relative:page;mso-position-vertical-relative:page;z-index:-17435136" type="#_x0000_t202" id="docshape12"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5</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41999pt;margin-top:812.97699pt;width:11.25pt;height:12pt;mso-position-horizontal-relative:page;mso-position-vertical-relative:page;z-index:-17432576" type="#_x0000_t202" id="docshape349" filled="false" stroked="false">
          <v:textbox inset="0,0,0,0">
            <w:txbxContent>
              <w:p>
                <w:pPr>
                  <w:spacing w:before="19"/>
                  <w:ind w:left="20" w:right="0" w:firstLine="0"/>
                  <w:jc w:val="left"/>
                  <w:rPr>
                    <w:rFonts w:ascii="Brandon Grotesque Bold"/>
                    <w:b/>
                    <w:sz w:val="14"/>
                  </w:rPr>
                </w:pPr>
                <w:r>
                  <w:rPr>
                    <w:rFonts w:ascii="Brandon Grotesque Bold"/>
                    <w:b/>
                    <w:color w:val="003263"/>
                    <w:spacing w:val="-5"/>
                    <w:sz w:val="14"/>
                  </w:rPr>
                  <w:t>28.</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5.773987pt;margin-top:812.97699pt;width:11.05pt;height:12pt;mso-position-horizontal-relative:page;mso-position-vertical-relative:page;z-index:-17432064" type="#_x0000_t202" id="docshape350" filled="false" stroked="false">
          <v:textbox inset="0,0,0,0">
            <w:txbxContent>
              <w:p>
                <w:pPr>
                  <w:spacing w:before="19"/>
                  <w:ind w:left="20" w:right="0" w:firstLine="0"/>
                  <w:jc w:val="left"/>
                  <w:rPr>
                    <w:rFonts w:ascii="Brandon Grotesque Bold"/>
                    <w:b/>
                    <w:sz w:val="14"/>
                  </w:rPr>
                </w:pPr>
                <w:r>
                  <w:rPr>
                    <w:rFonts w:ascii="Brandon Grotesque Bold"/>
                    <w:b/>
                    <w:color w:val="003263"/>
                    <w:spacing w:val="-5"/>
                    <w:sz w:val="14"/>
                  </w:rPr>
                  <w:t>29.</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41999pt;margin-top:812.97699pt;width:11.7pt;height:12pt;mso-position-horizontal-relative:page;mso-position-vertical-relative:page;z-index:-17431552" type="#_x0000_t202" id="docshape358" filled="false" stroked="false">
          <v:textbox inset="0,0,0,0">
            <w:txbxContent>
              <w:p>
                <w:pPr>
                  <w:spacing w:before="19"/>
                  <w:ind w:left="20" w:right="0" w:firstLine="0"/>
                  <w:jc w:val="left"/>
                  <w:rPr>
                    <w:rFonts w:ascii="Brandon Grotesque Bold"/>
                    <w:b/>
                    <w:sz w:val="14"/>
                  </w:rPr>
                </w:pPr>
                <w:r>
                  <w:rPr>
                    <w:rFonts w:ascii="Brandon Grotesque Bold"/>
                    <w:b/>
                    <w:color w:val="003263"/>
                    <w:spacing w:val="-5"/>
                    <w:sz w:val="14"/>
                  </w:rPr>
                  <w:t>30.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5.388977pt;margin-top:812.97699pt;width:9.8pt;height:12pt;mso-position-horizontal-relative:page;mso-position-vertical-relative:page;z-index:-17431040" type="#_x0000_t202" id="docshape359" filled="false" stroked="false">
          <v:textbox inset="0,0,0,0">
            <w:txbxContent>
              <w:p>
                <w:pPr>
                  <w:spacing w:before="19"/>
                  <w:ind w:left="20" w:right="0" w:firstLine="0"/>
                  <w:jc w:val="left"/>
                  <w:rPr>
                    <w:rFonts w:ascii="Brandon Grotesque Bold"/>
                    <w:b/>
                    <w:sz w:val="14"/>
                  </w:rPr>
                </w:pPr>
                <w:r>
                  <w:rPr>
                    <w:rFonts w:ascii="Brandon Grotesque Bold"/>
                    <w:b/>
                    <w:color w:val="003263"/>
                    <w:spacing w:val="-5"/>
                    <w:sz w:val="14"/>
                  </w:rPr>
                  <w:t>31.</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6.7pt;height:12pt;mso-position-horizontal-relative:page;mso-position-vertical-relative:page;z-index:-17434624" type="#_x0000_t202" id="docshape13"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20</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4.8pt;height:12pt;mso-position-horizontal-relative:page;mso-position-vertical-relative:page;z-index:-17434112" type="#_x0000_t202" id="docshape102"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12</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508423pt;margin-top:812.977234pt;width:15.95pt;height:12pt;mso-position-horizontal-relative:page;mso-position-vertical-relative:page;z-index:-17433600" type="#_x0000_t202" id="docshape103"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23</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466187pt;margin-top:812.977234pt;width:16pt;height:12pt;mso-position-horizontal-relative:page;mso-position-vertical-relative:page;z-index:-17433088" type="#_x0000_t202" id="docshape30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25</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1"/>
      <w:numFmt w:val="decimal"/>
      <w:lvlText w:val="%1"/>
      <w:lvlJc w:val="left"/>
      <w:pPr>
        <w:ind w:left="1068" w:hanging="384"/>
        <w:jc w:val="left"/>
      </w:pPr>
      <w:rPr>
        <w:rFonts w:hint="default" w:ascii="Trebuchet MS" w:hAnsi="Trebuchet MS" w:eastAsia="Trebuchet MS" w:cs="Trebuchet MS"/>
        <w:b/>
        <w:bCs/>
        <w:i w:val="0"/>
        <w:iCs w:val="0"/>
        <w:color w:val="FFFFFF"/>
        <w:w w:val="101"/>
        <w:position w:val="1"/>
        <w:sz w:val="16"/>
        <w:szCs w:val="16"/>
        <w:lang w:val="en-US" w:eastAsia="en-US" w:bidi="ar-SA"/>
      </w:rPr>
    </w:lvl>
    <w:lvl w:ilvl="1">
      <w:start w:val="0"/>
      <w:numFmt w:val="bullet"/>
      <w:lvlText w:val="•"/>
      <w:lvlJc w:val="left"/>
      <w:pPr>
        <w:ind w:left="1574" w:hanging="384"/>
      </w:pPr>
      <w:rPr>
        <w:rFonts w:hint="default"/>
        <w:lang w:val="en-US" w:eastAsia="en-US" w:bidi="ar-SA"/>
      </w:rPr>
    </w:lvl>
    <w:lvl w:ilvl="2">
      <w:start w:val="0"/>
      <w:numFmt w:val="bullet"/>
      <w:lvlText w:val="•"/>
      <w:lvlJc w:val="left"/>
      <w:pPr>
        <w:ind w:left="2088" w:hanging="384"/>
      </w:pPr>
      <w:rPr>
        <w:rFonts w:hint="default"/>
        <w:lang w:val="en-US" w:eastAsia="en-US" w:bidi="ar-SA"/>
      </w:rPr>
    </w:lvl>
    <w:lvl w:ilvl="3">
      <w:start w:val="0"/>
      <w:numFmt w:val="bullet"/>
      <w:lvlText w:val="•"/>
      <w:lvlJc w:val="left"/>
      <w:pPr>
        <w:ind w:left="2603" w:hanging="384"/>
      </w:pPr>
      <w:rPr>
        <w:rFonts w:hint="default"/>
        <w:lang w:val="en-US" w:eastAsia="en-US" w:bidi="ar-SA"/>
      </w:rPr>
    </w:lvl>
    <w:lvl w:ilvl="4">
      <w:start w:val="0"/>
      <w:numFmt w:val="bullet"/>
      <w:lvlText w:val="•"/>
      <w:lvlJc w:val="left"/>
      <w:pPr>
        <w:ind w:left="3117" w:hanging="384"/>
      </w:pPr>
      <w:rPr>
        <w:rFonts w:hint="default"/>
        <w:lang w:val="en-US" w:eastAsia="en-US" w:bidi="ar-SA"/>
      </w:rPr>
    </w:lvl>
    <w:lvl w:ilvl="5">
      <w:start w:val="0"/>
      <w:numFmt w:val="bullet"/>
      <w:lvlText w:val="•"/>
      <w:lvlJc w:val="left"/>
      <w:pPr>
        <w:ind w:left="3632" w:hanging="384"/>
      </w:pPr>
      <w:rPr>
        <w:rFonts w:hint="default"/>
        <w:lang w:val="en-US" w:eastAsia="en-US" w:bidi="ar-SA"/>
      </w:rPr>
    </w:lvl>
    <w:lvl w:ilvl="6">
      <w:start w:val="0"/>
      <w:numFmt w:val="bullet"/>
      <w:lvlText w:val="•"/>
      <w:lvlJc w:val="left"/>
      <w:pPr>
        <w:ind w:left="4146" w:hanging="384"/>
      </w:pPr>
      <w:rPr>
        <w:rFonts w:hint="default"/>
        <w:lang w:val="en-US" w:eastAsia="en-US" w:bidi="ar-SA"/>
      </w:rPr>
    </w:lvl>
    <w:lvl w:ilvl="7">
      <w:start w:val="0"/>
      <w:numFmt w:val="bullet"/>
      <w:lvlText w:val="•"/>
      <w:lvlJc w:val="left"/>
      <w:pPr>
        <w:ind w:left="4661" w:hanging="384"/>
      </w:pPr>
      <w:rPr>
        <w:rFonts w:hint="default"/>
        <w:lang w:val="en-US" w:eastAsia="en-US" w:bidi="ar-SA"/>
      </w:rPr>
    </w:lvl>
    <w:lvl w:ilvl="8">
      <w:start w:val="0"/>
      <w:numFmt w:val="bullet"/>
      <w:lvlText w:val="•"/>
      <w:lvlJc w:val="left"/>
      <w:pPr>
        <w:ind w:left="5175" w:hanging="384"/>
      </w:pPr>
      <w:rPr>
        <w:rFonts w:hint="default"/>
        <w:lang w:val="en-US" w:eastAsia="en-US" w:bidi="ar-SA"/>
      </w:rPr>
    </w:lvl>
  </w:abstractNum>
  <w:abstractNum w:abstractNumId="8">
    <w:multiLevelType w:val="hybridMultilevel"/>
    <w:lvl w:ilvl="0">
      <w:start w:val="1"/>
      <w:numFmt w:val="decimal"/>
      <w:lvlText w:val="%1"/>
      <w:lvlJc w:val="left"/>
      <w:pPr>
        <w:ind w:left="1564" w:hanging="384"/>
        <w:jc w:val="left"/>
      </w:pPr>
      <w:rPr>
        <w:rFonts w:hint="default" w:ascii="Trebuchet MS" w:hAnsi="Trebuchet MS" w:eastAsia="Trebuchet MS" w:cs="Trebuchet MS"/>
        <w:b/>
        <w:bCs/>
        <w:i w:val="0"/>
        <w:iCs w:val="0"/>
        <w:color w:val="FFFFFF"/>
        <w:w w:val="101"/>
        <w:position w:val="1"/>
        <w:sz w:val="16"/>
        <w:szCs w:val="16"/>
        <w:lang w:val="en-US" w:eastAsia="en-US" w:bidi="ar-SA"/>
      </w:rPr>
    </w:lvl>
    <w:lvl w:ilvl="1">
      <w:start w:val="0"/>
      <w:numFmt w:val="bullet"/>
      <w:lvlText w:val="•"/>
      <w:lvlJc w:val="left"/>
      <w:pPr>
        <w:ind w:left="1954" w:hanging="384"/>
      </w:pPr>
      <w:rPr>
        <w:rFonts w:hint="default"/>
        <w:lang w:val="en-US" w:eastAsia="en-US" w:bidi="ar-SA"/>
      </w:rPr>
    </w:lvl>
    <w:lvl w:ilvl="2">
      <w:start w:val="0"/>
      <w:numFmt w:val="bullet"/>
      <w:lvlText w:val="•"/>
      <w:lvlJc w:val="left"/>
      <w:pPr>
        <w:ind w:left="2348" w:hanging="384"/>
      </w:pPr>
      <w:rPr>
        <w:rFonts w:hint="default"/>
        <w:lang w:val="en-US" w:eastAsia="en-US" w:bidi="ar-SA"/>
      </w:rPr>
    </w:lvl>
    <w:lvl w:ilvl="3">
      <w:start w:val="0"/>
      <w:numFmt w:val="bullet"/>
      <w:lvlText w:val="•"/>
      <w:lvlJc w:val="left"/>
      <w:pPr>
        <w:ind w:left="2742" w:hanging="384"/>
      </w:pPr>
      <w:rPr>
        <w:rFonts w:hint="default"/>
        <w:lang w:val="en-US" w:eastAsia="en-US" w:bidi="ar-SA"/>
      </w:rPr>
    </w:lvl>
    <w:lvl w:ilvl="4">
      <w:start w:val="0"/>
      <w:numFmt w:val="bullet"/>
      <w:lvlText w:val="•"/>
      <w:lvlJc w:val="left"/>
      <w:pPr>
        <w:ind w:left="3136" w:hanging="384"/>
      </w:pPr>
      <w:rPr>
        <w:rFonts w:hint="default"/>
        <w:lang w:val="en-US" w:eastAsia="en-US" w:bidi="ar-SA"/>
      </w:rPr>
    </w:lvl>
    <w:lvl w:ilvl="5">
      <w:start w:val="0"/>
      <w:numFmt w:val="bullet"/>
      <w:lvlText w:val="•"/>
      <w:lvlJc w:val="left"/>
      <w:pPr>
        <w:ind w:left="3530" w:hanging="384"/>
      </w:pPr>
      <w:rPr>
        <w:rFonts w:hint="default"/>
        <w:lang w:val="en-US" w:eastAsia="en-US" w:bidi="ar-SA"/>
      </w:rPr>
    </w:lvl>
    <w:lvl w:ilvl="6">
      <w:start w:val="0"/>
      <w:numFmt w:val="bullet"/>
      <w:lvlText w:val="•"/>
      <w:lvlJc w:val="left"/>
      <w:pPr>
        <w:ind w:left="3924" w:hanging="384"/>
      </w:pPr>
      <w:rPr>
        <w:rFonts w:hint="default"/>
        <w:lang w:val="en-US" w:eastAsia="en-US" w:bidi="ar-SA"/>
      </w:rPr>
    </w:lvl>
    <w:lvl w:ilvl="7">
      <w:start w:val="0"/>
      <w:numFmt w:val="bullet"/>
      <w:lvlText w:val="•"/>
      <w:lvlJc w:val="left"/>
      <w:pPr>
        <w:ind w:left="4318" w:hanging="384"/>
      </w:pPr>
      <w:rPr>
        <w:rFonts w:hint="default"/>
        <w:lang w:val="en-US" w:eastAsia="en-US" w:bidi="ar-SA"/>
      </w:rPr>
    </w:lvl>
    <w:lvl w:ilvl="8">
      <w:start w:val="0"/>
      <w:numFmt w:val="bullet"/>
      <w:lvlText w:val="•"/>
      <w:lvlJc w:val="left"/>
      <w:pPr>
        <w:ind w:left="4712" w:hanging="384"/>
      </w:pPr>
      <w:rPr>
        <w:rFonts w:hint="default"/>
        <w:lang w:val="en-US" w:eastAsia="en-US" w:bidi="ar-SA"/>
      </w:rPr>
    </w:lvl>
  </w:abstractNum>
  <w:abstractNum w:abstractNumId="7">
    <w:multiLevelType w:val="hybridMultilevel"/>
    <w:lvl w:ilvl="0">
      <w:start w:val="0"/>
      <w:numFmt w:val="bullet"/>
      <w:lvlText w:val="&gt;"/>
      <w:lvlJc w:val="left"/>
      <w:pPr>
        <w:ind w:left="1394"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732" w:hanging="227"/>
      </w:pPr>
      <w:rPr>
        <w:rFonts w:hint="default"/>
        <w:lang w:val="en-US" w:eastAsia="en-US" w:bidi="ar-SA"/>
      </w:rPr>
    </w:lvl>
    <w:lvl w:ilvl="2">
      <w:start w:val="0"/>
      <w:numFmt w:val="bullet"/>
      <w:lvlText w:val="•"/>
      <w:lvlJc w:val="left"/>
      <w:pPr>
        <w:ind w:left="2064" w:hanging="227"/>
      </w:pPr>
      <w:rPr>
        <w:rFonts w:hint="default"/>
        <w:lang w:val="en-US" w:eastAsia="en-US" w:bidi="ar-SA"/>
      </w:rPr>
    </w:lvl>
    <w:lvl w:ilvl="3">
      <w:start w:val="0"/>
      <w:numFmt w:val="bullet"/>
      <w:lvlText w:val="•"/>
      <w:lvlJc w:val="left"/>
      <w:pPr>
        <w:ind w:left="2397" w:hanging="227"/>
      </w:pPr>
      <w:rPr>
        <w:rFonts w:hint="default"/>
        <w:lang w:val="en-US" w:eastAsia="en-US" w:bidi="ar-SA"/>
      </w:rPr>
    </w:lvl>
    <w:lvl w:ilvl="4">
      <w:start w:val="0"/>
      <w:numFmt w:val="bullet"/>
      <w:lvlText w:val="•"/>
      <w:lvlJc w:val="left"/>
      <w:pPr>
        <w:ind w:left="2729" w:hanging="227"/>
      </w:pPr>
      <w:rPr>
        <w:rFonts w:hint="default"/>
        <w:lang w:val="en-US" w:eastAsia="en-US" w:bidi="ar-SA"/>
      </w:rPr>
    </w:lvl>
    <w:lvl w:ilvl="5">
      <w:start w:val="0"/>
      <w:numFmt w:val="bullet"/>
      <w:lvlText w:val="•"/>
      <w:lvlJc w:val="left"/>
      <w:pPr>
        <w:ind w:left="3062" w:hanging="227"/>
      </w:pPr>
      <w:rPr>
        <w:rFonts w:hint="default"/>
        <w:lang w:val="en-US" w:eastAsia="en-US" w:bidi="ar-SA"/>
      </w:rPr>
    </w:lvl>
    <w:lvl w:ilvl="6">
      <w:start w:val="0"/>
      <w:numFmt w:val="bullet"/>
      <w:lvlText w:val="•"/>
      <w:lvlJc w:val="left"/>
      <w:pPr>
        <w:ind w:left="3394" w:hanging="227"/>
      </w:pPr>
      <w:rPr>
        <w:rFonts w:hint="default"/>
        <w:lang w:val="en-US" w:eastAsia="en-US" w:bidi="ar-SA"/>
      </w:rPr>
    </w:lvl>
    <w:lvl w:ilvl="7">
      <w:start w:val="0"/>
      <w:numFmt w:val="bullet"/>
      <w:lvlText w:val="•"/>
      <w:lvlJc w:val="left"/>
      <w:pPr>
        <w:ind w:left="3726" w:hanging="227"/>
      </w:pPr>
      <w:rPr>
        <w:rFonts w:hint="default"/>
        <w:lang w:val="en-US" w:eastAsia="en-US" w:bidi="ar-SA"/>
      </w:rPr>
    </w:lvl>
    <w:lvl w:ilvl="8">
      <w:start w:val="0"/>
      <w:numFmt w:val="bullet"/>
      <w:lvlText w:val="•"/>
      <w:lvlJc w:val="left"/>
      <w:pPr>
        <w:ind w:left="4059" w:hanging="227"/>
      </w:pPr>
      <w:rPr>
        <w:rFonts w:hint="default"/>
        <w:lang w:val="en-US" w:eastAsia="en-US" w:bidi="ar-SA"/>
      </w:rPr>
    </w:lvl>
  </w:abstractNum>
  <w:abstractNum w:abstractNumId="6">
    <w:multiLevelType w:val="hybridMultilevel"/>
    <w:lvl w:ilvl="0">
      <w:start w:val="0"/>
      <w:numFmt w:val="bullet"/>
      <w:lvlText w:val="&gt;"/>
      <w:lvlJc w:val="left"/>
      <w:pPr>
        <w:ind w:left="808"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gt;"/>
      <w:lvlJc w:val="left"/>
      <w:pPr>
        <w:ind w:left="1394" w:hanging="227"/>
      </w:pPr>
      <w:rPr>
        <w:rFonts w:hint="default" w:ascii="Trebuchet MS" w:hAnsi="Trebuchet MS" w:eastAsia="Trebuchet MS" w:cs="Trebuchet MS"/>
        <w:b/>
        <w:bCs/>
        <w:i w:val="0"/>
        <w:iCs w:val="0"/>
        <w:color w:val="8ACED7"/>
        <w:w w:val="113"/>
        <w:sz w:val="18"/>
        <w:szCs w:val="18"/>
        <w:lang w:val="en-US" w:eastAsia="en-US" w:bidi="ar-SA"/>
      </w:rPr>
    </w:lvl>
    <w:lvl w:ilvl="2">
      <w:start w:val="0"/>
      <w:numFmt w:val="bullet"/>
      <w:lvlText w:val="•"/>
      <w:lvlJc w:val="left"/>
      <w:pPr>
        <w:ind w:left="1144" w:hanging="227"/>
      </w:pPr>
      <w:rPr>
        <w:rFonts w:hint="default"/>
        <w:lang w:val="en-US" w:eastAsia="en-US" w:bidi="ar-SA"/>
      </w:rPr>
    </w:lvl>
    <w:lvl w:ilvl="3">
      <w:start w:val="0"/>
      <w:numFmt w:val="bullet"/>
      <w:lvlText w:val="•"/>
      <w:lvlJc w:val="left"/>
      <w:pPr>
        <w:ind w:left="889" w:hanging="227"/>
      </w:pPr>
      <w:rPr>
        <w:rFonts w:hint="default"/>
        <w:lang w:val="en-US" w:eastAsia="en-US" w:bidi="ar-SA"/>
      </w:rPr>
    </w:lvl>
    <w:lvl w:ilvl="4">
      <w:start w:val="0"/>
      <w:numFmt w:val="bullet"/>
      <w:lvlText w:val="•"/>
      <w:lvlJc w:val="left"/>
      <w:pPr>
        <w:ind w:left="634" w:hanging="227"/>
      </w:pPr>
      <w:rPr>
        <w:rFonts w:hint="default"/>
        <w:lang w:val="en-US" w:eastAsia="en-US" w:bidi="ar-SA"/>
      </w:rPr>
    </w:lvl>
    <w:lvl w:ilvl="5">
      <w:start w:val="0"/>
      <w:numFmt w:val="bullet"/>
      <w:lvlText w:val="•"/>
      <w:lvlJc w:val="left"/>
      <w:pPr>
        <w:ind w:left="378" w:hanging="227"/>
      </w:pPr>
      <w:rPr>
        <w:rFonts w:hint="default"/>
        <w:lang w:val="en-US" w:eastAsia="en-US" w:bidi="ar-SA"/>
      </w:rPr>
    </w:lvl>
    <w:lvl w:ilvl="6">
      <w:start w:val="0"/>
      <w:numFmt w:val="bullet"/>
      <w:lvlText w:val="•"/>
      <w:lvlJc w:val="left"/>
      <w:pPr>
        <w:ind w:left="123" w:hanging="227"/>
      </w:pPr>
      <w:rPr>
        <w:rFonts w:hint="default"/>
        <w:lang w:val="en-US" w:eastAsia="en-US" w:bidi="ar-SA"/>
      </w:rPr>
    </w:lvl>
    <w:lvl w:ilvl="7">
      <w:start w:val="0"/>
      <w:numFmt w:val="bullet"/>
      <w:lvlText w:val="•"/>
      <w:lvlJc w:val="left"/>
      <w:pPr>
        <w:ind w:left="-132" w:hanging="227"/>
      </w:pPr>
      <w:rPr>
        <w:rFonts w:hint="default"/>
        <w:lang w:val="en-US" w:eastAsia="en-US" w:bidi="ar-SA"/>
      </w:rPr>
    </w:lvl>
    <w:lvl w:ilvl="8">
      <w:start w:val="0"/>
      <w:numFmt w:val="bullet"/>
      <w:lvlText w:val="•"/>
      <w:lvlJc w:val="left"/>
      <w:pPr>
        <w:ind w:left="-388" w:hanging="227"/>
      </w:pPr>
      <w:rPr>
        <w:rFonts w:hint="default"/>
        <w:lang w:val="en-US" w:eastAsia="en-US" w:bidi="ar-SA"/>
      </w:rPr>
    </w:lvl>
  </w:abstractNum>
  <w:abstractNum w:abstractNumId="5">
    <w:multiLevelType w:val="hybridMultilevel"/>
    <w:lvl w:ilvl="0">
      <w:start w:val="0"/>
      <w:numFmt w:val="bullet"/>
      <w:lvlText w:val="&gt;"/>
      <w:lvlJc w:val="left"/>
      <w:pPr>
        <w:ind w:left="1384"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800" w:hanging="227"/>
      </w:pPr>
      <w:rPr>
        <w:rFonts w:hint="default"/>
        <w:lang w:val="en-US" w:eastAsia="en-US" w:bidi="ar-SA"/>
      </w:rPr>
    </w:lvl>
    <w:lvl w:ilvl="2">
      <w:start w:val="0"/>
      <w:numFmt w:val="bullet"/>
      <w:lvlText w:val="•"/>
      <w:lvlJc w:val="left"/>
      <w:pPr>
        <w:ind w:left="2220" w:hanging="227"/>
      </w:pPr>
      <w:rPr>
        <w:rFonts w:hint="default"/>
        <w:lang w:val="en-US" w:eastAsia="en-US" w:bidi="ar-SA"/>
      </w:rPr>
    </w:lvl>
    <w:lvl w:ilvl="3">
      <w:start w:val="0"/>
      <w:numFmt w:val="bullet"/>
      <w:lvlText w:val="•"/>
      <w:lvlJc w:val="left"/>
      <w:pPr>
        <w:ind w:left="2640" w:hanging="227"/>
      </w:pPr>
      <w:rPr>
        <w:rFonts w:hint="default"/>
        <w:lang w:val="en-US" w:eastAsia="en-US" w:bidi="ar-SA"/>
      </w:rPr>
    </w:lvl>
    <w:lvl w:ilvl="4">
      <w:start w:val="0"/>
      <w:numFmt w:val="bullet"/>
      <w:lvlText w:val="•"/>
      <w:lvlJc w:val="left"/>
      <w:pPr>
        <w:ind w:left="3060" w:hanging="227"/>
      </w:pPr>
      <w:rPr>
        <w:rFonts w:hint="default"/>
        <w:lang w:val="en-US" w:eastAsia="en-US" w:bidi="ar-SA"/>
      </w:rPr>
    </w:lvl>
    <w:lvl w:ilvl="5">
      <w:start w:val="0"/>
      <w:numFmt w:val="bullet"/>
      <w:lvlText w:val="•"/>
      <w:lvlJc w:val="left"/>
      <w:pPr>
        <w:ind w:left="3481" w:hanging="227"/>
      </w:pPr>
      <w:rPr>
        <w:rFonts w:hint="default"/>
        <w:lang w:val="en-US" w:eastAsia="en-US" w:bidi="ar-SA"/>
      </w:rPr>
    </w:lvl>
    <w:lvl w:ilvl="6">
      <w:start w:val="0"/>
      <w:numFmt w:val="bullet"/>
      <w:lvlText w:val="•"/>
      <w:lvlJc w:val="left"/>
      <w:pPr>
        <w:ind w:left="3901" w:hanging="227"/>
      </w:pPr>
      <w:rPr>
        <w:rFonts w:hint="default"/>
        <w:lang w:val="en-US" w:eastAsia="en-US" w:bidi="ar-SA"/>
      </w:rPr>
    </w:lvl>
    <w:lvl w:ilvl="7">
      <w:start w:val="0"/>
      <w:numFmt w:val="bullet"/>
      <w:lvlText w:val="•"/>
      <w:lvlJc w:val="left"/>
      <w:pPr>
        <w:ind w:left="4321" w:hanging="227"/>
      </w:pPr>
      <w:rPr>
        <w:rFonts w:hint="default"/>
        <w:lang w:val="en-US" w:eastAsia="en-US" w:bidi="ar-SA"/>
      </w:rPr>
    </w:lvl>
    <w:lvl w:ilvl="8">
      <w:start w:val="0"/>
      <w:numFmt w:val="bullet"/>
      <w:lvlText w:val="•"/>
      <w:lvlJc w:val="left"/>
      <w:pPr>
        <w:ind w:left="4741" w:hanging="227"/>
      </w:pPr>
      <w:rPr>
        <w:rFonts w:hint="default"/>
        <w:lang w:val="en-US" w:eastAsia="en-US" w:bidi="ar-SA"/>
      </w:rPr>
    </w:lvl>
  </w:abstractNum>
  <w:abstractNum w:abstractNumId="4">
    <w:multiLevelType w:val="hybridMultilevel"/>
    <w:lvl w:ilvl="0">
      <w:start w:val="1"/>
      <w:numFmt w:val="decimal"/>
      <w:lvlText w:val="%1."/>
      <w:lvlJc w:val="left"/>
      <w:pPr>
        <w:ind w:left="1413" w:hanging="360"/>
        <w:jc w:val="right"/>
      </w:pPr>
      <w:rPr>
        <w:rFonts w:hint="default" w:ascii="Lucida Sans" w:hAnsi="Lucida Sans" w:eastAsia="Lucida Sans" w:cs="Lucida Sans"/>
        <w:b w:val="0"/>
        <w:bCs w:val="0"/>
        <w:i w:val="0"/>
        <w:iCs w:val="0"/>
        <w:w w:val="87"/>
        <w:sz w:val="18"/>
        <w:szCs w:val="18"/>
        <w:lang w:val="en-US" w:eastAsia="en-US" w:bidi="ar-SA"/>
      </w:rPr>
    </w:lvl>
    <w:lvl w:ilvl="1">
      <w:start w:val="0"/>
      <w:numFmt w:val="bullet"/>
      <w:lvlText w:val="•"/>
      <w:lvlJc w:val="left"/>
      <w:pPr>
        <w:ind w:left="1517" w:hanging="360"/>
      </w:pPr>
      <w:rPr>
        <w:rFonts w:hint="default"/>
        <w:lang w:val="en-US" w:eastAsia="en-US" w:bidi="ar-SA"/>
      </w:rPr>
    </w:lvl>
    <w:lvl w:ilvl="2">
      <w:start w:val="0"/>
      <w:numFmt w:val="bullet"/>
      <w:lvlText w:val="•"/>
      <w:lvlJc w:val="left"/>
      <w:pPr>
        <w:ind w:left="1614" w:hanging="360"/>
      </w:pPr>
      <w:rPr>
        <w:rFonts w:hint="default"/>
        <w:lang w:val="en-US" w:eastAsia="en-US" w:bidi="ar-SA"/>
      </w:rPr>
    </w:lvl>
    <w:lvl w:ilvl="3">
      <w:start w:val="0"/>
      <w:numFmt w:val="bullet"/>
      <w:lvlText w:val="•"/>
      <w:lvlJc w:val="left"/>
      <w:pPr>
        <w:ind w:left="1712" w:hanging="360"/>
      </w:pPr>
      <w:rPr>
        <w:rFonts w:hint="default"/>
        <w:lang w:val="en-US" w:eastAsia="en-US" w:bidi="ar-SA"/>
      </w:rPr>
    </w:lvl>
    <w:lvl w:ilvl="4">
      <w:start w:val="0"/>
      <w:numFmt w:val="bullet"/>
      <w:lvlText w:val="•"/>
      <w:lvlJc w:val="left"/>
      <w:pPr>
        <w:ind w:left="1809" w:hanging="360"/>
      </w:pPr>
      <w:rPr>
        <w:rFonts w:hint="default"/>
        <w:lang w:val="en-US" w:eastAsia="en-US" w:bidi="ar-SA"/>
      </w:rPr>
    </w:lvl>
    <w:lvl w:ilvl="5">
      <w:start w:val="0"/>
      <w:numFmt w:val="bullet"/>
      <w:lvlText w:val="•"/>
      <w:lvlJc w:val="left"/>
      <w:pPr>
        <w:ind w:left="1907" w:hanging="360"/>
      </w:pPr>
      <w:rPr>
        <w:rFonts w:hint="default"/>
        <w:lang w:val="en-US" w:eastAsia="en-US" w:bidi="ar-SA"/>
      </w:rPr>
    </w:lvl>
    <w:lvl w:ilvl="6">
      <w:start w:val="0"/>
      <w:numFmt w:val="bullet"/>
      <w:lvlText w:val="•"/>
      <w:lvlJc w:val="left"/>
      <w:pPr>
        <w:ind w:left="2004" w:hanging="360"/>
      </w:pPr>
      <w:rPr>
        <w:rFonts w:hint="default"/>
        <w:lang w:val="en-US" w:eastAsia="en-US" w:bidi="ar-SA"/>
      </w:rPr>
    </w:lvl>
    <w:lvl w:ilvl="7">
      <w:start w:val="0"/>
      <w:numFmt w:val="bullet"/>
      <w:lvlText w:val="•"/>
      <w:lvlJc w:val="left"/>
      <w:pPr>
        <w:ind w:left="2101" w:hanging="360"/>
      </w:pPr>
      <w:rPr>
        <w:rFonts w:hint="default"/>
        <w:lang w:val="en-US" w:eastAsia="en-US" w:bidi="ar-SA"/>
      </w:rPr>
    </w:lvl>
    <w:lvl w:ilvl="8">
      <w:start w:val="0"/>
      <w:numFmt w:val="bullet"/>
      <w:lvlText w:val="•"/>
      <w:lvlJc w:val="left"/>
      <w:pPr>
        <w:ind w:left="2199" w:hanging="360"/>
      </w:pPr>
      <w:rPr>
        <w:rFonts w:hint="default"/>
        <w:lang w:val="en-US" w:eastAsia="en-US" w:bidi="ar-SA"/>
      </w:rPr>
    </w:lvl>
  </w:abstractNum>
  <w:abstractNum w:abstractNumId="3">
    <w:multiLevelType w:val="hybridMultilevel"/>
    <w:lvl w:ilvl="0">
      <w:start w:val="1"/>
      <w:numFmt w:val="decimal"/>
      <w:lvlText w:val="%1."/>
      <w:lvlJc w:val="left"/>
      <w:pPr>
        <w:ind w:left="1293" w:hanging="229"/>
        <w:jc w:val="left"/>
      </w:pPr>
      <w:rPr>
        <w:rFonts w:hint="default" w:ascii="Brandon Grotesque Bold" w:hAnsi="Brandon Grotesque Bold" w:eastAsia="Brandon Grotesque Bold" w:cs="Brandon Grotesque Bold"/>
        <w:b/>
        <w:bCs/>
        <w:i w:val="0"/>
        <w:iCs w:val="0"/>
        <w:color w:val="003263"/>
        <w:spacing w:val="0"/>
        <w:w w:val="89"/>
        <w:sz w:val="24"/>
        <w:szCs w:val="24"/>
        <w:lang w:val="en-US" w:eastAsia="en-US" w:bidi="ar-SA"/>
      </w:rPr>
    </w:lvl>
    <w:lvl w:ilvl="1">
      <w:start w:val="0"/>
      <w:numFmt w:val="bullet"/>
      <w:lvlText w:val="•"/>
      <w:lvlJc w:val="left"/>
      <w:pPr>
        <w:ind w:left="1740" w:hanging="229"/>
      </w:pPr>
      <w:rPr>
        <w:rFonts w:hint="default"/>
        <w:lang w:val="en-US" w:eastAsia="en-US" w:bidi="ar-SA"/>
      </w:rPr>
    </w:lvl>
    <w:lvl w:ilvl="2">
      <w:start w:val="0"/>
      <w:numFmt w:val="bullet"/>
      <w:lvlText w:val="•"/>
      <w:lvlJc w:val="left"/>
      <w:pPr>
        <w:ind w:left="2180" w:hanging="229"/>
      </w:pPr>
      <w:rPr>
        <w:rFonts w:hint="default"/>
        <w:lang w:val="en-US" w:eastAsia="en-US" w:bidi="ar-SA"/>
      </w:rPr>
    </w:lvl>
    <w:lvl w:ilvl="3">
      <w:start w:val="0"/>
      <w:numFmt w:val="bullet"/>
      <w:lvlText w:val="•"/>
      <w:lvlJc w:val="left"/>
      <w:pPr>
        <w:ind w:left="2620" w:hanging="229"/>
      </w:pPr>
      <w:rPr>
        <w:rFonts w:hint="default"/>
        <w:lang w:val="en-US" w:eastAsia="en-US" w:bidi="ar-SA"/>
      </w:rPr>
    </w:lvl>
    <w:lvl w:ilvl="4">
      <w:start w:val="0"/>
      <w:numFmt w:val="bullet"/>
      <w:lvlText w:val="•"/>
      <w:lvlJc w:val="left"/>
      <w:pPr>
        <w:ind w:left="3061" w:hanging="229"/>
      </w:pPr>
      <w:rPr>
        <w:rFonts w:hint="default"/>
        <w:lang w:val="en-US" w:eastAsia="en-US" w:bidi="ar-SA"/>
      </w:rPr>
    </w:lvl>
    <w:lvl w:ilvl="5">
      <w:start w:val="0"/>
      <w:numFmt w:val="bullet"/>
      <w:lvlText w:val="•"/>
      <w:lvlJc w:val="left"/>
      <w:pPr>
        <w:ind w:left="3501" w:hanging="229"/>
      </w:pPr>
      <w:rPr>
        <w:rFonts w:hint="default"/>
        <w:lang w:val="en-US" w:eastAsia="en-US" w:bidi="ar-SA"/>
      </w:rPr>
    </w:lvl>
    <w:lvl w:ilvl="6">
      <w:start w:val="0"/>
      <w:numFmt w:val="bullet"/>
      <w:lvlText w:val="•"/>
      <w:lvlJc w:val="left"/>
      <w:pPr>
        <w:ind w:left="3941" w:hanging="229"/>
      </w:pPr>
      <w:rPr>
        <w:rFonts w:hint="default"/>
        <w:lang w:val="en-US" w:eastAsia="en-US" w:bidi="ar-SA"/>
      </w:rPr>
    </w:lvl>
    <w:lvl w:ilvl="7">
      <w:start w:val="0"/>
      <w:numFmt w:val="bullet"/>
      <w:lvlText w:val="•"/>
      <w:lvlJc w:val="left"/>
      <w:pPr>
        <w:ind w:left="4381" w:hanging="229"/>
      </w:pPr>
      <w:rPr>
        <w:rFonts w:hint="default"/>
        <w:lang w:val="en-US" w:eastAsia="en-US" w:bidi="ar-SA"/>
      </w:rPr>
    </w:lvl>
    <w:lvl w:ilvl="8">
      <w:start w:val="0"/>
      <w:numFmt w:val="bullet"/>
      <w:lvlText w:val="•"/>
      <w:lvlJc w:val="left"/>
      <w:pPr>
        <w:ind w:left="4822" w:hanging="229"/>
      </w:pPr>
      <w:rPr>
        <w:rFonts w:hint="default"/>
        <w:lang w:val="en-US" w:eastAsia="en-US" w:bidi="ar-SA"/>
      </w:rPr>
    </w:lvl>
  </w:abstractNum>
  <w:abstractNum w:abstractNumId="2">
    <w:multiLevelType w:val="hybridMultilevel"/>
    <w:lvl w:ilvl="0">
      <w:start w:val="0"/>
      <w:numFmt w:val="bullet"/>
      <w:lvlText w:val="&gt;"/>
      <w:lvlJc w:val="left"/>
      <w:pPr>
        <w:ind w:left="765"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299" w:hanging="227"/>
      </w:pPr>
      <w:rPr>
        <w:rFonts w:hint="default"/>
        <w:lang w:val="en-US" w:eastAsia="en-US" w:bidi="ar-SA"/>
      </w:rPr>
    </w:lvl>
    <w:lvl w:ilvl="2">
      <w:start w:val="0"/>
      <w:numFmt w:val="bullet"/>
      <w:lvlText w:val="•"/>
      <w:lvlJc w:val="left"/>
      <w:pPr>
        <w:ind w:left="1838" w:hanging="227"/>
      </w:pPr>
      <w:rPr>
        <w:rFonts w:hint="default"/>
        <w:lang w:val="en-US" w:eastAsia="en-US" w:bidi="ar-SA"/>
      </w:rPr>
    </w:lvl>
    <w:lvl w:ilvl="3">
      <w:start w:val="0"/>
      <w:numFmt w:val="bullet"/>
      <w:lvlText w:val="•"/>
      <w:lvlJc w:val="left"/>
      <w:pPr>
        <w:ind w:left="2377" w:hanging="227"/>
      </w:pPr>
      <w:rPr>
        <w:rFonts w:hint="default"/>
        <w:lang w:val="en-US" w:eastAsia="en-US" w:bidi="ar-SA"/>
      </w:rPr>
    </w:lvl>
    <w:lvl w:ilvl="4">
      <w:start w:val="0"/>
      <w:numFmt w:val="bullet"/>
      <w:lvlText w:val="•"/>
      <w:lvlJc w:val="left"/>
      <w:pPr>
        <w:ind w:left="2916" w:hanging="227"/>
      </w:pPr>
      <w:rPr>
        <w:rFonts w:hint="default"/>
        <w:lang w:val="en-US" w:eastAsia="en-US" w:bidi="ar-SA"/>
      </w:rPr>
    </w:lvl>
    <w:lvl w:ilvl="5">
      <w:start w:val="0"/>
      <w:numFmt w:val="bullet"/>
      <w:lvlText w:val="•"/>
      <w:lvlJc w:val="left"/>
      <w:pPr>
        <w:ind w:left="3455" w:hanging="227"/>
      </w:pPr>
      <w:rPr>
        <w:rFonts w:hint="default"/>
        <w:lang w:val="en-US" w:eastAsia="en-US" w:bidi="ar-SA"/>
      </w:rPr>
    </w:lvl>
    <w:lvl w:ilvl="6">
      <w:start w:val="0"/>
      <w:numFmt w:val="bullet"/>
      <w:lvlText w:val="•"/>
      <w:lvlJc w:val="left"/>
      <w:pPr>
        <w:ind w:left="3994" w:hanging="227"/>
      </w:pPr>
      <w:rPr>
        <w:rFonts w:hint="default"/>
        <w:lang w:val="en-US" w:eastAsia="en-US" w:bidi="ar-SA"/>
      </w:rPr>
    </w:lvl>
    <w:lvl w:ilvl="7">
      <w:start w:val="0"/>
      <w:numFmt w:val="bullet"/>
      <w:lvlText w:val="•"/>
      <w:lvlJc w:val="left"/>
      <w:pPr>
        <w:ind w:left="4533" w:hanging="227"/>
      </w:pPr>
      <w:rPr>
        <w:rFonts w:hint="default"/>
        <w:lang w:val="en-US" w:eastAsia="en-US" w:bidi="ar-SA"/>
      </w:rPr>
    </w:lvl>
    <w:lvl w:ilvl="8">
      <w:start w:val="0"/>
      <w:numFmt w:val="bullet"/>
      <w:lvlText w:val="•"/>
      <w:lvlJc w:val="left"/>
      <w:pPr>
        <w:ind w:left="5072" w:hanging="227"/>
      </w:pPr>
      <w:rPr>
        <w:rFonts w:hint="default"/>
        <w:lang w:val="en-US" w:eastAsia="en-US" w:bidi="ar-SA"/>
      </w:rPr>
    </w:lvl>
  </w:abstractNum>
  <w:abstractNum w:abstractNumId="1">
    <w:multiLevelType w:val="hybridMultilevel"/>
    <w:lvl w:ilvl="0">
      <w:start w:val="0"/>
      <w:numFmt w:val="bullet"/>
      <w:lvlText w:val="&gt;"/>
      <w:lvlJc w:val="left"/>
      <w:pPr>
        <w:ind w:left="1394"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823" w:hanging="227"/>
      </w:pPr>
      <w:rPr>
        <w:rFonts w:hint="default"/>
        <w:lang w:val="en-US" w:eastAsia="en-US" w:bidi="ar-SA"/>
      </w:rPr>
    </w:lvl>
    <w:lvl w:ilvl="2">
      <w:start w:val="0"/>
      <w:numFmt w:val="bullet"/>
      <w:lvlText w:val="•"/>
      <w:lvlJc w:val="left"/>
      <w:pPr>
        <w:ind w:left="2246" w:hanging="227"/>
      </w:pPr>
      <w:rPr>
        <w:rFonts w:hint="default"/>
        <w:lang w:val="en-US" w:eastAsia="en-US" w:bidi="ar-SA"/>
      </w:rPr>
    </w:lvl>
    <w:lvl w:ilvl="3">
      <w:start w:val="0"/>
      <w:numFmt w:val="bullet"/>
      <w:lvlText w:val="•"/>
      <w:lvlJc w:val="left"/>
      <w:pPr>
        <w:ind w:left="2670" w:hanging="227"/>
      </w:pPr>
      <w:rPr>
        <w:rFonts w:hint="default"/>
        <w:lang w:val="en-US" w:eastAsia="en-US" w:bidi="ar-SA"/>
      </w:rPr>
    </w:lvl>
    <w:lvl w:ilvl="4">
      <w:start w:val="0"/>
      <w:numFmt w:val="bullet"/>
      <w:lvlText w:val="•"/>
      <w:lvlJc w:val="left"/>
      <w:pPr>
        <w:ind w:left="3093" w:hanging="227"/>
      </w:pPr>
      <w:rPr>
        <w:rFonts w:hint="default"/>
        <w:lang w:val="en-US" w:eastAsia="en-US" w:bidi="ar-SA"/>
      </w:rPr>
    </w:lvl>
    <w:lvl w:ilvl="5">
      <w:start w:val="0"/>
      <w:numFmt w:val="bullet"/>
      <w:lvlText w:val="•"/>
      <w:lvlJc w:val="left"/>
      <w:pPr>
        <w:ind w:left="3517" w:hanging="227"/>
      </w:pPr>
      <w:rPr>
        <w:rFonts w:hint="default"/>
        <w:lang w:val="en-US" w:eastAsia="en-US" w:bidi="ar-SA"/>
      </w:rPr>
    </w:lvl>
    <w:lvl w:ilvl="6">
      <w:start w:val="0"/>
      <w:numFmt w:val="bullet"/>
      <w:lvlText w:val="•"/>
      <w:lvlJc w:val="left"/>
      <w:pPr>
        <w:ind w:left="3940" w:hanging="227"/>
      </w:pPr>
      <w:rPr>
        <w:rFonts w:hint="default"/>
        <w:lang w:val="en-US" w:eastAsia="en-US" w:bidi="ar-SA"/>
      </w:rPr>
    </w:lvl>
    <w:lvl w:ilvl="7">
      <w:start w:val="0"/>
      <w:numFmt w:val="bullet"/>
      <w:lvlText w:val="•"/>
      <w:lvlJc w:val="left"/>
      <w:pPr>
        <w:ind w:left="4364" w:hanging="227"/>
      </w:pPr>
      <w:rPr>
        <w:rFonts w:hint="default"/>
        <w:lang w:val="en-US" w:eastAsia="en-US" w:bidi="ar-SA"/>
      </w:rPr>
    </w:lvl>
    <w:lvl w:ilvl="8">
      <w:start w:val="0"/>
      <w:numFmt w:val="bullet"/>
      <w:lvlText w:val="•"/>
      <w:lvlJc w:val="left"/>
      <w:pPr>
        <w:ind w:left="4787" w:hanging="227"/>
      </w:pPr>
      <w:rPr>
        <w:rFonts w:hint="default"/>
        <w:lang w:val="en-US" w:eastAsia="en-US" w:bidi="ar-SA"/>
      </w:rPr>
    </w:lvl>
  </w:abstractNum>
  <w:abstractNum w:abstractNumId="0">
    <w:multiLevelType w:val="hybridMultilevel"/>
    <w:lvl w:ilvl="0">
      <w:start w:val="0"/>
      <w:numFmt w:val="bullet"/>
      <w:lvlText w:val="&gt;"/>
      <w:lvlJc w:val="left"/>
      <w:pPr>
        <w:ind w:left="1146" w:hanging="494"/>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641" w:hanging="494"/>
      </w:pPr>
      <w:rPr>
        <w:rFonts w:hint="default"/>
        <w:lang w:val="en-US" w:eastAsia="en-US" w:bidi="ar-SA"/>
      </w:rPr>
    </w:lvl>
    <w:lvl w:ilvl="2">
      <w:start w:val="0"/>
      <w:numFmt w:val="bullet"/>
      <w:lvlText w:val="•"/>
      <w:lvlJc w:val="left"/>
      <w:pPr>
        <w:ind w:left="2142" w:hanging="494"/>
      </w:pPr>
      <w:rPr>
        <w:rFonts w:hint="default"/>
        <w:lang w:val="en-US" w:eastAsia="en-US" w:bidi="ar-SA"/>
      </w:rPr>
    </w:lvl>
    <w:lvl w:ilvl="3">
      <w:start w:val="0"/>
      <w:numFmt w:val="bullet"/>
      <w:lvlText w:val="•"/>
      <w:lvlJc w:val="left"/>
      <w:pPr>
        <w:ind w:left="2643" w:hanging="494"/>
      </w:pPr>
      <w:rPr>
        <w:rFonts w:hint="default"/>
        <w:lang w:val="en-US" w:eastAsia="en-US" w:bidi="ar-SA"/>
      </w:rPr>
    </w:lvl>
    <w:lvl w:ilvl="4">
      <w:start w:val="0"/>
      <w:numFmt w:val="bullet"/>
      <w:lvlText w:val="•"/>
      <w:lvlJc w:val="left"/>
      <w:pPr>
        <w:ind w:left="3144" w:hanging="494"/>
      </w:pPr>
      <w:rPr>
        <w:rFonts w:hint="default"/>
        <w:lang w:val="en-US" w:eastAsia="en-US" w:bidi="ar-SA"/>
      </w:rPr>
    </w:lvl>
    <w:lvl w:ilvl="5">
      <w:start w:val="0"/>
      <w:numFmt w:val="bullet"/>
      <w:lvlText w:val="•"/>
      <w:lvlJc w:val="left"/>
      <w:pPr>
        <w:ind w:left="3646" w:hanging="494"/>
      </w:pPr>
      <w:rPr>
        <w:rFonts w:hint="default"/>
        <w:lang w:val="en-US" w:eastAsia="en-US" w:bidi="ar-SA"/>
      </w:rPr>
    </w:lvl>
    <w:lvl w:ilvl="6">
      <w:start w:val="0"/>
      <w:numFmt w:val="bullet"/>
      <w:lvlText w:val="•"/>
      <w:lvlJc w:val="left"/>
      <w:pPr>
        <w:ind w:left="4147" w:hanging="494"/>
      </w:pPr>
      <w:rPr>
        <w:rFonts w:hint="default"/>
        <w:lang w:val="en-US" w:eastAsia="en-US" w:bidi="ar-SA"/>
      </w:rPr>
    </w:lvl>
    <w:lvl w:ilvl="7">
      <w:start w:val="0"/>
      <w:numFmt w:val="bullet"/>
      <w:lvlText w:val="•"/>
      <w:lvlJc w:val="left"/>
      <w:pPr>
        <w:ind w:left="4648" w:hanging="494"/>
      </w:pPr>
      <w:rPr>
        <w:rFonts w:hint="default"/>
        <w:lang w:val="en-US" w:eastAsia="en-US" w:bidi="ar-SA"/>
      </w:rPr>
    </w:lvl>
    <w:lvl w:ilvl="8">
      <w:start w:val="0"/>
      <w:numFmt w:val="bullet"/>
      <w:lvlText w:val="•"/>
      <w:lvlJc w:val="left"/>
      <w:pPr>
        <w:ind w:left="5149" w:hanging="494"/>
      </w:pPr>
      <w:rPr>
        <w:rFonts w:hint="default"/>
        <w:lang w:val="en-US" w:eastAsia="en-US" w:bidi="ar-SA"/>
      </w:rPr>
    </w:lvl>
  </w:abstract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Lucida Sans" w:hAnsi="Lucida Sans" w:eastAsia="Lucida Sans" w:cs="Lucida Sans"/>
      <w:lang w:val="en-US" w:eastAsia="en-US" w:bidi="ar-SA"/>
    </w:rPr>
  </w:style>
  <w:style w:styleId="TOC1" w:type="paragraph">
    <w:name w:val="TOC 1"/>
    <w:basedOn w:val="Normal"/>
    <w:uiPriority w:val="1"/>
    <w:qFormat/>
    <w:pPr>
      <w:spacing w:before="294"/>
      <w:ind w:left="1053"/>
    </w:pPr>
    <w:rPr>
      <w:rFonts w:ascii="Brandon Grotesque Black" w:hAnsi="Brandon Grotesque Black" w:eastAsia="Brandon Grotesque Black" w:cs="Brandon Grotesque Black"/>
      <w:b/>
      <w:bCs/>
      <w:sz w:val="24"/>
      <w:szCs w:val="24"/>
      <w:lang w:val="en-US" w:eastAsia="en-US" w:bidi="ar-SA"/>
    </w:rPr>
  </w:style>
  <w:style w:styleId="TOC2" w:type="paragraph">
    <w:name w:val="TOC 2"/>
    <w:basedOn w:val="Normal"/>
    <w:uiPriority w:val="1"/>
    <w:qFormat/>
    <w:pPr>
      <w:spacing w:before="57"/>
      <w:ind w:left="1507"/>
    </w:pPr>
    <w:rPr>
      <w:rFonts w:ascii="Brandon Grotesque Light" w:hAnsi="Brandon Grotesque Light" w:eastAsia="Brandon Grotesque Light" w:cs="Brandon Grotesque Light"/>
      <w:sz w:val="24"/>
      <w:szCs w:val="24"/>
      <w:lang w:val="en-US" w:eastAsia="en-US" w:bidi="ar-SA"/>
    </w:rPr>
  </w:style>
  <w:style w:styleId="BodyText" w:type="paragraph">
    <w:name w:val="Body Text"/>
    <w:basedOn w:val="Normal"/>
    <w:uiPriority w:val="1"/>
    <w:qFormat/>
    <w:pPr/>
    <w:rPr>
      <w:rFonts w:ascii="Lucida Sans" w:hAnsi="Lucida Sans" w:eastAsia="Lucida Sans" w:cs="Lucida Sans"/>
      <w:sz w:val="18"/>
      <w:szCs w:val="18"/>
      <w:lang w:val="en-US" w:eastAsia="en-US" w:bidi="ar-SA"/>
    </w:rPr>
  </w:style>
  <w:style w:styleId="Heading1" w:type="paragraph">
    <w:name w:val="Heading 1"/>
    <w:basedOn w:val="Normal"/>
    <w:uiPriority w:val="1"/>
    <w:qFormat/>
    <w:pPr>
      <w:spacing w:before="96"/>
      <w:ind w:left="1053"/>
      <w:outlineLvl w:val="1"/>
    </w:pPr>
    <w:rPr>
      <w:rFonts w:ascii="Brandon Grotesque Bold" w:hAnsi="Brandon Grotesque Bold" w:eastAsia="Brandon Grotesque Bold" w:cs="Brandon Grotesque Bold"/>
      <w:b/>
      <w:bCs/>
      <w:sz w:val="60"/>
      <w:szCs w:val="60"/>
      <w:lang w:val="en-US" w:eastAsia="en-US" w:bidi="ar-SA"/>
    </w:rPr>
  </w:style>
  <w:style w:styleId="Heading2" w:type="paragraph">
    <w:name w:val="Heading 2"/>
    <w:basedOn w:val="Normal"/>
    <w:uiPriority w:val="1"/>
    <w:qFormat/>
    <w:pPr>
      <w:spacing w:line="705" w:lineRule="exact"/>
      <w:ind w:left="1592"/>
      <w:outlineLvl w:val="2"/>
    </w:pPr>
    <w:rPr>
      <w:rFonts w:ascii="Brandon Grotesque Bold" w:hAnsi="Brandon Grotesque Bold" w:eastAsia="Brandon Grotesque Bold" w:cs="Brandon Grotesque Bold"/>
      <w:b/>
      <w:bCs/>
      <w:sz w:val="52"/>
      <w:szCs w:val="52"/>
      <w:lang w:val="en-US" w:eastAsia="en-US" w:bidi="ar-SA"/>
    </w:rPr>
  </w:style>
  <w:style w:styleId="Heading3" w:type="paragraph">
    <w:name w:val="Heading 3"/>
    <w:basedOn w:val="Normal"/>
    <w:uiPriority w:val="1"/>
    <w:qFormat/>
    <w:pPr>
      <w:spacing w:before="157"/>
      <w:ind w:left="1053"/>
      <w:outlineLvl w:val="3"/>
    </w:pPr>
    <w:rPr>
      <w:rFonts w:ascii="Brandon Grotesque Bold" w:hAnsi="Brandon Grotesque Bold" w:eastAsia="Brandon Grotesque Bold" w:cs="Brandon Grotesque Bold"/>
      <w:b/>
      <w:bCs/>
      <w:sz w:val="28"/>
      <w:szCs w:val="28"/>
      <w:lang w:val="en-US" w:eastAsia="en-US" w:bidi="ar-SA"/>
    </w:rPr>
  </w:style>
  <w:style w:styleId="Heading4" w:type="paragraph">
    <w:name w:val="Heading 4"/>
    <w:basedOn w:val="Normal"/>
    <w:uiPriority w:val="1"/>
    <w:qFormat/>
    <w:pPr>
      <w:ind w:left="1053"/>
      <w:outlineLvl w:val="4"/>
    </w:pPr>
    <w:rPr>
      <w:rFonts w:ascii="Brandon Grotesque Bold" w:hAnsi="Brandon Grotesque Bold" w:eastAsia="Brandon Grotesque Bold" w:cs="Brandon Grotesque Bold"/>
      <w:b/>
      <w:bCs/>
      <w:sz w:val="24"/>
      <w:szCs w:val="24"/>
      <w:lang w:val="en-US" w:eastAsia="en-US" w:bidi="ar-SA"/>
    </w:rPr>
  </w:style>
  <w:style w:styleId="Heading5" w:type="paragraph">
    <w:name w:val="Heading 5"/>
    <w:basedOn w:val="Normal"/>
    <w:uiPriority w:val="1"/>
    <w:qFormat/>
    <w:pPr>
      <w:ind w:left="1904"/>
      <w:outlineLvl w:val="5"/>
    </w:pPr>
    <w:rPr>
      <w:rFonts w:ascii="Trebuchet MS" w:hAnsi="Trebuchet MS" w:eastAsia="Trebuchet MS" w:cs="Trebuchet MS"/>
      <w:b/>
      <w:bCs/>
      <w:sz w:val="22"/>
      <w:szCs w:val="22"/>
      <w:lang w:val="en-US" w:eastAsia="en-US" w:bidi="ar-SA"/>
    </w:rPr>
  </w:style>
  <w:style w:styleId="Heading6" w:type="paragraph">
    <w:name w:val="Heading 6"/>
    <w:basedOn w:val="Normal"/>
    <w:uiPriority w:val="1"/>
    <w:qFormat/>
    <w:pPr>
      <w:ind w:left="303"/>
      <w:outlineLvl w:val="6"/>
    </w:pPr>
    <w:rPr>
      <w:rFonts w:ascii="Brandon Grotesque Bold" w:hAnsi="Brandon Grotesque Bold" w:eastAsia="Brandon Grotesque Bold" w:cs="Brandon Grotesque Bold"/>
      <w:b/>
      <w:bCs/>
      <w:sz w:val="20"/>
      <w:szCs w:val="20"/>
      <w:lang w:val="en-US" w:eastAsia="en-US" w:bidi="ar-SA"/>
    </w:rPr>
  </w:style>
  <w:style w:styleId="Heading7" w:type="paragraph">
    <w:name w:val="Heading 7"/>
    <w:basedOn w:val="Normal"/>
    <w:uiPriority w:val="1"/>
    <w:qFormat/>
    <w:pPr>
      <w:ind w:left="1053"/>
      <w:outlineLvl w:val="7"/>
    </w:pPr>
    <w:rPr>
      <w:rFonts w:ascii="Lucida Sans" w:hAnsi="Lucida Sans" w:eastAsia="Lucida Sans" w:cs="Lucida Sans"/>
      <w:sz w:val="20"/>
      <w:szCs w:val="20"/>
      <w:lang w:val="en-US" w:eastAsia="en-US" w:bidi="ar-SA"/>
    </w:rPr>
  </w:style>
  <w:style w:styleId="Heading8" w:type="paragraph">
    <w:name w:val="Heading 8"/>
    <w:basedOn w:val="Normal"/>
    <w:uiPriority w:val="1"/>
    <w:qFormat/>
    <w:pPr>
      <w:spacing w:before="148"/>
      <w:ind w:left="413"/>
      <w:outlineLvl w:val="8"/>
    </w:pPr>
    <w:rPr>
      <w:rFonts w:ascii="Trebuchet MS" w:hAnsi="Trebuchet MS" w:eastAsia="Trebuchet MS" w:cs="Trebuchet MS"/>
      <w:b/>
      <w:bCs/>
      <w:sz w:val="18"/>
      <w:szCs w:val="18"/>
      <w:lang w:val="en-US" w:eastAsia="en-US" w:bidi="ar-SA"/>
    </w:rPr>
  </w:style>
  <w:style w:styleId="Heading9" w:type="paragraph">
    <w:name w:val="Heading 9"/>
    <w:basedOn w:val="Normal"/>
    <w:uiPriority w:val="1"/>
    <w:qFormat/>
    <w:pPr>
      <w:spacing w:before="146"/>
      <w:ind w:left="1053" w:right="6205"/>
      <w:outlineLvl w:val="9"/>
    </w:pPr>
    <w:rPr>
      <w:rFonts w:ascii="Trebuchet MS" w:hAnsi="Trebuchet MS" w:eastAsia="Trebuchet MS" w:cs="Trebuchet MS"/>
      <w:b/>
      <w:bCs/>
      <w:sz w:val="18"/>
      <w:szCs w:val="18"/>
      <w:lang w:val="en-US" w:eastAsia="en-US" w:bidi="ar-SA"/>
    </w:rPr>
  </w:style>
  <w:style w:styleId="ListParagraph" w:type="paragraph">
    <w:name w:val="List Paragraph"/>
    <w:basedOn w:val="Normal"/>
    <w:uiPriority w:val="1"/>
    <w:qFormat/>
    <w:pPr>
      <w:ind w:left="1146" w:hanging="227"/>
    </w:pPr>
    <w:rPr>
      <w:rFonts w:ascii="Lucida Sans" w:hAnsi="Lucida Sans" w:eastAsia="Lucida Sans" w:cs="Lucida Sans"/>
      <w:lang w:val="en-US" w:eastAsia="en-US" w:bidi="ar-SA"/>
    </w:rPr>
  </w:style>
  <w:style w:styleId="TableParagraph" w:type="paragraph">
    <w:name w:val="Table Paragraph"/>
    <w:basedOn w:val="Normal"/>
    <w:uiPriority w:val="1"/>
    <w:qFormat/>
    <w:pPr/>
    <w:rPr>
      <w:rFonts w:ascii="Lucida Sans" w:hAnsi="Lucida Sans" w:eastAsia="Lucida Sans" w:cs="Lucida Sans"/>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8.jpe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footer" Target="footer3.xml"/><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footer" Target="footer4.xml"/><Relationship Id="rId32" Type="http://schemas.openxmlformats.org/officeDocument/2006/relationships/footer" Target="footer5.xml"/><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jpeg"/><Relationship Id="rId59" Type="http://schemas.openxmlformats.org/officeDocument/2006/relationships/image" Target="media/image5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70" Type="http://schemas.openxmlformats.org/officeDocument/2006/relationships/image" Target="media/image61.jpe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footer" Target="footer6.xml"/><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footer" Target="footer7.xml"/><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jpeg"/><Relationship Id="rId87" Type="http://schemas.openxmlformats.org/officeDocument/2006/relationships/footer" Target="footer8.xml"/><Relationship Id="rId88" Type="http://schemas.openxmlformats.org/officeDocument/2006/relationships/image" Target="media/image76.png"/><Relationship Id="rId89" Type="http://schemas.openxmlformats.org/officeDocument/2006/relationships/footer" Target="footer9.xml"/><Relationship Id="rId90" Type="http://schemas.openxmlformats.org/officeDocument/2006/relationships/image" Target="media/image77.png"/><Relationship Id="rId91" Type="http://schemas.openxmlformats.org/officeDocument/2006/relationships/footer" Target="footer10.xml"/><Relationship Id="rId92" Type="http://schemas.openxmlformats.org/officeDocument/2006/relationships/footer" Target="footer11.xml"/><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footer" Target="footer12.xml"/><Relationship Id="rId96" Type="http://schemas.openxmlformats.org/officeDocument/2006/relationships/footer" Target="footer13.xml"/><Relationship Id="rId97" Type="http://schemas.openxmlformats.org/officeDocument/2006/relationships/footer" Target="footer14.xml"/><Relationship Id="rId98" Type="http://schemas.openxmlformats.org/officeDocument/2006/relationships/image" Target="media/image80.png"/><Relationship Id="rId99" Type="http://schemas.openxmlformats.org/officeDocument/2006/relationships/image" Target="media/image81.png"/><Relationship Id="rId100" Type="http://schemas.openxmlformats.org/officeDocument/2006/relationships/footer" Target="footer15.xml"/><Relationship Id="rId101" Type="http://schemas.openxmlformats.org/officeDocument/2006/relationships/image" Target="media/image82.jpeg"/><Relationship Id="rId102" Type="http://schemas.openxmlformats.org/officeDocument/2006/relationships/footer" Target="footer16.xml"/><Relationship Id="rId103" Type="http://schemas.openxmlformats.org/officeDocument/2006/relationships/hyperlink" Target="mailto:contactus(@geelongcity.vic.gov.au" TargetMode="External"/><Relationship Id="rId104" Type="http://schemas.openxmlformats.org/officeDocument/2006/relationships/hyperlink" Target="http://www.geelongaustralia.com.au/" TargetMode="External"/><Relationship Id="rId105" Type="http://schemas.openxmlformats.org/officeDocument/2006/relationships/image" Target="media/image83.png"/><Relationship Id="rId106" Type="http://schemas.openxmlformats.org/officeDocument/2006/relationships/image" Target="media/image84.jpeg"/><Relationship Id="rId10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2023-01-25T02:04:11Z</dcterms:created>
  <dcterms:modified xsi:type="dcterms:W3CDTF">2023-01-25T02:04:11Z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2022-08-11T00:00:00Z</vt:filetime>
  </property>
  <property fmtid="{D5CDD505-2E9C-101B-9397-08002B2CF9AE}" pid="3" name="Creator">
    <vt:lpwstr>Adobe InDesign 17.3 (Macintosh)</vt:lpwstr>
  </property>
  <property fmtid="{D5CDD505-2E9C-101B-9397-08002B2CF9AE}" pid="4" name="LastSaved">
    <vt:filetime>2023-01-25T00:00:00Z</vt:filetime>
  </property>
  <property fmtid="{D5CDD505-2E9C-101B-9397-08002B2CF9AE}" pid="5" name="Producer">
    <vt:lpwstr>Adobe PDF Library 16.0.7</vt:lpwstr>
  </property>
</Properties>
</file>