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41" w:type="dxa"/>
        <w:tblInd w:w="3544" w:type="dxa"/>
        <w:tblLook w:val="04A0" w:firstRow="1" w:lastRow="0" w:firstColumn="1" w:lastColumn="0" w:noHBand="0" w:noVBand="1"/>
      </w:tblPr>
      <w:tblGrid>
        <w:gridCol w:w="6941"/>
      </w:tblGrid>
      <w:tr w:rsidR="0086334C" w14:paraId="7A037215" w14:textId="77777777" w:rsidTr="005A2AC9">
        <w:trPr>
          <w:trHeight w:val="994"/>
        </w:trPr>
        <w:tc>
          <w:tcPr>
            <w:tcW w:w="6941"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5A2AC9">
        <w:trPr>
          <w:trHeight w:val="4255"/>
        </w:trPr>
        <w:tc>
          <w:tcPr>
            <w:tcW w:w="6941" w:type="dxa"/>
          </w:tcPr>
          <w:p w14:paraId="713C851D" w14:textId="0852F83E" w:rsidR="0086334C" w:rsidRDefault="003E57E2" w:rsidP="0086334C">
            <w:pPr>
              <w:pStyle w:val="Title"/>
            </w:pPr>
            <w:r>
              <w:t>Community Infrastructure Grants:</w:t>
            </w:r>
          </w:p>
          <w:p w14:paraId="39CBA28C" w14:textId="69EA665F" w:rsidR="0086334C" w:rsidRDefault="003E57E2" w:rsidP="0086334C">
            <w:pPr>
              <w:pStyle w:val="Title"/>
            </w:pPr>
            <w:r>
              <w:t>Co-Contribution Exemption</w:t>
            </w:r>
          </w:p>
          <w:p w14:paraId="366F5FC8" w14:textId="77777777" w:rsidR="0086334C" w:rsidRPr="00B86B15" w:rsidRDefault="0086334C" w:rsidP="0086334C">
            <w:pPr>
              <w:pStyle w:val="Subtitle"/>
            </w:pPr>
          </w:p>
        </w:tc>
      </w:tr>
      <w:tr w:rsidR="0086334C" w14:paraId="2727A61F" w14:textId="77777777" w:rsidTr="005A2AC9">
        <w:trPr>
          <w:trHeight w:val="1047"/>
        </w:trPr>
        <w:tc>
          <w:tcPr>
            <w:tcW w:w="6941"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180AB12D" w14:textId="661009F2" w:rsidR="00DD582C"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04252786" w:history="1">
        <w:r w:rsidR="00DD582C" w:rsidRPr="00F3564D">
          <w:rPr>
            <w:rStyle w:val="Hyperlink"/>
          </w:rPr>
          <w:t>Acknowledgement of Country</w:t>
        </w:r>
        <w:r w:rsidR="00DD582C">
          <w:rPr>
            <w:webHidden/>
          </w:rPr>
          <w:tab/>
        </w:r>
        <w:r w:rsidR="00DD582C">
          <w:rPr>
            <w:webHidden/>
          </w:rPr>
          <w:fldChar w:fldCharType="begin"/>
        </w:r>
        <w:r w:rsidR="00DD582C">
          <w:rPr>
            <w:webHidden/>
          </w:rPr>
          <w:instrText xml:space="preserve"> PAGEREF _Toc204252786 \h </w:instrText>
        </w:r>
        <w:r w:rsidR="00DD582C">
          <w:rPr>
            <w:webHidden/>
          </w:rPr>
        </w:r>
        <w:r w:rsidR="00DD582C">
          <w:rPr>
            <w:webHidden/>
          </w:rPr>
          <w:fldChar w:fldCharType="separate"/>
        </w:r>
        <w:r w:rsidR="00DD582C">
          <w:rPr>
            <w:webHidden/>
          </w:rPr>
          <w:t>2</w:t>
        </w:r>
        <w:r w:rsidR="00DD582C">
          <w:rPr>
            <w:webHidden/>
          </w:rPr>
          <w:fldChar w:fldCharType="end"/>
        </w:r>
      </w:hyperlink>
    </w:p>
    <w:p w14:paraId="6D3BC198" w14:textId="3B0E2F52" w:rsidR="00DD582C" w:rsidRDefault="00DD582C">
      <w:pPr>
        <w:pStyle w:val="TOC1"/>
        <w:rPr>
          <w:rFonts w:asciiTheme="minorHAnsi" w:eastAsiaTheme="minorEastAsia" w:hAnsiTheme="minorHAnsi" w:cstheme="minorBidi"/>
          <w:b w:val="0"/>
          <w:color w:val="auto"/>
          <w:spacing w:val="0"/>
          <w:kern w:val="2"/>
          <w:sz w:val="24"/>
          <w:szCs w:val="24"/>
          <w14:ligatures w14:val="standardContextual"/>
        </w:rPr>
      </w:pPr>
      <w:hyperlink w:anchor="_Toc204252787" w:history="1">
        <w:r w:rsidRPr="00F3564D">
          <w:rPr>
            <w:rStyle w:val="Hyperlink"/>
          </w:rPr>
          <w:t>Welcome</w:t>
        </w:r>
        <w:r>
          <w:rPr>
            <w:webHidden/>
          </w:rPr>
          <w:tab/>
        </w:r>
        <w:r>
          <w:rPr>
            <w:webHidden/>
          </w:rPr>
          <w:fldChar w:fldCharType="begin"/>
        </w:r>
        <w:r>
          <w:rPr>
            <w:webHidden/>
          </w:rPr>
          <w:instrText xml:space="preserve"> PAGEREF _Toc204252787 \h </w:instrText>
        </w:r>
        <w:r>
          <w:rPr>
            <w:webHidden/>
          </w:rPr>
        </w:r>
        <w:r>
          <w:rPr>
            <w:webHidden/>
          </w:rPr>
          <w:fldChar w:fldCharType="separate"/>
        </w:r>
        <w:r>
          <w:rPr>
            <w:webHidden/>
          </w:rPr>
          <w:t>3</w:t>
        </w:r>
        <w:r>
          <w:rPr>
            <w:webHidden/>
          </w:rPr>
          <w:fldChar w:fldCharType="end"/>
        </w:r>
      </w:hyperlink>
    </w:p>
    <w:p w14:paraId="287ED18A" w14:textId="5D92DEA5"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88" w:history="1">
        <w:r w:rsidRPr="00F3564D">
          <w:rPr>
            <w:rStyle w:val="Hyperlink"/>
          </w:rPr>
          <w:t>About this booklet</w:t>
        </w:r>
        <w:r>
          <w:rPr>
            <w:webHidden/>
          </w:rPr>
          <w:tab/>
        </w:r>
        <w:r>
          <w:rPr>
            <w:webHidden/>
          </w:rPr>
          <w:fldChar w:fldCharType="begin"/>
        </w:r>
        <w:r>
          <w:rPr>
            <w:webHidden/>
          </w:rPr>
          <w:instrText xml:space="preserve"> PAGEREF _Toc204252788 \h </w:instrText>
        </w:r>
        <w:r>
          <w:rPr>
            <w:webHidden/>
          </w:rPr>
        </w:r>
        <w:r>
          <w:rPr>
            <w:webHidden/>
          </w:rPr>
          <w:fldChar w:fldCharType="separate"/>
        </w:r>
        <w:r>
          <w:rPr>
            <w:webHidden/>
          </w:rPr>
          <w:t>3</w:t>
        </w:r>
        <w:r>
          <w:rPr>
            <w:webHidden/>
          </w:rPr>
          <w:fldChar w:fldCharType="end"/>
        </w:r>
      </w:hyperlink>
    </w:p>
    <w:p w14:paraId="24397593" w14:textId="018F67C1"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89" w:history="1">
        <w:r w:rsidRPr="00F3564D">
          <w:rPr>
            <w:rStyle w:val="Hyperlink"/>
          </w:rPr>
          <w:t>The City of Greater Geelong Community Grants</w:t>
        </w:r>
        <w:r>
          <w:rPr>
            <w:webHidden/>
          </w:rPr>
          <w:tab/>
        </w:r>
        <w:r>
          <w:rPr>
            <w:webHidden/>
          </w:rPr>
          <w:fldChar w:fldCharType="begin"/>
        </w:r>
        <w:r>
          <w:rPr>
            <w:webHidden/>
          </w:rPr>
          <w:instrText xml:space="preserve"> PAGEREF _Toc204252789 \h </w:instrText>
        </w:r>
        <w:r>
          <w:rPr>
            <w:webHidden/>
          </w:rPr>
        </w:r>
        <w:r>
          <w:rPr>
            <w:webHidden/>
          </w:rPr>
          <w:fldChar w:fldCharType="separate"/>
        </w:r>
        <w:r>
          <w:rPr>
            <w:webHidden/>
          </w:rPr>
          <w:t>3</w:t>
        </w:r>
        <w:r>
          <w:rPr>
            <w:webHidden/>
          </w:rPr>
          <w:fldChar w:fldCharType="end"/>
        </w:r>
      </w:hyperlink>
    </w:p>
    <w:p w14:paraId="4B604518" w14:textId="6C4E4F0F"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90" w:history="1">
        <w:r w:rsidRPr="00F3564D">
          <w:rPr>
            <w:rStyle w:val="Hyperlink"/>
          </w:rPr>
          <w:t>Application Support</w:t>
        </w:r>
        <w:r>
          <w:rPr>
            <w:webHidden/>
          </w:rPr>
          <w:tab/>
        </w:r>
        <w:r>
          <w:rPr>
            <w:webHidden/>
          </w:rPr>
          <w:fldChar w:fldCharType="begin"/>
        </w:r>
        <w:r>
          <w:rPr>
            <w:webHidden/>
          </w:rPr>
          <w:instrText xml:space="preserve"> PAGEREF _Toc204252790 \h </w:instrText>
        </w:r>
        <w:r>
          <w:rPr>
            <w:webHidden/>
          </w:rPr>
        </w:r>
        <w:r>
          <w:rPr>
            <w:webHidden/>
          </w:rPr>
          <w:fldChar w:fldCharType="separate"/>
        </w:r>
        <w:r>
          <w:rPr>
            <w:webHidden/>
          </w:rPr>
          <w:t>3</w:t>
        </w:r>
        <w:r>
          <w:rPr>
            <w:webHidden/>
          </w:rPr>
          <w:fldChar w:fldCharType="end"/>
        </w:r>
      </w:hyperlink>
    </w:p>
    <w:p w14:paraId="47478881" w14:textId="0632D4F0" w:rsidR="00DD582C" w:rsidRDefault="00DD582C">
      <w:pPr>
        <w:pStyle w:val="TOC1"/>
        <w:rPr>
          <w:rFonts w:asciiTheme="minorHAnsi" w:eastAsiaTheme="minorEastAsia" w:hAnsiTheme="minorHAnsi" w:cstheme="minorBidi"/>
          <w:b w:val="0"/>
          <w:color w:val="auto"/>
          <w:spacing w:val="0"/>
          <w:kern w:val="2"/>
          <w:sz w:val="24"/>
          <w:szCs w:val="24"/>
          <w14:ligatures w14:val="standardContextual"/>
        </w:rPr>
      </w:pPr>
      <w:hyperlink w:anchor="_Toc204252791" w:history="1">
        <w:r w:rsidRPr="00F3564D">
          <w:rPr>
            <w:rStyle w:val="Hyperlink"/>
          </w:rPr>
          <w:t>About this exemption</w:t>
        </w:r>
        <w:r>
          <w:rPr>
            <w:webHidden/>
          </w:rPr>
          <w:tab/>
        </w:r>
        <w:r>
          <w:rPr>
            <w:webHidden/>
          </w:rPr>
          <w:fldChar w:fldCharType="begin"/>
        </w:r>
        <w:r>
          <w:rPr>
            <w:webHidden/>
          </w:rPr>
          <w:instrText xml:space="preserve"> PAGEREF _Toc204252791 \h </w:instrText>
        </w:r>
        <w:r>
          <w:rPr>
            <w:webHidden/>
          </w:rPr>
        </w:r>
        <w:r>
          <w:rPr>
            <w:webHidden/>
          </w:rPr>
          <w:fldChar w:fldCharType="separate"/>
        </w:r>
        <w:r>
          <w:rPr>
            <w:webHidden/>
          </w:rPr>
          <w:t>4</w:t>
        </w:r>
        <w:r>
          <w:rPr>
            <w:webHidden/>
          </w:rPr>
          <w:fldChar w:fldCharType="end"/>
        </w:r>
      </w:hyperlink>
    </w:p>
    <w:p w14:paraId="1E4C8E17" w14:textId="408060DB"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92" w:history="1">
        <w:r w:rsidRPr="00F3564D">
          <w:rPr>
            <w:rStyle w:val="Hyperlink"/>
          </w:rPr>
          <w:t>Introduction</w:t>
        </w:r>
        <w:r>
          <w:rPr>
            <w:webHidden/>
          </w:rPr>
          <w:tab/>
        </w:r>
        <w:r>
          <w:rPr>
            <w:webHidden/>
          </w:rPr>
          <w:fldChar w:fldCharType="begin"/>
        </w:r>
        <w:r>
          <w:rPr>
            <w:webHidden/>
          </w:rPr>
          <w:instrText xml:space="preserve"> PAGEREF _Toc204252792 \h </w:instrText>
        </w:r>
        <w:r>
          <w:rPr>
            <w:webHidden/>
          </w:rPr>
        </w:r>
        <w:r>
          <w:rPr>
            <w:webHidden/>
          </w:rPr>
          <w:fldChar w:fldCharType="separate"/>
        </w:r>
        <w:r>
          <w:rPr>
            <w:webHidden/>
          </w:rPr>
          <w:t>4</w:t>
        </w:r>
        <w:r>
          <w:rPr>
            <w:webHidden/>
          </w:rPr>
          <w:fldChar w:fldCharType="end"/>
        </w:r>
      </w:hyperlink>
    </w:p>
    <w:p w14:paraId="79F3B7EF" w14:textId="3B6B516B"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93" w:history="1">
        <w:r w:rsidRPr="00F3564D">
          <w:rPr>
            <w:rStyle w:val="Hyperlink"/>
          </w:rPr>
          <w:t>Co-contribution example</w:t>
        </w:r>
        <w:r>
          <w:rPr>
            <w:webHidden/>
          </w:rPr>
          <w:tab/>
        </w:r>
        <w:r>
          <w:rPr>
            <w:webHidden/>
          </w:rPr>
          <w:fldChar w:fldCharType="begin"/>
        </w:r>
        <w:r>
          <w:rPr>
            <w:webHidden/>
          </w:rPr>
          <w:instrText xml:space="preserve"> PAGEREF _Toc204252793 \h </w:instrText>
        </w:r>
        <w:r>
          <w:rPr>
            <w:webHidden/>
          </w:rPr>
        </w:r>
        <w:r>
          <w:rPr>
            <w:webHidden/>
          </w:rPr>
          <w:fldChar w:fldCharType="separate"/>
        </w:r>
        <w:r>
          <w:rPr>
            <w:webHidden/>
          </w:rPr>
          <w:t>4</w:t>
        </w:r>
        <w:r>
          <w:rPr>
            <w:webHidden/>
          </w:rPr>
          <w:fldChar w:fldCharType="end"/>
        </w:r>
      </w:hyperlink>
    </w:p>
    <w:p w14:paraId="15E432C7" w14:textId="0D80ACFF"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94" w:history="1">
        <w:r w:rsidRPr="00F3564D">
          <w:rPr>
            <w:rStyle w:val="Hyperlink"/>
          </w:rPr>
          <w:t>Exemption example</w:t>
        </w:r>
        <w:r>
          <w:rPr>
            <w:webHidden/>
          </w:rPr>
          <w:tab/>
        </w:r>
        <w:r>
          <w:rPr>
            <w:webHidden/>
          </w:rPr>
          <w:fldChar w:fldCharType="begin"/>
        </w:r>
        <w:r>
          <w:rPr>
            <w:webHidden/>
          </w:rPr>
          <w:instrText xml:space="preserve"> PAGEREF _Toc204252794 \h </w:instrText>
        </w:r>
        <w:r>
          <w:rPr>
            <w:webHidden/>
          </w:rPr>
        </w:r>
        <w:r>
          <w:rPr>
            <w:webHidden/>
          </w:rPr>
          <w:fldChar w:fldCharType="separate"/>
        </w:r>
        <w:r>
          <w:rPr>
            <w:webHidden/>
          </w:rPr>
          <w:t>4</w:t>
        </w:r>
        <w:r>
          <w:rPr>
            <w:webHidden/>
          </w:rPr>
          <w:fldChar w:fldCharType="end"/>
        </w:r>
      </w:hyperlink>
    </w:p>
    <w:p w14:paraId="6E7CC5F2" w14:textId="7EC9E2AE"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95" w:history="1">
        <w:r w:rsidRPr="00F3564D">
          <w:rPr>
            <w:rStyle w:val="Hyperlink"/>
          </w:rPr>
          <w:t>Key dates</w:t>
        </w:r>
        <w:r>
          <w:rPr>
            <w:webHidden/>
          </w:rPr>
          <w:tab/>
        </w:r>
        <w:r>
          <w:rPr>
            <w:webHidden/>
          </w:rPr>
          <w:fldChar w:fldCharType="begin"/>
        </w:r>
        <w:r>
          <w:rPr>
            <w:webHidden/>
          </w:rPr>
          <w:instrText xml:space="preserve"> PAGEREF _Toc204252795 \h </w:instrText>
        </w:r>
        <w:r>
          <w:rPr>
            <w:webHidden/>
          </w:rPr>
        </w:r>
        <w:r>
          <w:rPr>
            <w:webHidden/>
          </w:rPr>
          <w:fldChar w:fldCharType="separate"/>
        </w:r>
        <w:r>
          <w:rPr>
            <w:webHidden/>
          </w:rPr>
          <w:t>5</w:t>
        </w:r>
        <w:r>
          <w:rPr>
            <w:webHidden/>
          </w:rPr>
          <w:fldChar w:fldCharType="end"/>
        </w:r>
      </w:hyperlink>
    </w:p>
    <w:p w14:paraId="43C2C3F5" w14:textId="7B8C8A28"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96" w:history="1">
        <w:r w:rsidRPr="00F3564D">
          <w:rPr>
            <w:rStyle w:val="Hyperlink"/>
          </w:rPr>
          <w:t>How we assess applications</w:t>
        </w:r>
        <w:r>
          <w:rPr>
            <w:webHidden/>
          </w:rPr>
          <w:tab/>
        </w:r>
        <w:r>
          <w:rPr>
            <w:webHidden/>
          </w:rPr>
          <w:fldChar w:fldCharType="begin"/>
        </w:r>
        <w:r>
          <w:rPr>
            <w:webHidden/>
          </w:rPr>
          <w:instrText xml:space="preserve"> PAGEREF _Toc204252796 \h </w:instrText>
        </w:r>
        <w:r>
          <w:rPr>
            <w:webHidden/>
          </w:rPr>
        </w:r>
        <w:r>
          <w:rPr>
            <w:webHidden/>
          </w:rPr>
          <w:fldChar w:fldCharType="separate"/>
        </w:r>
        <w:r>
          <w:rPr>
            <w:webHidden/>
          </w:rPr>
          <w:t>5</w:t>
        </w:r>
        <w:r>
          <w:rPr>
            <w:webHidden/>
          </w:rPr>
          <w:fldChar w:fldCharType="end"/>
        </w:r>
      </w:hyperlink>
    </w:p>
    <w:p w14:paraId="21E46F57" w14:textId="76F1E30A" w:rsidR="00DD582C" w:rsidRDefault="00DD582C">
      <w:pPr>
        <w:pStyle w:val="TOC1"/>
        <w:rPr>
          <w:rFonts w:asciiTheme="minorHAnsi" w:eastAsiaTheme="minorEastAsia" w:hAnsiTheme="minorHAnsi" w:cstheme="minorBidi"/>
          <w:b w:val="0"/>
          <w:color w:val="auto"/>
          <w:spacing w:val="0"/>
          <w:kern w:val="2"/>
          <w:sz w:val="24"/>
          <w:szCs w:val="24"/>
          <w14:ligatures w14:val="standardContextual"/>
        </w:rPr>
      </w:pPr>
      <w:hyperlink w:anchor="_Toc204252797" w:history="1">
        <w:r w:rsidRPr="00F3564D">
          <w:rPr>
            <w:rStyle w:val="Hyperlink"/>
            <w:rFonts w:eastAsia="Segoe UI"/>
          </w:rPr>
          <w:t>How to apply</w:t>
        </w:r>
        <w:r>
          <w:rPr>
            <w:webHidden/>
          </w:rPr>
          <w:tab/>
        </w:r>
        <w:r>
          <w:rPr>
            <w:webHidden/>
          </w:rPr>
          <w:fldChar w:fldCharType="begin"/>
        </w:r>
        <w:r>
          <w:rPr>
            <w:webHidden/>
          </w:rPr>
          <w:instrText xml:space="preserve"> PAGEREF _Toc204252797 \h </w:instrText>
        </w:r>
        <w:r>
          <w:rPr>
            <w:webHidden/>
          </w:rPr>
        </w:r>
        <w:r>
          <w:rPr>
            <w:webHidden/>
          </w:rPr>
          <w:fldChar w:fldCharType="separate"/>
        </w:r>
        <w:r>
          <w:rPr>
            <w:webHidden/>
          </w:rPr>
          <w:t>6</w:t>
        </w:r>
        <w:r>
          <w:rPr>
            <w:webHidden/>
          </w:rPr>
          <w:fldChar w:fldCharType="end"/>
        </w:r>
      </w:hyperlink>
    </w:p>
    <w:p w14:paraId="53900E35" w14:textId="7BA100F2"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98" w:history="1">
        <w:r w:rsidRPr="00F3564D">
          <w:rPr>
            <w:rStyle w:val="Hyperlink"/>
          </w:rPr>
          <w:t>What you need for your application</w:t>
        </w:r>
        <w:r>
          <w:rPr>
            <w:webHidden/>
          </w:rPr>
          <w:tab/>
        </w:r>
        <w:r>
          <w:rPr>
            <w:webHidden/>
          </w:rPr>
          <w:fldChar w:fldCharType="begin"/>
        </w:r>
        <w:r>
          <w:rPr>
            <w:webHidden/>
          </w:rPr>
          <w:instrText xml:space="preserve"> PAGEREF _Toc204252798 \h </w:instrText>
        </w:r>
        <w:r>
          <w:rPr>
            <w:webHidden/>
          </w:rPr>
        </w:r>
        <w:r>
          <w:rPr>
            <w:webHidden/>
          </w:rPr>
          <w:fldChar w:fldCharType="separate"/>
        </w:r>
        <w:r>
          <w:rPr>
            <w:webHidden/>
          </w:rPr>
          <w:t>6</w:t>
        </w:r>
        <w:r>
          <w:rPr>
            <w:webHidden/>
          </w:rPr>
          <w:fldChar w:fldCharType="end"/>
        </w:r>
      </w:hyperlink>
    </w:p>
    <w:p w14:paraId="587DEA88" w14:textId="09B1AA36"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799" w:history="1">
        <w:r w:rsidRPr="00F3564D">
          <w:rPr>
            <w:rStyle w:val="Hyperlink"/>
          </w:rPr>
          <w:t>Project cost and in-kind contributions</w:t>
        </w:r>
        <w:r>
          <w:rPr>
            <w:webHidden/>
          </w:rPr>
          <w:tab/>
        </w:r>
        <w:r>
          <w:rPr>
            <w:webHidden/>
          </w:rPr>
          <w:fldChar w:fldCharType="begin"/>
        </w:r>
        <w:r>
          <w:rPr>
            <w:webHidden/>
          </w:rPr>
          <w:instrText xml:space="preserve"> PAGEREF _Toc204252799 \h </w:instrText>
        </w:r>
        <w:r>
          <w:rPr>
            <w:webHidden/>
          </w:rPr>
        </w:r>
        <w:r>
          <w:rPr>
            <w:webHidden/>
          </w:rPr>
          <w:fldChar w:fldCharType="separate"/>
        </w:r>
        <w:r>
          <w:rPr>
            <w:webHidden/>
          </w:rPr>
          <w:t>6</w:t>
        </w:r>
        <w:r>
          <w:rPr>
            <w:webHidden/>
          </w:rPr>
          <w:fldChar w:fldCharType="end"/>
        </w:r>
      </w:hyperlink>
    </w:p>
    <w:p w14:paraId="719B5718" w14:textId="794B3B5F" w:rsidR="00DD582C" w:rsidRDefault="00DD582C">
      <w:pPr>
        <w:pStyle w:val="TOC2"/>
        <w:rPr>
          <w:rFonts w:asciiTheme="minorHAnsi" w:eastAsiaTheme="minorEastAsia" w:hAnsiTheme="minorHAnsi" w:cstheme="minorBidi"/>
          <w:spacing w:val="0"/>
          <w:kern w:val="2"/>
          <w:sz w:val="24"/>
          <w:szCs w:val="24"/>
          <w14:ligatures w14:val="standardContextual"/>
        </w:rPr>
      </w:pPr>
      <w:hyperlink w:anchor="_Toc204252800" w:history="1">
        <w:r w:rsidRPr="00F3564D">
          <w:rPr>
            <w:rStyle w:val="Hyperlink"/>
          </w:rPr>
          <w:t>What happens next</w:t>
        </w:r>
        <w:r>
          <w:rPr>
            <w:webHidden/>
          </w:rPr>
          <w:tab/>
        </w:r>
        <w:r>
          <w:rPr>
            <w:webHidden/>
          </w:rPr>
          <w:fldChar w:fldCharType="begin"/>
        </w:r>
        <w:r>
          <w:rPr>
            <w:webHidden/>
          </w:rPr>
          <w:instrText xml:space="preserve"> PAGEREF _Toc204252800 \h </w:instrText>
        </w:r>
        <w:r>
          <w:rPr>
            <w:webHidden/>
          </w:rPr>
        </w:r>
        <w:r>
          <w:rPr>
            <w:webHidden/>
          </w:rPr>
          <w:fldChar w:fldCharType="separate"/>
        </w:r>
        <w:r>
          <w:rPr>
            <w:webHidden/>
          </w:rPr>
          <w:t>6</w:t>
        </w:r>
        <w:r>
          <w:rPr>
            <w:webHidden/>
          </w:rPr>
          <w:fldChar w:fldCharType="end"/>
        </w:r>
      </w:hyperlink>
    </w:p>
    <w:p w14:paraId="6F691EF0" w14:textId="3C136567" w:rsidR="00DD582C" w:rsidRDefault="00DD582C">
      <w:pPr>
        <w:pStyle w:val="TOC1"/>
        <w:rPr>
          <w:rFonts w:asciiTheme="minorHAnsi" w:eastAsiaTheme="minorEastAsia" w:hAnsiTheme="minorHAnsi" w:cstheme="minorBidi"/>
          <w:b w:val="0"/>
          <w:color w:val="auto"/>
          <w:spacing w:val="0"/>
          <w:kern w:val="2"/>
          <w:sz w:val="24"/>
          <w:szCs w:val="24"/>
          <w14:ligatures w14:val="standardContextual"/>
        </w:rPr>
      </w:pPr>
      <w:hyperlink w:anchor="_Toc204252801" w:history="1">
        <w:r w:rsidRPr="00F3564D">
          <w:rPr>
            <w:rStyle w:val="Hyperlink"/>
          </w:rPr>
          <w:t>Definitions</w:t>
        </w:r>
        <w:r>
          <w:rPr>
            <w:webHidden/>
          </w:rPr>
          <w:tab/>
        </w:r>
        <w:r>
          <w:rPr>
            <w:webHidden/>
          </w:rPr>
          <w:fldChar w:fldCharType="begin"/>
        </w:r>
        <w:r>
          <w:rPr>
            <w:webHidden/>
          </w:rPr>
          <w:instrText xml:space="preserve"> PAGEREF _Toc204252801 \h </w:instrText>
        </w:r>
        <w:r>
          <w:rPr>
            <w:webHidden/>
          </w:rPr>
        </w:r>
        <w:r>
          <w:rPr>
            <w:webHidden/>
          </w:rPr>
          <w:fldChar w:fldCharType="separate"/>
        </w:r>
        <w:r>
          <w:rPr>
            <w:webHidden/>
          </w:rPr>
          <w:t>7</w:t>
        </w:r>
        <w:r>
          <w:rPr>
            <w:webHidden/>
          </w:rPr>
          <w:fldChar w:fldCharType="end"/>
        </w:r>
      </w:hyperlink>
    </w:p>
    <w:p w14:paraId="75390F19" w14:textId="2ED4DAB2"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F24A99">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space="284"/>
          <w:docGrid w:linePitch="360"/>
        </w:sectPr>
      </w:pPr>
    </w:p>
    <w:p w14:paraId="5D7C27D9" w14:textId="77777777" w:rsidR="00077558" w:rsidRDefault="00077558" w:rsidP="00077558">
      <w:pPr>
        <w:pStyle w:val="Heading2"/>
      </w:pPr>
    </w:p>
    <w:p w14:paraId="63B2456A"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04252786"/>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07755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4252787"/>
      <w:bookmarkEnd w:id="2"/>
      <w:r w:rsidR="00453D80">
        <w:t>Welcome</w:t>
      </w:r>
      <w:bookmarkEnd w:id="3"/>
    </w:p>
    <w:p w14:paraId="00A46FA9" w14:textId="3C6913BB" w:rsidR="00525D75" w:rsidRPr="00192395" w:rsidRDefault="00525D75" w:rsidP="00192395">
      <w:pPr>
        <w:pStyle w:val="Heading2"/>
        <w:spacing w:before="240" w:after="240"/>
      </w:pPr>
      <w:bookmarkStart w:id="4" w:name="_Toc204252788"/>
      <w:r w:rsidRPr="00192395">
        <w:t>About this booklet</w:t>
      </w:r>
      <w:bookmarkEnd w:id="4"/>
    </w:p>
    <w:p w14:paraId="0C8EEDC9" w14:textId="325DBD28" w:rsidR="002D7580" w:rsidRPr="008F4D08" w:rsidRDefault="002D7580" w:rsidP="00525D75">
      <w:pPr>
        <w:pStyle w:val="BodyText"/>
      </w:pPr>
      <w:r>
        <w:t xml:space="preserve">This booklet contains information about </w:t>
      </w:r>
      <w:r w:rsidR="00A55A68">
        <w:t>exemptions from the c</w:t>
      </w:r>
      <w:r w:rsidR="00F24A99">
        <w:t>o-contribution</w:t>
      </w:r>
      <w:r w:rsidR="00A55A68">
        <w:t xml:space="preserve"> requirements of the </w:t>
      </w:r>
      <w:r>
        <w:t xml:space="preserve">City of Greater Geelong’s </w:t>
      </w:r>
      <w:r w:rsidR="003E57E2" w:rsidRPr="00F24A99">
        <w:t>Community Infrastructure</w:t>
      </w:r>
      <w:r w:rsidRPr="00F24A99">
        <w:t xml:space="preserve"> </w:t>
      </w:r>
      <w:r>
        <w:t>Grants</w:t>
      </w:r>
      <w:r w:rsidR="001A6300">
        <w:t>.</w:t>
      </w:r>
      <w:r w:rsidR="00F24A99">
        <w:t xml:space="preserve"> </w:t>
      </w:r>
      <w:r>
        <w:t>Please read it</w:t>
      </w:r>
      <w:r w:rsidRPr="001326F8">
        <w:t xml:space="preserve"> </w:t>
      </w:r>
      <w:r w:rsidR="00397DD3">
        <w:t xml:space="preserve">carefully </w:t>
      </w:r>
      <w:r w:rsidR="001A6300">
        <w:t>along with</w:t>
      </w:r>
      <w:r w:rsidR="00A55A68">
        <w:t xml:space="preserve"> the Community Infrastructure Grants guidelines</w:t>
      </w:r>
      <w:r w:rsidR="001A6300">
        <w:t xml:space="preserve"> before applying.</w:t>
      </w:r>
    </w:p>
    <w:p w14:paraId="6244FD2D" w14:textId="7F69A17F"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booklet </w:t>
      </w:r>
      <w:r w:rsidRPr="00F24A99">
        <w:t xml:space="preserve">(page </w:t>
      </w:r>
      <w:r w:rsidR="00F24A99" w:rsidRPr="00F24A99">
        <w:t>7</w:t>
      </w:r>
      <w:r>
        <w:t xml:space="preserve">). </w:t>
      </w:r>
    </w:p>
    <w:p w14:paraId="5AB22CCD" w14:textId="77777777" w:rsidR="00985844" w:rsidRDefault="00985844" w:rsidP="00985844">
      <w:pPr>
        <w:pStyle w:val="Heading2"/>
        <w:spacing w:before="240" w:after="240"/>
      </w:pPr>
      <w:bookmarkStart w:id="5" w:name="_Toc204252789"/>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2D720FA8"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w:t>
      </w:r>
    </w:p>
    <w:p w14:paraId="39A4B70D" w14:textId="77777777" w:rsidR="00585CD0" w:rsidRDefault="00585CD0" w:rsidP="00585CD0">
      <w:pPr>
        <w:pStyle w:val="Heading2"/>
        <w:spacing w:before="240"/>
      </w:pPr>
      <w:bookmarkStart w:id="6" w:name="_Toc204252790"/>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4E341A4C"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Grants Unit before applying to discuss your eligibility, proposed activity and other grant matters.</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Pr="001D3208"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133824" w:rsidRDefault="005F3F31" w:rsidP="00133824">
      <w:pPr>
        <w:pStyle w:val="BodyText"/>
      </w:pPr>
    </w:p>
    <w:p w14:paraId="1CAC6DC8" w14:textId="595ADF14" w:rsidR="007B5794" w:rsidRDefault="00E24A40" w:rsidP="007B5794">
      <w:pPr>
        <w:pStyle w:val="Heading1"/>
        <w:framePr w:wrap="around"/>
        <w:rPr>
          <w:rFonts w:ascii="Arial" w:hAnsi="Arial" w:cs="Arial"/>
          <w:sz w:val="22"/>
          <w:szCs w:val="22"/>
          <w:highlight w:val="yellow"/>
        </w:rPr>
      </w:pPr>
      <w:bookmarkStart w:id="9" w:name="_Toc204252791"/>
      <w:r>
        <w:lastRenderedPageBreak/>
        <w:t>About this</w:t>
      </w:r>
      <w:r w:rsidR="007B5794">
        <w:t xml:space="preserve"> </w:t>
      </w:r>
      <w:r w:rsidR="00A55A68">
        <w:t>exemption</w:t>
      </w:r>
      <w:bookmarkEnd w:id="9"/>
    </w:p>
    <w:p w14:paraId="3CD9E6CC" w14:textId="0E011184" w:rsidR="00192395" w:rsidRDefault="00D1340E" w:rsidP="001A6300">
      <w:pPr>
        <w:pStyle w:val="Heading2"/>
        <w:spacing w:before="240" w:after="240"/>
      </w:pPr>
      <w:bookmarkStart w:id="10" w:name="_Toc204252792"/>
      <w:r>
        <w:t>Introduction</w:t>
      </w:r>
      <w:bookmarkEnd w:id="10"/>
    </w:p>
    <w:p w14:paraId="4083AAA4" w14:textId="209875CD" w:rsidR="00D1340E" w:rsidRPr="00D1340E" w:rsidRDefault="001A6300" w:rsidP="00D1340E">
      <w:pPr>
        <w:pStyle w:val="BodyText"/>
      </w:pPr>
      <w:r>
        <w:t>The City offers funding for the planning and delivery of community-led infrastructure project</w:t>
      </w:r>
      <w:r w:rsidR="00E24A40">
        <w:t>s</w:t>
      </w:r>
      <w:r>
        <w:t xml:space="preserve"> through its </w:t>
      </w:r>
      <w:r w:rsidR="00D1340E">
        <w:t>Community Infrastructure Grants.</w:t>
      </w:r>
    </w:p>
    <w:p w14:paraId="303D6C38" w14:textId="4941817D" w:rsidR="00133824" w:rsidRDefault="001A6300" w:rsidP="00D1340E">
      <w:pPr>
        <w:pStyle w:val="BodyText"/>
        <w:rPr>
          <w:szCs w:val="22"/>
        </w:rPr>
      </w:pPr>
      <w:r>
        <w:rPr>
          <w:szCs w:val="22"/>
        </w:rPr>
        <w:t>Under these grants, t</w:t>
      </w:r>
      <w:r w:rsidR="00D1340E">
        <w:rPr>
          <w:szCs w:val="22"/>
        </w:rPr>
        <w:t>he City will fund up to two-thirds of a total project cost to the maximum grant funding offered.</w:t>
      </w:r>
      <w:r w:rsidR="00D1340E" w:rsidRPr="00D1340E">
        <w:rPr>
          <w:szCs w:val="22"/>
        </w:rPr>
        <w:t xml:space="preserve"> </w:t>
      </w:r>
      <w:r>
        <w:rPr>
          <w:szCs w:val="22"/>
        </w:rPr>
        <w:t>Applicants</w:t>
      </w:r>
      <w:r w:rsidR="00133824">
        <w:rPr>
          <w:szCs w:val="22"/>
        </w:rPr>
        <w:t xml:space="preserve"> m</w:t>
      </w:r>
      <w:r w:rsidR="00D1340E">
        <w:rPr>
          <w:szCs w:val="22"/>
        </w:rPr>
        <w:t xml:space="preserve">ust </w:t>
      </w:r>
      <w:r>
        <w:rPr>
          <w:szCs w:val="22"/>
        </w:rPr>
        <w:t>co-</w:t>
      </w:r>
      <w:r w:rsidR="00D1340E">
        <w:rPr>
          <w:szCs w:val="22"/>
        </w:rPr>
        <w:t xml:space="preserve">contribute $1 for every $2 requested in funding and provide any remaining funding required. </w:t>
      </w:r>
    </w:p>
    <w:p w14:paraId="1F1BF28A" w14:textId="32CD6C10" w:rsidR="00D1340E" w:rsidRDefault="00133824" w:rsidP="00D1340E">
      <w:pPr>
        <w:pStyle w:val="BodyText"/>
        <w:rPr>
          <w:szCs w:val="22"/>
        </w:rPr>
      </w:pPr>
      <w:r>
        <w:rPr>
          <w:szCs w:val="22"/>
        </w:rPr>
        <w:t xml:space="preserve">The maximum amount of a </w:t>
      </w:r>
      <w:r w:rsidR="00E24A40">
        <w:rPr>
          <w:szCs w:val="22"/>
        </w:rPr>
        <w:t xml:space="preserve">2025-26 </w:t>
      </w:r>
      <w:r>
        <w:rPr>
          <w:szCs w:val="22"/>
        </w:rPr>
        <w:t>Community Infrastructure Grant is $250,000 for capital works and $50,000 for planning.</w:t>
      </w:r>
    </w:p>
    <w:p w14:paraId="0E346A1C" w14:textId="77777777" w:rsidR="00D1340E" w:rsidRDefault="00D1340E" w:rsidP="00D1340E">
      <w:pPr>
        <w:pStyle w:val="BodyText"/>
        <w:rPr>
          <w:szCs w:val="22"/>
        </w:rPr>
      </w:pPr>
      <w:r>
        <w:rPr>
          <w:szCs w:val="22"/>
        </w:rPr>
        <w:t>Co-contributions</w:t>
      </w:r>
      <w:r w:rsidRPr="00193076">
        <w:rPr>
          <w:szCs w:val="22"/>
        </w:rPr>
        <w:t xml:space="preserve"> ensure project viability</w:t>
      </w:r>
      <w:r>
        <w:rPr>
          <w:szCs w:val="22"/>
        </w:rPr>
        <w:t>,</w:t>
      </w:r>
      <w:r w:rsidRPr="00193076">
        <w:rPr>
          <w:szCs w:val="22"/>
        </w:rPr>
        <w:t xml:space="preserve"> demonstrates community commitment to the project</w:t>
      </w:r>
      <w:r>
        <w:rPr>
          <w:szCs w:val="22"/>
        </w:rPr>
        <w:t xml:space="preserve"> and maximises the impact of the City’s available funds.</w:t>
      </w:r>
    </w:p>
    <w:p w14:paraId="1AEF533F" w14:textId="77777777" w:rsidR="00E24A40" w:rsidRPr="00193076" w:rsidRDefault="00E24A40" w:rsidP="00E24A40">
      <w:pPr>
        <w:pStyle w:val="BodyText"/>
      </w:pPr>
      <w:r>
        <w:t xml:space="preserve">If you cannot meet the co-contribution requirement, you may apply for a full or partial exemption. </w:t>
      </w:r>
    </w:p>
    <w:p w14:paraId="3ABEECA4" w14:textId="2E139F75" w:rsidR="00D1340E" w:rsidRDefault="00D1340E" w:rsidP="001A6300">
      <w:pPr>
        <w:pStyle w:val="Heading2"/>
        <w:spacing w:before="240" w:after="240"/>
      </w:pPr>
      <w:bookmarkStart w:id="11" w:name="_Toc204252793"/>
      <w:r>
        <w:t xml:space="preserve">Co-contribution </w:t>
      </w:r>
      <w:r w:rsidR="00DD582C">
        <w:t>example</w:t>
      </w:r>
      <w:bookmarkEnd w:id="11"/>
    </w:p>
    <w:tbl>
      <w:tblPr>
        <w:tblW w:w="10499" w:type="dxa"/>
        <w:tblBorders>
          <w:top w:val="single" w:sz="4" w:space="0" w:color="003263"/>
          <w:bottom w:val="single" w:sz="4" w:space="0" w:color="003263"/>
          <w:insideH w:val="single" w:sz="4" w:space="0" w:color="003263"/>
        </w:tblBorders>
        <w:tblCellMar>
          <w:left w:w="57" w:type="dxa"/>
          <w:right w:w="57" w:type="dxa"/>
        </w:tblCellMar>
        <w:tblLook w:val="04A0" w:firstRow="1" w:lastRow="0" w:firstColumn="1" w:lastColumn="0" w:noHBand="0" w:noVBand="1"/>
      </w:tblPr>
      <w:tblGrid>
        <w:gridCol w:w="1932"/>
        <w:gridCol w:w="3316"/>
        <w:gridCol w:w="3028"/>
        <w:gridCol w:w="2223"/>
      </w:tblGrid>
      <w:tr w:rsidR="00D1340E" w:rsidRPr="00193076" w14:paraId="06410D63" w14:textId="77777777" w:rsidTr="00D34FEF">
        <w:trPr>
          <w:trHeight w:val="462"/>
          <w:tblHeader/>
        </w:trPr>
        <w:tc>
          <w:tcPr>
            <w:tcW w:w="10499" w:type="dxa"/>
            <w:gridSpan w:val="4"/>
            <w:shd w:val="clear" w:color="auto" w:fill="003263"/>
          </w:tcPr>
          <w:p w14:paraId="62EBAC62" w14:textId="07ECDC5E" w:rsidR="00D1340E" w:rsidRPr="00F06381" w:rsidRDefault="00D34FEF" w:rsidP="00AA4EDA">
            <w:pPr>
              <w:pStyle w:val="Tabletext-whiteleftalign"/>
              <w:spacing w:before="120" w:after="120"/>
            </w:pPr>
            <w:r>
              <w:t>Applicant makes full co-contribution</w:t>
            </w:r>
            <w:r w:rsidR="001A6300">
              <w:t xml:space="preserve"> – no exemption</w:t>
            </w:r>
          </w:p>
        </w:tc>
      </w:tr>
      <w:tr w:rsidR="00D1340E" w:rsidRPr="00193076" w14:paraId="53F11886" w14:textId="77777777" w:rsidTr="00D34FEF">
        <w:trPr>
          <w:trHeight w:val="1159"/>
        </w:trPr>
        <w:tc>
          <w:tcPr>
            <w:tcW w:w="1932" w:type="dxa"/>
            <w:shd w:val="clear" w:color="auto" w:fill="DEEAF6" w:themeFill="accent5" w:themeFillTint="33"/>
          </w:tcPr>
          <w:p w14:paraId="08AB4405" w14:textId="77777777" w:rsidR="00D1340E" w:rsidRPr="00B34296" w:rsidRDefault="00D1340E" w:rsidP="00AA4EDA">
            <w:pPr>
              <w:pStyle w:val="TableText"/>
              <w:spacing w:before="120" w:after="120"/>
              <w:rPr>
                <w:b/>
                <w:bCs/>
              </w:rPr>
            </w:pPr>
            <w:r w:rsidRPr="00B34296">
              <w:rPr>
                <w:b/>
                <w:bCs/>
              </w:rPr>
              <w:t>Total project cost</w:t>
            </w:r>
          </w:p>
        </w:tc>
        <w:tc>
          <w:tcPr>
            <w:tcW w:w="3316" w:type="dxa"/>
            <w:shd w:val="clear" w:color="auto" w:fill="DEEAF6" w:themeFill="accent5" w:themeFillTint="33"/>
          </w:tcPr>
          <w:p w14:paraId="2D5D1802" w14:textId="77777777" w:rsidR="00D1340E" w:rsidRPr="00B34296" w:rsidRDefault="00D1340E" w:rsidP="00AA4EDA">
            <w:pPr>
              <w:pStyle w:val="TableText"/>
              <w:spacing w:before="120" w:after="120"/>
              <w:jc w:val="center"/>
              <w:rPr>
                <w:b/>
                <w:bCs/>
              </w:rPr>
            </w:pPr>
            <w:r w:rsidRPr="00B34296">
              <w:rPr>
                <w:b/>
                <w:bCs/>
              </w:rPr>
              <w:t>City funding</w:t>
            </w:r>
          </w:p>
          <w:p w14:paraId="676ED44C" w14:textId="77777777" w:rsidR="00D1340E" w:rsidRPr="00F06381" w:rsidRDefault="00D1340E" w:rsidP="00AA4EDA">
            <w:pPr>
              <w:pStyle w:val="TableText"/>
              <w:spacing w:before="120" w:after="120"/>
              <w:jc w:val="center"/>
            </w:pPr>
            <w:r w:rsidRPr="00F06381">
              <w:t>(</w:t>
            </w:r>
            <w:r>
              <w:t>Two-thirds</w:t>
            </w:r>
            <w:r w:rsidRPr="00F06381">
              <w:t xml:space="preserve"> total project cost)</w:t>
            </w:r>
          </w:p>
        </w:tc>
        <w:tc>
          <w:tcPr>
            <w:tcW w:w="3028" w:type="dxa"/>
            <w:shd w:val="clear" w:color="auto" w:fill="DEEAF6" w:themeFill="accent5" w:themeFillTint="33"/>
          </w:tcPr>
          <w:p w14:paraId="21D36411" w14:textId="77777777" w:rsidR="00D1340E" w:rsidRPr="00F06381" w:rsidRDefault="00D1340E" w:rsidP="00AA4EDA">
            <w:pPr>
              <w:pStyle w:val="TableText"/>
              <w:spacing w:before="120" w:after="120"/>
              <w:jc w:val="center"/>
              <w:rPr>
                <w:b/>
                <w:bCs/>
              </w:rPr>
            </w:pPr>
            <w:r w:rsidRPr="4E99649C">
              <w:rPr>
                <w:b/>
                <w:bCs/>
              </w:rPr>
              <w:t>Your contribution (1:2)</w:t>
            </w:r>
          </w:p>
          <w:p w14:paraId="45B2AEB3" w14:textId="77777777" w:rsidR="00D1340E" w:rsidRPr="00F06381" w:rsidRDefault="00D1340E" w:rsidP="00AA4EDA">
            <w:pPr>
              <w:pStyle w:val="TableText"/>
              <w:spacing w:before="120" w:after="120"/>
              <w:jc w:val="center"/>
            </w:pPr>
            <w:r>
              <w:t xml:space="preserve">($1 dollar for every $2 funding from the </w:t>
            </w:r>
            <w:bookmarkStart w:id="12" w:name="_Int_K60Z39oY"/>
            <w:r>
              <w:t>City</w:t>
            </w:r>
            <w:bookmarkEnd w:id="12"/>
            <w:r>
              <w:t>)</w:t>
            </w:r>
          </w:p>
        </w:tc>
        <w:tc>
          <w:tcPr>
            <w:tcW w:w="2221" w:type="dxa"/>
            <w:shd w:val="clear" w:color="auto" w:fill="DEEAF6" w:themeFill="accent5" w:themeFillTint="33"/>
          </w:tcPr>
          <w:p w14:paraId="72E4F0A6" w14:textId="77777777" w:rsidR="00D1340E" w:rsidRPr="00B34296" w:rsidRDefault="00D1340E" w:rsidP="00AA4EDA">
            <w:pPr>
              <w:pStyle w:val="TableText"/>
              <w:spacing w:before="120" w:after="120"/>
              <w:jc w:val="center"/>
              <w:rPr>
                <w:b/>
                <w:bCs/>
              </w:rPr>
            </w:pPr>
            <w:r w:rsidRPr="4E99649C">
              <w:rPr>
                <w:b/>
                <w:bCs/>
              </w:rPr>
              <w:t>Your</w:t>
            </w:r>
            <w:r w:rsidRPr="00B34296">
              <w:rPr>
                <w:b/>
                <w:bCs/>
              </w:rPr>
              <w:t xml:space="preserve"> </w:t>
            </w:r>
            <w:r>
              <w:rPr>
                <w:b/>
                <w:bCs/>
              </w:rPr>
              <w:t xml:space="preserve">additional </w:t>
            </w:r>
            <w:r w:rsidRPr="00B34296">
              <w:rPr>
                <w:b/>
                <w:bCs/>
              </w:rPr>
              <w:t>contribution</w:t>
            </w:r>
          </w:p>
        </w:tc>
      </w:tr>
      <w:tr w:rsidR="00D1340E" w:rsidRPr="00193076" w14:paraId="26035B16" w14:textId="77777777" w:rsidTr="00D34FEF">
        <w:trPr>
          <w:trHeight w:val="462"/>
        </w:trPr>
        <w:tc>
          <w:tcPr>
            <w:tcW w:w="1932" w:type="dxa"/>
          </w:tcPr>
          <w:p w14:paraId="6346AF35" w14:textId="77777777" w:rsidR="00D1340E" w:rsidRPr="00F06381" w:rsidRDefault="00D1340E" w:rsidP="00AA4EDA">
            <w:pPr>
              <w:pStyle w:val="TableText"/>
              <w:spacing w:before="120" w:after="120"/>
              <w:jc w:val="center"/>
            </w:pPr>
            <w:r w:rsidRPr="00F06381">
              <w:t>$45,000</w:t>
            </w:r>
          </w:p>
        </w:tc>
        <w:tc>
          <w:tcPr>
            <w:tcW w:w="3316" w:type="dxa"/>
          </w:tcPr>
          <w:p w14:paraId="29BC7EFD" w14:textId="77777777" w:rsidR="00D1340E" w:rsidRPr="00F06381" w:rsidRDefault="00D1340E" w:rsidP="00AA4EDA">
            <w:pPr>
              <w:pStyle w:val="TableText"/>
              <w:spacing w:before="120" w:after="120"/>
              <w:jc w:val="center"/>
            </w:pPr>
            <w:r w:rsidRPr="00F06381">
              <w:t>$30,000</w:t>
            </w:r>
          </w:p>
        </w:tc>
        <w:tc>
          <w:tcPr>
            <w:tcW w:w="3028" w:type="dxa"/>
          </w:tcPr>
          <w:p w14:paraId="3F60779E" w14:textId="77777777" w:rsidR="00D1340E" w:rsidRPr="00F06381" w:rsidRDefault="00D1340E" w:rsidP="00AA4EDA">
            <w:pPr>
              <w:pStyle w:val="TableText"/>
              <w:spacing w:before="120" w:after="120"/>
              <w:jc w:val="center"/>
            </w:pPr>
            <w:r w:rsidRPr="00F06381">
              <w:t>$15,000</w:t>
            </w:r>
          </w:p>
        </w:tc>
        <w:tc>
          <w:tcPr>
            <w:tcW w:w="2221" w:type="dxa"/>
          </w:tcPr>
          <w:p w14:paraId="72D9BBB7" w14:textId="77777777" w:rsidR="00D1340E" w:rsidRPr="00F06381" w:rsidRDefault="00D1340E" w:rsidP="00AA4EDA">
            <w:pPr>
              <w:pStyle w:val="TableText"/>
              <w:spacing w:before="120" w:after="120"/>
              <w:jc w:val="center"/>
            </w:pPr>
            <w:r>
              <w:t>N</w:t>
            </w:r>
            <w:r w:rsidRPr="00F06381">
              <w:t>il</w:t>
            </w:r>
          </w:p>
        </w:tc>
      </w:tr>
      <w:tr w:rsidR="00D1340E" w:rsidRPr="00193076" w14:paraId="092D1A23" w14:textId="77777777" w:rsidTr="00D34FEF">
        <w:trPr>
          <w:trHeight w:val="433"/>
        </w:trPr>
        <w:tc>
          <w:tcPr>
            <w:tcW w:w="1932" w:type="dxa"/>
          </w:tcPr>
          <w:p w14:paraId="69CA1B5A" w14:textId="77777777" w:rsidR="00D1340E" w:rsidRPr="00F06381" w:rsidRDefault="00D1340E" w:rsidP="00AA4EDA">
            <w:pPr>
              <w:pStyle w:val="TableText"/>
              <w:spacing w:before="120" w:after="120"/>
              <w:jc w:val="center"/>
            </w:pPr>
            <w:r>
              <w:t>$240,000</w:t>
            </w:r>
          </w:p>
        </w:tc>
        <w:tc>
          <w:tcPr>
            <w:tcW w:w="3316" w:type="dxa"/>
          </w:tcPr>
          <w:p w14:paraId="09884D06" w14:textId="77777777" w:rsidR="00D1340E" w:rsidRPr="00F06381" w:rsidRDefault="00D1340E" w:rsidP="00AA4EDA">
            <w:pPr>
              <w:pStyle w:val="TableText"/>
              <w:spacing w:before="120" w:after="120"/>
              <w:jc w:val="center"/>
            </w:pPr>
            <w:r>
              <w:t>$160,000</w:t>
            </w:r>
          </w:p>
        </w:tc>
        <w:tc>
          <w:tcPr>
            <w:tcW w:w="3028" w:type="dxa"/>
          </w:tcPr>
          <w:p w14:paraId="4CFFA649" w14:textId="77777777" w:rsidR="00D1340E" w:rsidRPr="00F06381" w:rsidRDefault="00D1340E" w:rsidP="00AA4EDA">
            <w:pPr>
              <w:pStyle w:val="TableText"/>
              <w:spacing w:before="120" w:after="120"/>
              <w:jc w:val="center"/>
            </w:pPr>
            <w:r>
              <w:t>$80,000</w:t>
            </w:r>
          </w:p>
        </w:tc>
        <w:tc>
          <w:tcPr>
            <w:tcW w:w="2221" w:type="dxa"/>
          </w:tcPr>
          <w:p w14:paraId="069B26D3" w14:textId="77777777" w:rsidR="00D1340E" w:rsidRDefault="00D1340E" w:rsidP="00AA4EDA">
            <w:pPr>
              <w:pStyle w:val="TableText"/>
              <w:spacing w:before="120" w:after="120"/>
              <w:jc w:val="center"/>
            </w:pPr>
            <w:r>
              <w:t>Nil</w:t>
            </w:r>
          </w:p>
        </w:tc>
      </w:tr>
      <w:tr w:rsidR="00D1340E" w:rsidRPr="00193076" w14:paraId="17341E0C" w14:textId="77777777" w:rsidTr="00D34FEF">
        <w:trPr>
          <w:trHeight w:val="462"/>
        </w:trPr>
        <w:tc>
          <w:tcPr>
            <w:tcW w:w="1932" w:type="dxa"/>
          </w:tcPr>
          <w:p w14:paraId="22506E02" w14:textId="77777777" w:rsidR="00D1340E" w:rsidRPr="00F06381" w:rsidRDefault="00D1340E" w:rsidP="00AA4EDA">
            <w:pPr>
              <w:pStyle w:val="TableText"/>
              <w:spacing w:before="120" w:after="120"/>
              <w:jc w:val="center"/>
            </w:pPr>
            <w:r w:rsidRPr="00F06381">
              <w:t>$</w:t>
            </w:r>
            <w:r>
              <w:t>375,000</w:t>
            </w:r>
          </w:p>
        </w:tc>
        <w:tc>
          <w:tcPr>
            <w:tcW w:w="3316" w:type="dxa"/>
          </w:tcPr>
          <w:p w14:paraId="02990C89" w14:textId="77777777" w:rsidR="00D1340E" w:rsidRPr="00F06381" w:rsidRDefault="00D1340E" w:rsidP="00AA4EDA">
            <w:pPr>
              <w:pStyle w:val="TableText"/>
              <w:spacing w:before="120" w:after="120"/>
              <w:jc w:val="center"/>
            </w:pPr>
            <w:r w:rsidRPr="00F06381">
              <w:t>$</w:t>
            </w:r>
            <w:r>
              <w:t>250</w:t>
            </w:r>
            <w:r w:rsidRPr="00F06381">
              <w:t>,000 (maximum grant)</w:t>
            </w:r>
          </w:p>
        </w:tc>
        <w:tc>
          <w:tcPr>
            <w:tcW w:w="3028" w:type="dxa"/>
          </w:tcPr>
          <w:p w14:paraId="44829406" w14:textId="77777777" w:rsidR="00D1340E" w:rsidRPr="00F06381" w:rsidRDefault="00D1340E" w:rsidP="00AA4EDA">
            <w:pPr>
              <w:pStyle w:val="TableText"/>
              <w:spacing w:before="120" w:after="120"/>
              <w:jc w:val="center"/>
            </w:pPr>
            <w:r>
              <w:t>$125,000</w:t>
            </w:r>
          </w:p>
        </w:tc>
        <w:tc>
          <w:tcPr>
            <w:tcW w:w="2221" w:type="dxa"/>
          </w:tcPr>
          <w:p w14:paraId="6075831F" w14:textId="77777777" w:rsidR="00D1340E" w:rsidRPr="00F06381" w:rsidRDefault="00D1340E" w:rsidP="00AA4EDA">
            <w:pPr>
              <w:pStyle w:val="TableText"/>
              <w:spacing w:before="120" w:after="120"/>
              <w:jc w:val="center"/>
            </w:pPr>
            <w:r>
              <w:t>N</w:t>
            </w:r>
            <w:r w:rsidRPr="00F06381">
              <w:t>il</w:t>
            </w:r>
          </w:p>
        </w:tc>
      </w:tr>
      <w:tr w:rsidR="00D1340E" w:rsidRPr="00193076" w14:paraId="32D33729" w14:textId="77777777" w:rsidTr="00D34FEF">
        <w:trPr>
          <w:trHeight w:val="462"/>
        </w:trPr>
        <w:tc>
          <w:tcPr>
            <w:tcW w:w="1932" w:type="dxa"/>
          </w:tcPr>
          <w:p w14:paraId="45716769" w14:textId="77777777" w:rsidR="00D1340E" w:rsidRPr="00F06381" w:rsidRDefault="00D1340E" w:rsidP="00AA4EDA">
            <w:pPr>
              <w:pStyle w:val="TableText"/>
              <w:spacing w:before="120" w:after="120"/>
              <w:jc w:val="center"/>
            </w:pPr>
            <w:r w:rsidRPr="00F06381">
              <w:t>$</w:t>
            </w:r>
            <w:r>
              <w:t>400,000</w:t>
            </w:r>
          </w:p>
        </w:tc>
        <w:tc>
          <w:tcPr>
            <w:tcW w:w="3316" w:type="dxa"/>
          </w:tcPr>
          <w:p w14:paraId="2A98F1B3" w14:textId="77777777" w:rsidR="00D1340E" w:rsidRPr="00F06381" w:rsidRDefault="00D1340E" w:rsidP="00AA4EDA">
            <w:pPr>
              <w:pStyle w:val="TableText"/>
              <w:spacing w:before="120" w:after="120"/>
              <w:jc w:val="center"/>
            </w:pPr>
            <w:r w:rsidRPr="00F06381">
              <w:t>$</w:t>
            </w:r>
            <w:r>
              <w:t>250,000</w:t>
            </w:r>
            <w:r w:rsidRPr="00F06381">
              <w:t xml:space="preserve"> (maximum grant)</w:t>
            </w:r>
          </w:p>
        </w:tc>
        <w:tc>
          <w:tcPr>
            <w:tcW w:w="3028" w:type="dxa"/>
          </w:tcPr>
          <w:p w14:paraId="487D2F9A" w14:textId="77777777" w:rsidR="00D1340E" w:rsidRPr="00F06381" w:rsidRDefault="00D1340E" w:rsidP="00AA4EDA">
            <w:pPr>
              <w:pStyle w:val="TableText"/>
              <w:spacing w:before="120" w:after="120"/>
              <w:jc w:val="center"/>
            </w:pPr>
            <w:r>
              <w:t>$125,000</w:t>
            </w:r>
          </w:p>
        </w:tc>
        <w:tc>
          <w:tcPr>
            <w:tcW w:w="2221" w:type="dxa"/>
          </w:tcPr>
          <w:p w14:paraId="0597FD0B" w14:textId="77777777" w:rsidR="00D1340E" w:rsidRPr="00F06381" w:rsidRDefault="00D1340E" w:rsidP="00AA4EDA">
            <w:pPr>
              <w:pStyle w:val="TableText"/>
              <w:spacing w:before="120" w:after="120"/>
              <w:jc w:val="center"/>
            </w:pPr>
            <w:r>
              <w:t>$25,000</w:t>
            </w:r>
          </w:p>
        </w:tc>
      </w:tr>
    </w:tbl>
    <w:p w14:paraId="2AF92F1A" w14:textId="49D17457" w:rsidR="00D1340E" w:rsidRDefault="00D34FEF" w:rsidP="00D34FEF">
      <w:pPr>
        <w:pStyle w:val="Heading2"/>
      </w:pPr>
      <w:bookmarkStart w:id="13" w:name="_Toc204252794"/>
      <w:r>
        <w:t>Exemption example</w:t>
      </w:r>
      <w:bookmarkEnd w:id="13"/>
    </w:p>
    <w:tbl>
      <w:tblPr>
        <w:tblW w:w="10499" w:type="dxa"/>
        <w:tblBorders>
          <w:top w:val="single" w:sz="4" w:space="0" w:color="003263"/>
          <w:bottom w:val="single" w:sz="4" w:space="0" w:color="003263"/>
          <w:insideH w:val="single" w:sz="4" w:space="0" w:color="003263"/>
        </w:tblBorders>
        <w:tblCellMar>
          <w:left w:w="57" w:type="dxa"/>
          <w:right w:w="57" w:type="dxa"/>
        </w:tblCellMar>
        <w:tblLook w:val="04A0" w:firstRow="1" w:lastRow="0" w:firstColumn="1" w:lastColumn="0" w:noHBand="0" w:noVBand="1"/>
      </w:tblPr>
      <w:tblGrid>
        <w:gridCol w:w="1932"/>
        <w:gridCol w:w="3316"/>
        <w:gridCol w:w="3028"/>
        <w:gridCol w:w="2223"/>
      </w:tblGrid>
      <w:tr w:rsidR="00D34FEF" w:rsidRPr="00193076" w14:paraId="16F4240D" w14:textId="77777777" w:rsidTr="00AA4EDA">
        <w:trPr>
          <w:trHeight w:val="462"/>
          <w:tblHeader/>
        </w:trPr>
        <w:tc>
          <w:tcPr>
            <w:tcW w:w="10499" w:type="dxa"/>
            <w:gridSpan w:val="4"/>
            <w:shd w:val="clear" w:color="auto" w:fill="003263"/>
          </w:tcPr>
          <w:p w14:paraId="02627A22" w14:textId="76C3A8A2" w:rsidR="00D34FEF" w:rsidRPr="00F06381" w:rsidRDefault="00D34FEF" w:rsidP="00AA4EDA">
            <w:pPr>
              <w:pStyle w:val="Tabletext-whiteleftalign"/>
              <w:spacing w:before="120" w:after="120"/>
            </w:pPr>
            <w:r>
              <w:t xml:space="preserve">Applicant receives a full or partial exemption </w:t>
            </w:r>
          </w:p>
        </w:tc>
      </w:tr>
      <w:tr w:rsidR="00D34FEF" w:rsidRPr="00193076" w14:paraId="17E258C5" w14:textId="77777777" w:rsidTr="001A6300">
        <w:trPr>
          <w:trHeight w:val="933"/>
        </w:trPr>
        <w:tc>
          <w:tcPr>
            <w:tcW w:w="1932" w:type="dxa"/>
            <w:shd w:val="clear" w:color="auto" w:fill="DEEAF6" w:themeFill="accent5" w:themeFillTint="33"/>
          </w:tcPr>
          <w:p w14:paraId="2F17B4F5" w14:textId="77777777" w:rsidR="00D34FEF" w:rsidRPr="00B34296" w:rsidRDefault="00D34FEF" w:rsidP="00AA4EDA">
            <w:pPr>
              <w:pStyle w:val="TableText"/>
              <w:spacing w:before="120" w:after="120"/>
              <w:rPr>
                <w:b/>
                <w:bCs/>
              </w:rPr>
            </w:pPr>
            <w:r w:rsidRPr="00B34296">
              <w:rPr>
                <w:b/>
                <w:bCs/>
              </w:rPr>
              <w:t>Total project cost</w:t>
            </w:r>
          </w:p>
        </w:tc>
        <w:tc>
          <w:tcPr>
            <w:tcW w:w="3316" w:type="dxa"/>
            <w:shd w:val="clear" w:color="auto" w:fill="DEEAF6" w:themeFill="accent5" w:themeFillTint="33"/>
          </w:tcPr>
          <w:p w14:paraId="3B85E841" w14:textId="77777777" w:rsidR="00D34FEF" w:rsidRPr="00B34296" w:rsidRDefault="00D34FEF" w:rsidP="00AA4EDA">
            <w:pPr>
              <w:pStyle w:val="TableText"/>
              <w:spacing w:before="120" w:after="120"/>
              <w:jc w:val="center"/>
              <w:rPr>
                <w:b/>
                <w:bCs/>
              </w:rPr>
            </w:pPr>
            <w:r w:rsidRPr="00B34296">
              <w:rPr>
                <w:b/>
                <w:bCs/>
              </w:rPr>
              <w:t>City funding</w:t>
            </w:r>
          </w:p>
          <w:p w14:paraId="1B2BE9DF" w14:textId="24CEA9F0" w:rsidR="00D34FEF" w:rsidRPr="00F06381" w:rsidRDefault="00D34FEF" w:rsidP="00AA4EDA">
            <w:pPr>
              <w:pStyle w:val="TableText"/>
              <w:spacing w:before="120" w:after="120"/>
              <w:jc w:val="center"/>
            </w:pPr>
          </w:p>
        </w:tc>
        <w:tc>
          <w:tcPr>
            <w:tcW w:w="3028" w:type="dxa"/>
            <w:shd w:val="clear" w:color="auto" w:fill="DEEAF6" w:themeFill="accent5" w:themeFillTint="33"/>
          </w:tcPr>
          <w:p w14:paraId="7EB7C4D5" w14:textId="4B608F11" w:rsidR="00D34FEF" w:rsidRPr="00F06381" w:rsidRDefault="00D34FEF" w:rsidP="00AA4EDA">
            <w:pPr>
              <w:pStyle w:val="TableText"/>
              <w:spacing w:before="120" w:after="120"/>
              <w:jc w:val="center"/>
              <w:rPr>
                <w:b/>
                <w:bCs/>
              </w:rPr>
            </w:pPr>
            <w:r w:rsidRPr="4E99649C">
              <w:rPr>
                <w:b/>
                <w:bCs/>
              </w:rPr>
              <w:t>Your contribution</w:t>
            </w:r>
          </w:p>
          <w:p w14:paraId="6B0721C0" w14:textId="275A20F9" w:rsidR="00D34FEF" w:rsidRPr="00F06381" w:rsidRDefault="00D34FEF" w:rsidP="00AA4EDA">
            <w:pPr>
              <w:pStyle w:val="TableText"/>
              <w:spacing w:before="120" w:after="120"/>
              <w:jc w:val="center"/>
            </w:pPr>
          </w:p>
        </w:tc>
        <w:tc>
          <w:tcPr>
            <w:tcW w:w="2223" w:type="dxa"/>
            <w:shd w:val="clear" w:color="auto" w:fill="DEEAF6" w:themeFill="accent5" w:themeFillTint="33"/>
          </w:tcPr>
          <w:p w14:paraId="0BA6C50E" w14:textId="77777777" w:rsidR="00D34FEF" w:rsidRPr="00B34296" w:rsidRDefault="00D34FEF" w:rsidP="00AA4EDA">
            <w:pPr>
              <w:pStyle w:val="TableText"/>
              <w:spacing w:before="120" w:after="120"/>
              <w:jc w:val="center"/>
              <w:rPr>
                <w:b/>
                <w:bCs/>
              </w:rPr>
            </w:pPr>
            <w:r w:rsidRPr="4E99649C">
              <w:rPr>
                <w:b/>
                <w:bCs/>
              </w:rPr>
              <w:t>Your</w:t>
            </w:r>
            <w:r w:rsidRPr="00B34296">
              <w:rPr>
                <w:b/>
                <w:bCs/>
              </w:rPr>
              <w:t xml:space="preserve"> </w:t>
            </w:r>
            <w:r>
              <w:rPr>
                <w:b/>
                <w:bCs/>
              </w:rPr>
              <w:t xml:space="preserve">additional </w:t>
            </w:r>
            <w:r w:rsidRPr="00B34296">
              <w:rPr>
                <w:b/>
                <w:bCs/>
              </w:rPr>
              <w:t>contribution</w:t>
            </w:r>
          </w:p>
        </w:tc>
      </w:tr>
      <w:tr w:rsidR="00D34FEF" w:rsidRPr="00193076" w14:paraId="44F1994E" w14:textId="77777777" w:rsidTr="00D34FEF">
        <w:trPr>
          <w:trHeight w:val="462"/>
        </w:trPr>
        <w:tc>
          <w:tcPr>
            <w:tcW w:w="1932" w:type="dxa"/>
          </w:tcPr>
          <w:p w14:paraId="61743742" w14:textId="77777777" w:rsidR="00D34FEF" w:rsidRPr="00F06381" w:rsidRDefault="00D34FEF" w:rsidP="00AA4EDA">
            <w:pPr>
              <w:pStyle w:val="TableText"/>
              <w:spacing w:before="120" w:after="120"/>
              <w:jc w:val="center"/>
            </w:pPr>
            <w:r w:rsidRPr="00F06381">
              <w:t>$45,000</w:t>
            </w:r>
          </w:p>
        </w:tc>
        <w:tc>
          <w:tcPr>
            <w:tcW w:w="3316" w:type="dxa"/>
          </w:tcPr>
          <w:p w14:paraId="4278D9EF" w14:textId="6ED774D1" w:rsidR="00D34FEF" w:rsidRPr="00F06381" w:rsidRDefault="00D34FEF" w:rsidP="00AA4EDA">
            <w:pPr>
              <w:pStyle w:val="TableText"/>
              <w:spacing w:before="120" w:after="120"/>
              <w:jc w:val="center"/>
            </w:pPr>
            <w:r w:rsidRPr="00F06381">
              <w:t>$</w:t>
            </w:r>
            <w:r>
              <w:t>40,000</w:t>
            </w:r>
          </w:p>
        </w:tc>
        <w:tc>
          <w:tcPr>
            <w:tcW w:w="3028" w:type="dxa"/>
          </w:tcPr>
          <w:p w14:paraId="314D8270" w14:textId="63150D8A" w:rsidR="00D34FEF" w:rsidRPr="00F06381" w:rsidRDefault="00D34FEF" w:rsidP="00AA4EDA">
            <w:pPr>
              <w:pStyle w:val="TableText"/>
              <w:spacing w:before="120" w:after="120"/>
              <w:jc w:val="center"/>
            </w:pPr>
            <w:r w:rsidRPr="00F06381">
              <w:t>$</w:t>
            </w:r>
            <w:r>
              <w:t>5,000 (partial exemption)</w:t>
            </w:r>
          </w:p>
        </w:tc>
        <w:tc>
          <w:tcPr>
            <w:tcW w:w="2223" w:type="dxa"/>
          </w:tcPr>
          <w:p w14:paraId="0591C9A6" w14:textId="77777777" w:rsidR="00D34FEF" w:rsidRPr="00F06381" w:rsidRDefault="00D34FEF" w:rsidP="00AA4EDA">
            <w:pPr>
              <w:pStyle w:val="TableText"/>
              <w:spacing w:before="120" w:after="120"/>
              <w:jc w:val="center"/>
            </w:pPr>
            <w:r>
              <w:t>N</w:t>
            </w:r>
            <w:r w:rsidRPr="00F06381">
              <w:t>il</w:t>
            </w:r>
          </w:p>
        </w:tc>
      </w:tr>
      <w:tr w:rsidR="00D34FEF" w:rsidRPr="00193076" w14:paraId="250A9B50" w14:textId="77777777" w:rsidTr="00D34FEF">
        <w:trPr>
          <w:trHeight w:val="462"/>
        </w:trPr>
        <w:tc>
          <w:tcPr>
            <w:tcW w:w="1932" w:type="dxa"/>
          </w:tcPr>
          <w:p w14:paraId="39EB289C" w14:textId="214E8AE8" w:rsidR="00D34FEF" w:rsidRPr="00F06381" w:rsidRDefault="00D34FEF" w:rsidP="00AA4EDA">
            <w:pPr>
              <w:pStyle w:val="TableText"/>
              <w:spacing w:before="120" w:after="120"/>
              <w:jc w:val="center"/>
            </w:pPr>
            <w:r>
              <w:t>$45,000</w:t>
            </w:r>
          </w:p>
        </w:tc>
        <w:tc>
          <w:tcPr>
            <w:tcW w:w="3316" w:type="dxa"/>
          </w:tcPr>
          <w:p w14:paraId="0D81C6A3" w14:textId="0684DD9F" w:rsidR="00D34FEF" w:rsidRPr="00F06381" w:rsidRDefault="00D34FEF" w:rsidP="00AA4EDA">
            <w:pPr>
              <w:pStyle w:val="TableText"/>
              <w:spacing w:before="120" w:after="120"/>
              <w:jc w:val="center"/>
            </w:pPr>
            <w:r>
              <w:t>$45,000</w:t>
            </w:r>
          </w:p>
        </w:tc>
        <w:tc>
          <w:tcPr>
            <w:tcW w:w="3028" w:type="dxa"/>
          </w:tcPr>
          <w:p w14:paraId="46AE0626" w14:textId="5BEBBB28" w:rsidR="00D34FEF" w:rsidRPr="00F06381" w:rsidRDefault="00D34FEF" w:rsidP="00AA4EDA">
            <w:pPr>
              <w:pStyle w:val="TableText"/>
              <w:spacing w:before="120" w:after="120"/>
              <w:jc w:val="center"/>
            </w:pPr>
            <w:r>
              <w:t>$0 (full exemption)</w:t>
            </w:r>
          </w:p>
        </w:tc>
        <w:tc>
          <w:tcPr>
            <w:tcW w:w="2223" w:type="dxa"/>
          </w:tcPr>
          <w:p w14:paraId="1D2EBCB8" w14:textId="156B348E" w:rsidR="00D34FEF" w:rsidRDefault="00D34FEF" w:rsidP="00AA4EDA">
            <w:pPr>
              <w:pStyle w:val="TableText"/>
              <w:spacing w:before="120" w:after="120"/>
              <w:jc w:val="center"/>
            </w:pPr>
            <w:r>
              <w:t>Nil</w:t>
            </w:r>
          </w:p>
        </w:tc>
      </w:tr>
      <w:tr w:rsidR="00D34FEF" w:rsidRPr="00193076" w14:paraId="37F51A82" w14:textId="77777777" w:rsidTr="00D34FEF">
        <w:trPr>
          <w:trHeight w:val="433"/>
        </w:trPr>
        <w:tc>
          <w:tcPr>
            <w:tcW w:w="1932" w:type="dxa"/>
          </w:tcPr>
          <w:p w14:paraId="0393216D" w14:textId="77777777" w:rsidR="00D34FEF" w:rsidRPr="00F06381" w:rsidRDefault="00D34FEF" w:rsidP="00AA4EDA">
            <w:pPr>
              <w:pStyle w:val="TableText"/>
              <w:spacing w:before="120" w:after="120"/>
              <w:jc w:val="center"/>
            </w:pPr>
            <w:r>
              <w:t>$240,000</w:t>
            </w:r>
          </w:p>
        </w:tc>
        <w:tc>
          <w:tcPr>
            <w:tcW w:w="3316" w:type="dxa"/>
          </w:tcPr>
          <w:p w14:paraId="3E760F24" w14:textId="55090B38" w:rsidR="00D34FEF" w:rsidRPr="00F06381" w:rsidRDefault="00D34FEF" w:rsidP="00AA4EDA">
            <w:pPr>
              <w:pStyle w:val="TableText"/>
              <w:spacing w:before="120" w:after="120"/>
              <w:jc w:val="center"/>
            </w:pPr>
            <w:r>
              <w:t>$240,000</w:t>
            </w:r>
          </w:p>
        </w:tc>
        <w:tc>
          <w:tcPr>
            <w:tcW w:w="3028" w:type="dxa"/>
          </w:tcPr>
          <w:p w14:paraId="522FA8ED" w14:textId="5FD749A8" w:rsidR="00D34FEF" w:rsidRPr="00F06381" w:rsidRDefault="00D34FEF" w:rsidP="00AA4EDA">
            <w:pPr>
              <w:pStyle w:val="TableText"/>
              <w:spacing w:before="120" w:after="120"/>
              <w:jc w:val="center"/>
            </w:pPr>
            <w:r>
              <w:t>$0 (full exemption)</w:t>
            </w:r>
          </w:p>
        </w:tc>
        <w:tc>
          <w:tcPr>
            <w:tcW w:w="2223" w:type="dxa"/>
          </w:tcPr>
          <w:p w14:paraId="09706591" w14:textId="77777777" w:rsidR="00D34FEF" w:rsidRDefault="00D34FEF" w:rsidP="00AA4EDA">
            <w:pPr>
              <w:pStyle w:val="TableText"/>
              <w:spacing w:before="120" w:after="120"/>
              <w:jc w:val="center"/>
            </w:pPr>
            <w:r>
              <w:t>Nil</w:t>
            </w:r>
          </w:p>
        </w:tc>
      </w:tr>
      <w:tr w:rsidR="00D34FEF" w:rsidRPr="00193076" w14:paraId="5E778873" w14:textId="77777777" w:rsidTr="00D34FEF">
        <w:trPr>
          <w:trHeight w:val="462"/>
        </w:trPr>
        <w:tc>
          <w:tcPr>
            <w:tcW w:w="1932" w:type="dxa"/>
          </w:tcPr>
          <w:p w14:paraId="404F397A" w14:textId="7E48AB79" w:rsidR="00D34FEF" w:rsidRPr="00F06381" w:rsidRDefault="00D34FEF" w:rsidP="00AA4EDA">
            <w:pPr>
              <w:pStyle w:val="TableText"/>
              <w:spacing w:before="120" w:after="120"/>
              <w:jc w:val="center"/>
            </w:pPr>
            <w:r w:rsidRPr="00F06381">
              <w:t>$</w:t>
            </w:r>
            <w:r>
              <w:t>400,000*</w:t>
            </w:r>
          </w:p>
        </w:tc>
        <w:tc>
          <w:tcPr>
            <w:tcW w:w="3316" w:type="dxa"/>
          </w:tcPr>
          <w:p w14:paraId="3A5CE360" w14:textId="77777777" w:rsidR="00D34FEF" w:rsidRPr="00F06381" w:rsidRDefault="00D34FEF" w:rsidP="00AA4EDA">
            <w:pPr>
              <w:pStyle w:val="TableText"/>
              <w:spacing w:before="120" w:after="120"/>
              <w:jc w:val="center"/>
            </w:pPr>
            <w:r w:rsidRPr="00F06381">
              <w:t>$</w:t>
            </w:r>
            <w:r>
              <w:t>250,000</w:t>
            </w:r>
            <w:r w:rsidRPr="00F06381">
              <w:t xml:space="preserve"> (maximum grant)</w:t>
            </w:r>
          </w:p>
        </w:tc>
        <w:tc>
          <w:tcPr>
            <w:tcW w:w="3028" w:type="dxa"/>
          </w:tcPr>
          <w:p w14:paraId="188B9C7D" w14:textId="1C2ADB61" w:rsidR="00D34FEF" w:rsidRPr="00F06381" w:rsidRDefault="001A6300" w:rsidP="00AA4EDA">
            <w:pPr>
              <w:pStyle w:val="TableText"/>
              <w:spacing w:before="120" w:after="120"/>
              <w:jc w:val="center"/>
            </w:pPr>
            <w:r>
              <w:t>$125,000 (no exemption, maximum grant amount awarded)</w:t>
            </w:r>
          </w:p>
        </w:tc>
        <w:tc>
          <w:tcPr>
            <w:tcW w:w="2223" w:type="dxa"/>
          </w:tcPr>
          <w:p w14:paraId="3EFF2D3E" w14:textId="0EE496A4" w:rsidR="00D34FEF" w:rsidRPr="00F06381" w:rsidRDefault="00D34FEF" w:rsidP="00AA4EDA">
            <w:pPr>
              <w:pStyle w:val="TableText"/>
              <w:spacing w:before="120" w:after="120"/>
              <w:jc w:val="center"/>
            </w:pPr>
            <w:r>
              <w:t>$</w:t>
            </w:r>
            <w:r w:rsidR="001A6300">
              <w:t>25,000</w:t>
            </w:r>
          </w:p>
        </w:tc>
      </w:tr>
    </w:tbl>
    <w:p w14:paraId="0D898EAF" w14:textId="2F465A30" w:rsidR="00D34FEF" w:rsidRPr="00DD582C" w:rsidRDefault="00D34FEF" w:rsidP="00D34FEF">
      <w:pPr>
        <w:pStyle w:val="BodyText"/>
        <w:rPr>
          <w:sz w:val="18"/>
          <w:szCs w:val="16"/>
        </w:rPr>
      </w:pPr>
      <w:r w:rsidRPr="00DD582C">
        <w:rPr>
          <w:sz w:val="18"/>
          <w:szCs w:val="16"/>
        </w:rPr>
        <w:t>*In this example the City can only fund the maximum grant amount of $250,000. The applicant must still make a co-contribution</w:t>
      </w:r>
      <w:r w:rsidR="001A6300" w:rsidRPr="00DD582C">
        <w:rPr>
          <w:sz w:val="18"/>
          <w:szCs w:val="16"/>
        </w:rPr>
        <w:t xml:space="preserve"> and provide the additional </w:t>
      </w:r>
      <w:r w:rsidRPr="00DD582C">
        <w:rPr>
          <w:sz w:val="18"/>
          <w:szCs w:val="16"/>
        </w:rPr>
        <w:t xml:space="preserve">balance of funds. </w:t>
      </w:r>
    </w:p>
    <w:p w14:paraId="13B3E25B" w14:textId="77777777" w:rsidR="001A6300" w:rsidRPr="00D34FEF" w:rsidRDefault="001A6300" w:rsidP="00D34FEF">
      <w:pPr>
        <w:pStyle w:val="BodyText"/>
      </w:pPr>
    </w:p>
    <w:p w14:paraId="6BCC2815" w14:textId="6F3FF434" w:rsidR="001A6300" w:rsidRPr="001A6300" w:rsidRDefault="001A6300" w:rsidP="001A6300">
      <w:pPr>
        <w:pStyle w:val="Heading2"/>
        <w:spacing w:before="240" w:after="240"/>
      </w:pPr>
      <w:bookmarkStart w:id="14" w:name="_Toc204252795"/>
      <w:r>
        <w:lastRenderedPageBreak/>
        <w:t xml:space="preserve">Key </w:t>
      </w:r>
      <w:r w:rsidR="00DD582C">
        <w:t>dates</w:t>
      </w:r>
      <w:bookmarkEnd w:id="14"/>
    </w:p>
    <w:p w14:paraId="122A9A34" w14:textId="77777777" w:rsidR="001A6300" w:rsidRPr="001A6300" w:rsidRDefault="001A6300" w:rsidP="001A6300">
      <w:pPr>
        <w:pStyle w:val="BodyText"/>
        <w:rPr>
          <w:bCs/>
          <w:szCs w:val="22"/>
        </w:rPr>
      </w:pPr>
      <w:r w:rsidRPr="001A6300">
        <w:rPr>
          <w:bCs/>
          <w:szCs w:val="22"/>
        </w:rPr>
        <w:t>Applications open:</w:t>
      </w:r>
      <w:r w:rsidRPr="001A6300">
        <w:rPr>
          <w:bCs/>
          <w:szCs w:val="22"/>
        </w:rPr>
        <w:tab/>
      </w:r>
      <w:r w:rsidRPr="001A6300">
        <w:rPr>
          <w:bCs/>
          <w:szCs w:val="22"/>
        </w:rPr>
        <w:tab/>
        <w:t>26 July 2025</w:t>
      </w:r>
    </w:p>
    <w:p w14:paraId="076A7803" w14:textId="21F3FCB4" w:rsidR="001A6300" w:rsidRPr="001A6300" w:rsidRDefault="001A6300" w:rsidP="001A6300">
      <w:pPr>
        <w:pStyle w:val="BodyText"/>
        <w:rPr>
          <w:bCs/>
          <w:szCs w:val="22"/>
        </w:rPr>
      </w:pPr>
      <w:r w:rsidRPr="001A6300">
        <w:rPr>
          <w:bCs/>
          <w:szCs w:val="22"/>
        </w:rPr>
        <w:t>Applications close:</w:t>
      </w:r>
      <w:r w:rsidRPr="001A6300">
        <w:rPr>
          <w:bCs/>
          <w:szCs w:val="22"/>
        </w:rPr>
        <w:tab/>
      </w:r>
      <w:r w:rsidRPr="001A6300">
        <w:rPr>
          <w:bCs/>
          <w:szCs w:val="22"/>
        </w:rPr>
        <w:tab/>
      </w:r>
      <w:r w:rsidR="009E01CD" w:rsidRPr="009E01CD">
        <w:rPr>
          <w:bCs/>
          <w:szCs w:val="22"/>
        </w:rPr>
        <w:t>1 September</w:t>
      </w:r>
      <w:r w:rsidRPr="001A6300">
        <w:rPr>
          <w:bCs/>
          <w:color w:val="FF0000"/>
          <w:szCs w:val="22"/>
        </w:rPr>
        <w:t xml:space="preserve"> </w:t>
      </w:r>
      <w:r w:rsidRPr="001A6300">
        <w:rPr>
          <w:bCs/>
          <w:szCs w:val="22"/>
        </w:rPr>
        <w:t>2025 by 5.00 pm (we do not accept late applications)</w:t>
      </w:r>
    </w:p>
    <w:p w14:paraId="1A8ACAA2" w14:textId="77777777" w:rsidR="001A6300" w:rsidRPr="001A6300" w:rsidRDefault="001A6300" w:rsidP="001A6300">
      <w:pPr>
        <w:pStyle w:val="BodyText"/>
        <w:rPr>
          <w:bCs/>
          <w:szCs w:val="22"/>
        </w:rPr>
      </w:pPr>
      <w:r w:rsidRPr="001A6300">
        <w:rPr>
          <w:bCs/>
          <w:szCs w:val="22"/>
        </w:rPr>
        <w:t>Notification to applicants:</w:t>
      </w:r>
      <w:r w:rsidRPr="001A6300">
        <w:rPr>
          <w:bCs/>
          <w:szCs w:val="22"/>
        </w:rPr>
        <w:tab/>
        <w:t>Within three to four weeks of application submission</w:t>
      </w:r>
    </w:p>
    <w:p w14:paraId="0706A767" w14:textId="77777777" w:rsidR="00AE490E" w:rsidRDefault="00AE490E" w:rsidP="009E2DBA">
      <w:pPr>
        <w:pStyle w:val="Heading2"/>
      </w:pPr>
      <w:bookmarkStart w:id="15" w:name="_Toc166163033"/>
      <w:bookmarkStart w:id="16" w:name="_Toc204252796"/>
      <w:r>
        <w:t>How we assess applications</w:t>
      </w:r>
      <w:bookmarkStart w:id="17" w:name="_Hlk69245773"/>
      <w:bookmarkEnd w:id="15"/>
      <w:bookmarkEnd w:id="16"/>
    </w:p>
    <w:p w14:paraId="3D0150AA" w14:textId="6C9070E9" w:rsidR="009C4870" w:rsidRPr="009C4870" w:rsidRDefault="009C4870" w:rsidP="009C4870">
      <w:pPr>
        <w:pStyle w:val="Heading3"/>
      </w:pPr>
      <w:r>
        <w:t>Assessment</w:t>
      </w:r>
    </w:p>
    <w:p w14:paraId="67EFB585" w14:textId="762EEEFD" w:rsidR="00C54BF4" w:rsidRPr="00EA636C" w:rsidRDefault="00C54BF4" w:rsidP="00C54BF4">
      <w:pPr>
        <w:pStyle w:val="BodyText"/>
      </w:pPr>
      <w:bookmarkStart w:id="18" w:name="_Hlk43885432"/>
      <w:r>
        <w:t>The complete list of checks we do on each exemption application include</w:t>
      </w:r>
      <w:r w:rsidRPr="00EA636C">
        <w:t xml:space="preserve">: </w:t>
      </w:r>
    </w:p>
    <w:p w14:paraId="6062F6BD" w14:textId="77777777" w:rsidR="009E2DBA" w:rsidRDefault="009E2DBA" w:rsidP="009E2DBA">
      <w:pPr>
        <w:pStyle w:val="ListBullet"/>
        <w:rPr>
          <w:szCs w:val="22"/>
        </w:rPr>
      </w:pPr>
      <w:r w:rsidRPr="00C54BF4">
        <w:rPr>
          <w:b/>
          <w:bCs/>
          <w:szCs w:val="22"/>
        </w:rPr>
        <w:t>Pre-eligibility check</w:t>
      </w:r>
      <w:r w:rsidRPr="00755440">
        <w:rPr>
          <w:szCs w:val="22"/>
        </w:rPr>
        <w:t xml:space="preserve"> – applications will be checked to make sure the proposed project meets the Community Infrastructure Grant guidelines and will not be used to operate electronic gaming machines.</w:t>
      </w:r>
    </w:p>
    <w:p w14:paraId="5F3AB186" w14:textId="7FB9C16F" w:rsidR="00C54BF4" w:rsidRPr="004F2FCD" w:rsidRDefault="00C54BF4" w:rsidP="00C54BF4">
      <w:pPr>
        <w:pStyle w:val="ListBullet"/>
      </w:pPr>
      <w:r w:rsidRPr="00AE490E">
        <w:rPr>
          <w:b/>
          <w:bCs/>
        </w:rPr>
        <w:t>Officer panel assessment</w:t>
      </w:r>
      <w:r w:rsidRPr="004F2FCD">
        <w:t xml:space="preserve"> – </w:t>
      </w:r>
      <w:r>
        <w:t>if eligible,</w:t>
      </w:r>
      <w:r w:rsidRPr="004F2FCD">
        <w:t xml:space="preserve"> </w:t>
      </w:r>
      <w:r>
        <w:t xml:space="preserve">our officers review the application using </w:t>
      </w:r>
      <w:r w:rsidRPr="004F2FCD">
        <w:t>the</w:t>
      </w:r>
      <w:r>
        <w:t xml:space="preserve"> grant assessment</w:t>
      </w:r>
      <w:r w:rsidRPr="004F2FCD">
        <w:t xml:space="preserve"> </w:t>
      </w:r>
      <w:r>
        <w:t xml:space="preserve">criteria in the table </w:t>
      </w:r>
      <w:r w:rsidR="009C4870">
        <w:t>below.</w:t>
      </w:r>
    </w:p>
    <w:p w14:paraId="13F53486" w14:textId="4D2937EE" w:rsidR="00C54BF4" w:rsidRPr="00C42CEE" w:rsidRDefault="00C54BF4" w:rsidP="00C42CEE">
      <w:pPr>
        <w:pStyle w:val="ListBullet"/>
      </w:pPr>
      <w:r w:rsidRPr="00656EA9">
        <w:rPr>
          <w:b/>
          <w:bCs/>
        </w:rPr>
        <w:t>Executive review and endorsement</w:t>
      </w:r>
      <w:r w:rsidRPr="00656EA9">
        <w:t xml:space="preserve"> – </w:t>
      </w:r>
      <w:r>
        <w:t>A City E</w:t>
      </w:r>
      <w:r w:rsidRPr="00656EA9">
        <w:t xml:space="preserve">xecutive </w:t>
      </w:r>
      <w:r>
        <w:t xml:space="preserve">reviews and </w:t>
      </w:r>
      <w:r w:rsidRPr="00656EA9">
        <w:t>endorse</w:t>
      </w:r>
      <w:r>
        <w:t>s funding recommendations.</w:t>
      </w:r>
    </w:p>
    <w:p w14:paraId="212B67CD" w14:textId="6A7861D4" w:rsidR="009E2DBA" w:rsidRDefault="00E24A40" w:rsidP="009C4870">
      <w:pPr>
        <w:pStyle w:val="Heading3"/>
      </w:pPr>
      <w:r>
        <w:t>Assessment Criteria</w:t>
      </w:r>
    </w:p>
    <w:p w14:paraId="49CD9A16" w14:textId="440D08D7" w:rsidR="009C4870" w:rsidRDefault="009C4870" w:rsidP="009C4870">
      <w:pPr>
        <w:pStyle w:val="BodyText"/>
      </w:pPr>
      <w:r>
        <w:t xml:space="preserve">Assessment criteria are used to evaluate your application. You must answer questions in the application form to explain how your exemption request meets these criteria. </w:t>
      </w:r>
    </w:p>
    <w:p w14:paraId="049539D9" w14:textId="0D3CE7B1" w:rsidR="009C4870" w:rsidRDefault="009C4870" w:rsidP="009C4870">
      <w:pPr>
        <w:pStyle w:val="BodyText"/>
      </w:pPr>
      <w:r>
        <w:t>The following table lists the assessment criteria and explains what we are looking for when assessing your exemption application.</w:t>
      </w:r>
    </w:p>
    <w:p w14:paraId="785BEB90" w14:textId="77777777" w:rsidR="009C4870" w:rsidRPr="009C4870" w:rsidRDefault="009C4870" w:rsidP="009C4870">
      <w:pPr>
        <w:pStyle w:val="BodyText"/>
      </w:pPr>
    </w:p>
    <w:tbl>
      <w:tblPr>
        <w:tblW w:w="9936" w:type="dxa"/>
        <w:tblBorders>
          <w:insideH w:val="single" w:sz="4" w:space="0" w:color="auto"/>
        </w:tblBorders>
        <w:tblLayout w:type="fixed"/>
        <w:tblCellMar>
          <w:left w:w="57" w:type="dxa"/>
          <w:right w:w="57" w:type="dxa"/>
        </w:tblCellMar>
        <w:tblLook w:val="04A0" w:firstRow="1" w:lastRow="0" w:firstColumn="1" w:lastColumn="0" w:noHBand="0" w:noVBand="1"/>
      </w:tblPr>
      <w:tblGrid>
        <w:gridCol w:w="3828"/>
        <w:gridCol w:w="6095"/>
        <w:gridCol w:w="13"/>
      </w:tblGrid>
      <w:tr w:rsidR="00D503F6" w:rsidRPr="00CA5800" w14:paraId="02ED2C3F" w14:textId="77777777" w:rsidTr="00C54BF4">
        <w:trPr>
          <w:gridAfter w:val="1"/>
          <w:wAfter w:w="13" w:type="dxa"/>
          <w:tblHeader/>
        </w:trPr>
        <w:tc>
          <w:tcPr>
            <w:tcW w:w="3828" w:type="dxa"/>
            <w:shd w:val="clear" w:color="auto" w:fill="003263"/>
          </w:tcPr>
          <w:p w14:paraId="5FA763FA" w14:textId="77777777" w:rsidR="00D503F6" w:rsidRPr="00CA5800" w:rsidRDefault="00D503F6" w:rsidP="00BE7606">
            <w:pPr>
              <w:pStyle w:val="BodyText"/>
              <w:keepNext/>
              <w:rPr>
                <w:b/>
                <w:szCs w:val="22"/>
              </w:rPr>
            </w:pPr>
            <w:bookmarkStart w:id="19" w:name="_Hlk104812252"/>
            <w:bookmarkEnd w:id="17"/>
            <w:bookmarkEnd w:id="18"/>
            <w:r w:rsidRPr="00CA5800">
              <w:rPr>
                <w:b/>
                <w:szCs w:val="22"/>
              </w:rPr>
              <w:t>CRITERIA</w:t>
            </w:r>
          </w:p>
        </w:tc>
        <w:tc>
          <w:tcPr>
            <w:tcW w:w="6095" w:type="dxa"/>
            <w:shd w:val="clear" w:color="auto" w:fill="003263"/>
          </w:tcPr>
          <w:p w14:paraId="33B35C6A" w14:textId="77777777" w:rsidR="00D503F6" w:rsidRPr="00CA5800" w:rsidRDefault="00D503F6" w:rsidP="00BE7606">
            <w:pPr>
              <w:pStyle w:val="BodyText"/>
              <w:keepNext/>
              <w:rPr>
                <w:b/>
                <w:szCs w:val="22"/>
              </w:rPr>
            </w:pPr>
            <w:r w:rsidRPr="00CA5800">
              <w:rPr>
                <w:b/>
                <w:szCs w:val="22"/>
              </w:rPr>
              <w:t>What we look for when assessing an application</w:t>
            </w:r>
          </w:p>
        </w:tc>
      </w:tr>
      <w:tr w:rsidR="00D503F6" w:rsidRPr="00CA5800" w14:paraId="6B02E91B" w14:textId="77777777" w:rsidTr="00C54BF4">
        <w:trPr>
          <w:trHeight w:val="510"/>
        </w:trPr>
        <w:tc>
          <w:tcPr>
            <w:tcW w:w="3828" w:type="dxa"/>
            <w:shd w:val="clear" w:color="auto" w:fill="auto"/>
          </w:tcPr>
          <w:p w14:paraId="452FEEE3" w14:textId="77777777" w:rsidR="00D503F6" w:rsidRPr="00CA5800" w:rsidRDefault="00D503F6" w:rsidP="00BE7606">
            <w:pPr>
              <w:pStyle w:val="BodyText"/>
              <w:rPr>
                <w:szCs w:val="22"/>
              </w:rPr>
            </w:pPr>
            <w:r w:rsidRPr="00CA5800">
              <w:rPr>
                <w:szCs w:val="22"/>
              </w:rPr>
              <w:t xml:space="preserve">Financial resources </w:t>
            </w:r>
          </w:p>
        </w:tc>
        <w:tc>
          <w:tcPr>
            <w:tcW w:w="6108" w:type="dxa"/>
            <w:gridSpan w:val="2"/>
            <w:shd w:val="clear" w:color="auto" w:fill="auto"/>
          </w:tcPr>
          <w:p w14:paraId="5AEC45EB" w14:textId="25932483" w:rsidR="00D503F6" w:rsidRPr="00CA5800" w:rsidRDefault="00D503F6" w:rsidP="00BE7606">
            <w:pPr>
              <w:pStyle w:val="BodyText"/>
              <w:rPr>
                <w:szCs w:val="22"/>
              </w:rPr>
            </w:pPr>
            <w:r w:rsidRPr="00CA5800">
              <w:rPr>
                <w:szCs w:val="22"/>
              </w:rPr>
              <w:t xml:space="preserve">Does </w:t>
            </w:r>
            <w:r w:rsidR="00C54BF4">
              <w:rPr>
                <w:szCs w:val="22"/>
              </w:rPr>
              <w:t>the</w:t>
            </w:r>
            <w:r w:rsidRPr="00CA5800">
              <w:rPr>
                <w:szCs w:val="22"/>
              </w:rPr>
              <w:t xml:space="preserve"> organisation have the financial resources to contribute $1 for every $2 of grant funding?</w:t>
            </w:r>
          </w:p>
          <w:p w14:paraId="35431ED7" w14:textId="0AFA3CF8" w:rsidR="00D503F6" w:rsidRPr="00CA5800" w:rsidRDefault="00D503F6" w:rsidP="00BE7606">
            <w:pPr>
              <w:pStyle w:val="BodyText"/>
              <w:rPr>
                <w:szCs w:val="22"/>
              </w:rPr>
            </w:pPr>
            <w:r w:rsidRPr="00CA5800">
              <w:rPr>
                <w:szCs w:val="22"/>
              </w:rPr>
              <w:t xml:space="preserve">What level of contribution can </w:t>
            </w:r>
            <w:r w:rsidR="00C54BF4">
              <w:rPr>
                <w:szCs w:val="22"/>
              </w:rPr>
              <w:t>be</w:t>
            </w:r>
            <w:r w:rsidRPr="00CA5800">
              <w:rPr>
                <w:szCs w:val="22"/>
              </w:rPr>
              <w:t xml:space="preserve"> </w:t>
            </w:r>
            <w:r w:rsidR="00C54BF4" w:rsidRPr="00CA5800">
              <w:rPr>
                <w:szCs w:val="22"/>
              </w:rPr>
              <w:t>made</w:t>
            </w:r>
            <w:r w:rsidRPr="00CA5800">
              <w:rPr>
                <w:szCs w:val="22"/>
              </w:rPr>
              <w:t>?</w:t>
            </w:r>
          </w:p>
        </w:tc>
      </w:tr>
      <w:tr w:rsidR="00D503F6" w:rsidRPr="00CA5800" w14:paraId="057B7587" w14:textId="77777777" w:rsidTr="00C54BF4">
        <w:trPr>
          <w:gridAfter w:val="1"/>
          <w:wAfter w:w="13" w:type="dxa"/>
        </w:trPr>
        <w:tc>
          <w:tcPr>
            <w:tcW w:w="3828" w:type="dxa"/>
            <w:shd w:val="clear" w:color="auto" w:fill="auto"/>
          </w:tcPr>
          <w:p w14:paraId="3F2B13E4" w14:textId="77777777" w:rsidR="00D503F6" w:rsidRPr="00CA5800" w:rsidRDefault="00D503F6" w:rsidP="00BE7606">
            <w:pPr>
              <w:pStyle w:val="ListNumber"/>
              <w:numPr>
                <w:ilvl w:val="0"/>
                <w:numId w:val="0"/>
              </w:numPr>
              <w:rPr>
                <w:bCs/>
                <w:szCs w:val="22"/>
              </w:rPr>
            </w:pPr>
            <w:r w:rsidRPr="00CA5800">
              <w:rPr>
                <w:bCs/>
                <w:szCs w:val="22"/>
              </w:rPr>
              <w:t>Age of organisation</w:t>
            </w:r>
          </w:p>
        </w:tc>
        <w:tc>
          <w:tcPr>
            <w:tcW w:w="6095" w:type="dxa"/>
            <w:shd w:val="clear" w:color="auto" w:fill="auto"/>
          </w:tcPr>
          <w:p w14:paraId="72A6D662" w14:textId="512B641B" w:rsidR="00D503F6" w:rsidRPr="00CA5800" w:rsidRDefault="00C54BF4" w:rsidP="00BE7606">
            <w:pPr>
              <w:pStyle w:val="BodyText"/>
              <w:rPr>
                <w:szCs w:val="22"/>
              </w:rPr>
            </w:pPr>
            <w:r>
              <w:rPr>
                <w:szCs w:val="22"/>
              </w:rPr>
              <w:t xml:space="preserve">Is this a </w:t>
            </w:r>
            <w:r w:rsidR="00D503F6" w:rsidRPr="00CA5800">
              <w:rPr>
                <w:szCs w:val="22"/>
              </w:rPr>
              <w:t>new and emerging group with limited financial resources, looking to grow?</w:t>
            </w:r>
          </w:p>
        </w:tc>
      </w:tr>
      <w:tr w:rsidR="00D503F6" w:rsidRPr="00CA5800" w14:paraId="386A6971" w14:textId="77777777" w:rsidTr="00C54BF4">
        <w:trPr>
          <w:gridAfter w:val="1"/>
          <w:wAfter w:w="13" w:type="dxa"/>
        </w:trPr>
        <w:tc>
          <w:tcPr>
            <w:tcW w:w="3828" w:type="dxa"/>
            <w:shd w:val="clear" w:color="auto" w:fill="auto"/>
          </w:tcPr>
          <w:p w14:paraId="6C585C56" w14:textId="77777777" w:rsidR="00D503F6" w:rsidRPr="00CA5800" w:rsidRDefault="00D503F6" w:rsidP="00BE7606">
            <w:pPr>
              <w:pStyle w:val="ListNumber"/>
              <w:numPr>
                <w:ilvl w:val="0"/>
                <w:numId w:val="0"/>
              </w:numPr>
              <w:rPr>
                <w:bCs/>
                <w:szCs w:val="22"/>
              </w:rPr>
            </w:pPr>
            <w:r w:rsidRPr="00CA5800">
              <w:rPr>
                <w:bCs/>
                <w:szCs w:val="22"/>
              </w:rPr>
              <w:t>Level of geographic disadvantage</w:t>
            </w:r>
          </w:p>
        </w:tc>
        <w:tc>
          <w:tcPr>
            <w:tcW w:w="6095" w:type="dxa"/>
            <w:shd w:val="clear" w:color="auto" w:fill="auto"/>
          </w:tcPr>
          <w:p w14:paraId="14DB3419" w14:textId="411BEB28" w:rsidR="00D503F6" w:rsidRPr="00CA5800" w:rsidRDefault="00C54BF4" w:rsidP="00BE7606">
            <w:pPr>
              <w:pStyle w:val="BodyText"/>
              <w:rPr>
                <w:szCs w:val="22"/>
              </w:rPr>
            </w:pPr>
            <w:r>
              <w:rPr>
                <w:szCs w:val="22"/>
              </w:rPr>
              <w:t>Where is the facility located?</w:t>
            </w:r>
          </w:p>
        </w:tc>
      </w:tr>
      <w:tr w:rsidR="00D503F6" w:rsidRPr="00CA5800" w14:paraId="3190685F" w14:textId="77777777" w:rsidTr="00C42CEE">
        <w:trPr>
          <w:gridAfter w:val="1"/>
          <w:wAfter w:w="13" w:type="dxa"/>
        </w:trPr>
        <w:tc>
          <w:tcPr>
            <w:tcW w:w="3828" w:type="dxa"/>
            <w:shd w:val="clear" w:color="auto" w:fill="auto"/>
          </w:tcPr>
          <w:p w14:paraId="0F5EA89F" w14:textId="122756B3" w:rsidR="00D503F6" w:rsidRPr="00CA5800" w:rsidRDefault="00D503F6" w:rsidP="00BE7606">
            <w:pPr>
              <w:pStyle w:val="ListNumber"/>
              <w:numPr>
                <w:ilvl w:val="0"/>
                <w:numId w:val="0"/>
              </w:numPr>
              <w:rPr>
                <w:bCs/>
                <w:szCs w:val="22"/>
              </w:rPr>
            </w:pPr>
            <w:r>
              <w:rPr>
                <w:bCs/>
                <w:szCs w:val="22"/>
              </w:rPr>
              <w:t>Revenue from electronic gaming machines</w:t>
            </w:r>
          </w:p>
        </w:tc>
        <w:tc>
          <w:tcPr>
            <w:tcW w:w="6095" w:type="dxa"/>
            <w:shd w:val="clear" w:color="auto" w:fill="auto"/>
          </w:tcPr>
          <w:p w14:paraId="3D77A20C" w14:textId="124F8106" w:rsidR="00D503F6" w:rsidRPr="00CA5800" w:rsidRDefault="00C54BF4" w:rsidP="00D503F6">
            <w:pPr>
              <w:pStyle w:val="ListBullet3"/>
              <w:numPr>
                <w:ilvl w:val="0"/>
                <w:numId w:val="0"/>
              </w:numPr>
              <w:rPr>
                <w:szCs w:val="22"/>
              </w:rPr>
            </w:pPr>
            <w:r>
              <w:rPr>
                <w:szCs w:val="22"/>
              </w:rPr>
              <w:t xml:space="preserve">Does </w:t>
            </w:r>
            <w:r w:rsidR="00D503F6" w:rsidRPr="00755440">
              <w:rPr>
                <w:szCs w:val="22"/>
              </w:rPr>
              <w:t xml:space="preserve">the </w:t>
            </w:r>
            <w:r w:rsidR="00D503F6">
              <w:rPr>
                <w:szCs w:val="22"/>
              </w:rPr>
              <w:t>applicant</w:t>
            </w:r>
            <w:r w:rsidR="00D503F6" w:rsidRPr="00755440">
              <w:rPr>
                <w:szCs w:val="22"/>
              </w:rPr>
              <w:t xml:space="preserve"> receive</w:t>
            </w:r>
            <w:r>
              <w:rPr>
                <w:szCs w:val="22"/>
              </w:rPr>
              <w:t xml:space="preserve"> </w:t>
            </w:r>
            <w:r w:rsidR="00D503F6">
              <w:rPr>
                <w:szCs w:val="22"/>
              </w:rPr>
              <w:t xml:space="preserve">direct </w:t>
            </w:r>
            <w:r>
              <w:rPr>
                <w:szCs w:val="22"/>
              </w:rPr>
              <w:t>or</w:t>
            </w:r>
            <w:r w:rsidR="00D503F6">
              <w:rPr>
                <w:szCs w:val="22"/>
              </w:rPr>
              <w:t xml:space="preserve"> indirect</w:t>
            </w:r>
            <w:r w:rsidR="00D503F6" w:rsidRPr="00755440">
              <w:rPr>
                <w:szCs w:val="22"/>
              </w:rPr>
              <w:t xml:space="preserve"> revenue from electronic gaming machines (these applications will be given a lower priority)</w:t>
            </w:r>
            <w:r>
              <w:rPr>
                <w:szCs w:val="22"/>
              </w:rPr>
              <w:t>.</w:t>
            </w:r>
          </w:p>
        </w:tc>
      </w:tr>
      <w:tr w:rsidR="00C42CEE" w:rsidRPr="00CA5800" w14:paraId="1191D7AC" w14:textId="77777777" w:rsidTr="00C54BF4">
        <w:trPr>
          <w:gridAfter w:val="1"/>
          <w:wAfter w:w="13" w:type="dxa"/>
        </w:trPr>
        <w:tc>
          <w:tcPr>
            <w:tcW w:w="3828" w:type="dxa"/>
            <w:tcBorders>
              <w:bottom w:val="single" w:sz="4" w:space="0" w:color="auto"/>
            </w:tcBorders>
            <w:shd w:val="clear" w:color="auto" w:fill="auto"/>
          </w:tcPr>
          <w:p w14:paraId="5C8880BF" w14:textId="12640004" w:rsidR="00C42CEE" w:rsidRDefault="00C42CEE" w:rsidP="00BE7606">
            <w:pPr>
              <w:pStyle w:val="ListNumber"/>
              <w:numPr>
                <w:ilvl w:val="0"/>
                <w:numId w:val="0"/>
              </w:numPr>
              <w:rPr>
                <w:bCs/>
                <w:szCs w:val="22"/>
              </w:rPr>
            </w:pPr>
            <w:r>
              <w:rPr>
                <w:szCs w:val="22"/>
              </w:rPr>
              <w:t>A</w:t>
            </w:r>
            <w:r w:rsidRPr="00C54BF4">
              <w:rPr>
                <w:szCs w:val="22"/>
              </w:rPr>
              <w:t>dditional factors</w:t>
            </w:r>
          </w:p>
        </w:tc>
        <w:tc>
          <w:tcPr>
            <w:tcW w:w="6095" w:type="dxa"/>
            <w:tcBorders>
              <w:bottom w:val="single" w:sz="4" w:space="0" w:color="auto"/>
            </w:tcBorders>
            <w:shd w:val="clear" w:color="auto" w:fill="auto"/>
          </w:tcPr>
          <w:p w14:paraId="7BC00BCE" w14:textId="151A2B72" w:rsidR="00C42CEE" w:rsidRDefault="00C42CEE" w:rsidP="00D503F6">
            <w:pPr>
              <w:pStyle w:val="ListBullet3"/>
              <w:numPr>
                <w:ilvl w:val="0"/>
                <w:numId w:val="0"/>
              </w:numPr>
              <w:rPr>
                <w:szCs w:val="22"/>
              </w:rPr>
            </w:pPr>
            <w:r>
              <w:rPr>
                <w:szCs w:val="22"/>
              </w:rPr>
              <w:t>A</w:t>
            </w:r>
            <w:r w:rsidRPr="00C54BF4">
              <w:rPr>
                <w:szCs w:val="22"/>
              </w:rPr>
              <w:t>pplications may be given a higher or lower priority due to other factors not defined in these criteria, such as the importance of the facility to the community, the size of the funding request and the responsibility of owners or national/peak bodies for local assets</w:t>
            </w:r>
          </w:p>
        </w:tc>
      </w:tr>
      <w:bookmarkEnd w:id="19"/>
    </w:tbl>
    <w:p w14:paraId="6A8E3798" w14:textId="7263B761" w:rsidR="009C4870" w:rsidRPr="00AA2030" w:rsidRDefault="009C4870" w:rsidP="009C4870">
      <w:pPr>
        <w:pStyle w:val="ListBullet"/>
        <w:numPr>
          <w:ilvl w:val="0"/>
          <w:numId w:val="0"/>
        </w:numPr>
        <w:rPr>
          <w:szCs w:val="22"/>
        </w:rPr>
      </w:pPr>
    </w:p>
    <w:p w14:paraId="02BC4442" w14:textId="77777777" w:rsidR="009C4870" w:rsidRDefault="009C4870" w:rsidP="001A6300">
      <w:pPr>
        <w:pStyle w:val="Heading2"/>
        <w:rPr>
          <w:rFonts w:eastAsia="Segoe UI"/>
        </w:rPr>
      </w:pPr>
    </w:p>
    <w:p w14:paraId="2F1B37C9" w14:textId="77777777" w:rsidR="009C4870" w:rsidRDefault="009C4870">
      <w:pPr>
        <w:spacing w:line="240" w:lineRule="auto"/>
        <w:rPr>
          <w:rFonts w:ascii="Calibri" w:eastAsia="Segoe UI" w:hAnsi="Calibri"/>
          <w:b/>
          <w:caps/>
          <w:color w:val="003263"/>
          <w:spacing w:val="6"/>
          <w:sz w:val="24"/>
        </w:rPr>
      </w:pPr>
      <w:r>
        <w:rPr>
          <w:rFonts w:eastAsia="Segoe UI"/>
        </w:rPr>
        <w:br w:type="page"/>
      </w:r>
    </w:p>
    <w:p w14:paraId="02E8ED05" w14:textId="0B935B1E" w:rsidR="001A6300" w:rsidRDefault="001A6300" w:rsidP="009C4870">
      <w:pPr>
        <w:pStyle w:val="Heading1"/>
        <w:framePr w:wrap="around"/>
        <w:rPr>
          <w:rFonts w:eastAsia="Segoe UI"/>
        </w:rPr>
      </w:pPr>
      <w:bookmarkStart w:id="20" w:name="_Toc204252797"/>
      <w:r>
        <w:rPr>
          <w:rFonts w:eastAsia="Segoe UI"/>
        </w:rPr>
        <w:lastRenderedPageBreak/>
        <w:t>How to apply</w:t>
      </w:r>
      <w:bookmarkEnd w:id="20"/>
    </w:p>
    <w:p w14:paraId="3CD98121" w14:textId="77777777" w:rsidR="001A6300" w:rsidRPr="000B2B12" w:rsidRDefault="001A6300" w:rsidP="001A6300">
      <w:pPr>
        <w:pStyle w:val="BodyText"/>
        <w:rPr>
          <w:rFonts w:eastAsia="Segoe UI"/>
        </w:rPr>
      </w:pPr>
      <w:r w:rsidRPr="000B2B12">
        <w:rPr>
          <w:rFonts w:eastAsia="Segoe UI"/>
        </w:rPr>
        <w:t xml:space="preserve">All applications must be submitted online </w:t>
      </w:r>
      <w:r>
        <w:rPr>
          <w:rFonts w:eastAsia="Segoe UI"/>
        </w:rPr>
        <w:t>via</w:t>
      </w:r>
      <w:r w:rsidRPr="000B2B12">
        <w:rPr>
          <w:rFonts w:eastAsia="Segoe UI"/>
        </w:rPr>
        <w:t xml:space="preserve"> SmartyGrants. </w:t>
      </w:r>
      <w:r>
        <w:rPr>
          <w:rFonts w:eastAsia="Segoe UI"/>
        </w:rPr>
        <w:t xml:space="preserve">You must log in or create an account before you begin. </w:t>
      </w:r>
      <w:r w:rsidRPr="000B2B12">
        <w:rPr>
          <w:rFonts w:eastAsia="Segoe UI"/>
        </w:rPr>
        <w:t>You can access the application form in two ways:</w:t>
      </w:r>
    </w:p>
    <w:p w14:paraId="7F3B9E30" w14:textId="77777777" w:rsidR="001A6300" w:rsidRDefault="001A6300" w:rsidP="001A6300">
      <w:pPr>
        <w:pStyle w:val="ListBullet"/>
        <w:rPr>
          <w:rFonts w:eastAsia="Segoe UI"/>
        </w:rPr>
      </w:pPr>
      <w:r w:rsidRPr="00E64818">
        <w:rPr>
          <w:rFonts w:eastAsia="Segoe UI"/>
        </w:rPr>
        <w:t xml:space="preserve">Visit the </w:t>
      </w:r>
      <w:hyperlink r:id="rId27" w:history="1">
        <w:r w:rsidRPr="00452B91">
          <w:rPr>
            <w:rStyle w:val="Hyperlink"/>
            <w:rFonts w:eastAsia="Segoe UI"/>
          </w:rPr>
          <w:t>Community Grants</w:t>
        </w:r>
      </w:hyperlink>
      <w:r>
        <w:rPr>
          <w:rFonts w:eastAsia="Segoe UI"/>
        </w:rPr>
        <w:t xml:space="preserve"> section of the </w:t>
      </w:r>
      <w:r w:rsidRPr="00E64818">
        <w:rPr>
          <w:rFonts w:eastAsia="Segoe UI"/>
        </w:rPr>
        <w:t>Geelong</w:t>
      </w:r>
      <w:r>
        <w:rPr>
          <w:rFonts w:eastAsia="Segoe UI"/>
        </w:rPr>
        <w:t xml:space="preserve"> Australia</w:t>
      </w:r>
      <w:r w:rsidRPr="00E64818">
        <w:rPr>
          <w:rFonts w:eastAsia="Segoe UI"/>
        </w:rPr>
        <w:t xml:space="preserve"> website and navigate to the specific grant page</w:t>
      </w:r>
      <w:r>
        <w:rPr>
          <w:rFonts w:eastAsia="Segoe UI"/>
        </w:rPr>
        <w:t xml:space="preserve">. Click the </w:t>
      </w:r>
      <w:r w:rsidRPr="009C57B3">
        <w:rPr>
          <w:rFonts w:eastAsia="Segoe UI"/>
          <w:b/>
          <w:bCs/>
        </w:rPr>
        <w:t>Apply No</w:t>
      </w:r>
      <w:r>
        <w:rPr>
          <w:rFonts w:eastAsia="Segoe UI"/>
          <w:b/>
          <w:bCs/>
        </w:rPr>
        <w:t xml:space="preserve">w </w:t>
      </w:r>
      <w:r w:rsidRPr="00572558">
        <w:rPr>
          <w:rFonts w:eastAsia="Segoe UI"/>
        </w:rPr>
        <w:t>button</w:t>
      </w:r>
      <w:r>
        <w:rPr>
          <w:rFonts w:eastAsia="Segoe UI"/>
        </w:rPr>
        <w:t xml:space="preserve"> and log in or create an account to access the form. </w:t>
      </w:r>
    </w:p>
    <w:p w14:paraId="2D30880E" w14:textId="77777777" w:rsidR="001A6300" w:rsidRPr="000B2B12" w:rsidRDefault="001A6300" w:rsidP="001A6300">
      <w:pPr>
        <w:pStyle w:val="ListBullet"/>
        <w:rPr>
          <w:rFonts w:eastAsia="Segoe UI"/>
        </w:rPr>
      </w:pPr>
      <w:r w:rsidRPr="000B2B12">
        <w:rPr>
          <w:rFonts w:eastAsia="Segoe UI"/>
        </w:rPr>
        <w:t xml:space="preserve">Visit </w:t>
      </w:r>
      <w:hyperlink r:id="rId28"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39E05B3A" w14:textId="77777777" w:rsidR="001A6300" w:rsidRDefault="001A6300" w:rsidP="001A6300">
      <w:pPr>
        <w:pStyle w:val="BodyText"/>
      </w:pPr>
      <w:r w:rsidRPr="000B2B12">
        <w:rPr>
          <w:rFonts w:eastAsia="Segoe UI"/>
        </w:rPr>
        <w:t>Paper or email applications will not be accepted.</w:t>
      </w:r>
    </w:p>
    <w:p w14:paraId="6F188740" w14:textId="77777777" w:rsidR="001A6300" w:rsidRDefault="001A6300" w:rsidP="001A6300">
      <w:pPr>
        <w:pStyle w:val="Heading2"/>
      </w:pPr>
      <w:bookmarkStart w:id="21" w:name="_Toc193720534"/>
      <w:bookmarkStart w:id="22" w:name="_Toc204252798"/>
      <w:bookmarkStart w:id="23" w:name="_Toc42703179"/>
      <w:bookmarkStart w:id="24" w:name="_Hlk42784065"/>
      <w:r>
        <w:t>What you need for your application</w:t>
      </w:r>
      <w:bookmarkEnd w:id="21"/>
      <w:bookmarkEnd w:id="22"/>
      <w:r>
        <w:t xml:space="preserve"> </w:t>
      </w:r>
    </w:p>
    <w:p w14:paraId="1B099185" w14:textId="77777777" w:rsidR="001A6300" w:rsidRDefault="001A6300" w:rsidP="001A6300">
      <w:pPr>
        <w:pStyle w:val="BodyText"/>
      </w:pPr>
      <w:bookmarkStart w:id="25" w:name="_Toc193720535"/>
      <w:r w:rsidRPr="003F411D">
        <w:rPr>
          <w:rFonts w:cs="Calibri"/>
          <w:color w:val="152128"/>
          <w:szCs w:val="22"/>
        </w:rPr>
        <w:t xml:space="preserve">Before you start your application, </w:t>
      </w:r>
      <w:r>
        <w:rPr>
          <w:rFonts w:cs="Calibri"/>
          <w:color w:val="152128"/>
          <w:szCs w:val="22"/>
        </w:rPr>
        <w:t>use</w:t>
      </w:r>
      <w:r w:rsidRPr="003F411D">
        <w:t xml:space="preserve"> this checklist as a guide</w:t>
      </w:r>
      <w:r>
        <w:t xml:space="preserve"> for the information you must provide</w:t>
      </w:r>
    </w:p>
    <w:p w14:paraId="59206B1D" w14:textId="77777777" w:rsidR="001A6300" w:rsidRDefault="001A6300" w:rsidP="001A6300">
      <w:pPr>
        <w:pStyle w:val="Heading3"/>
      </w:pPr>
      <w:r>
        <w:t>Checklist</w:t>
      </w:r>
      <w:bookmarkEnd w:id="25"/>
    </w:p>
    <w:p w14:paraId="4BBA2288" w14:textId="77777777" w:rsidR="001A6300" w:rsidRPr="00C01828" w:rsidRDefault="001A6300" w:rsidP="001A6300">
      <w:pPr>
        <w:pStyle w:val="ListBullet"/>
      </w:pPr>
      <w:r w:rsidRPr="00C01828">
        <w:t xml:space="preserve">full </w:t>
      </w:r>
      <w:r>
        <w:t xml:space="preserve">and correct applicant </w:t>
      </w:r>
      <w:r w:rsidRPr="00C01828">
        <w:t>name</w:t>
      </w:r>
    </w:p>
    <w:p w14:paraId="3ECBA3EE" w14:textId="77777777" w:rsidR="001A6300" w:rsidRDefault="001A6300" w:rsidP="001A6300">
      <w:pPr>
        <w:pStyle w:val="ListBullet"/>
      </w:pPr>
      <w:r>
        <w:t>a</w:t>
      </w:r>
      <w:r w:rsidRPr="00C01828">
        <w:t xml:space="preserve">ddress and contact details </w:t>
      </w:r>
      <w:r>
        <w:t>of applicant</w:t>
      </w:r>
    </w:p>
    <w:p w14:paraId="255CCA36" w14:textId="77777777" w:rsidR="001A6300" w:rsidRPr="00C01828" w:rsidRDefault="001A6300" w:rsidP="001A6300">
      <w:pPr>
        <w:pStyle w:val="ListBullet"/>
      </w:pPr>
      <w:r w:rsidRPr="00C01828">
        <w:t xml:space="preserve">name and contact details of the person </w:t>
      </w:r>
      <w:r>
        <w:t xml:space="preserve">authorised to </w:t>
      </w:r>
      <w:r w:rsidRPr="00C01828">
        <w:t>apply for th</w:t>
      </w:r>
      <w:r>
        <w:t>is</w:t>
      </w:r>
      <w:r w:rsidRPr="00C01828">
        <w:t xml:space="preserve"> grant</w:t>
      </w:r>
    </w:p>
    <w:p w14:paraId="73C650E8" w14:textId="77777777" w:rsidR="001A6300" w:rsidRDefault="001A6300" w:rsidP="001A6300">
      <w:pPr>
        <w:pStyle w:val="ListBullet"/>
      </w:pPr>
      <w:r>
        <w:t>estimate of the total project cost</w:t>
      </w:r>
    </w:p>
    <w:p w14:paraId="1A1AC593" w14:textId="77777777" w:rsidR="001A6300" w:rsidRDefault="001A6300" w:rsidP="001A6300">
      <w:pPr>
        <w:pStyle w:val="ListBullet"/>
      </w:pPr>
      <w:r>
        <w:t xml:space="preserve">financial statements for the previous </w:t>
      </w:r>
      <w:r w:rsidRPr="00D503F6">
        <w:rPr>
          <w:b/>
          <w:bCs/>
        </w:rPr>
        <w:t>three</w:t>
      </w:r>
      <w:r>
        <w:t xml:space="preserve"> years of your operations which must include</w:t>
      </w:r>
    </w:p>
    <w:p w14:paraId="101A6475" w14:textId="77777777" w:rsidR="001A6300" w:rsidRDefault="001A6300" w:rsidP="001A6300">
      <w:pPr>
        <w:pStyle w:val="ListBullet2"/>
      </w:pPr>
      <w:r>
        <w:t>Income and Expenditure</w:t>
      </w:r>
    </w:p>
    <w:p w14:paraId="5F8C9DFD" w14:textId="77777777" w:rsidR="001A6300" w:rsidRDefault="001A6300" w:rsidP="001A6300">
      <w:pPr>
        <w:pStyle w:val="ListBullet2"/>
      </w:pPr>
      <w:r>
        <w:t>Balance Sheet.</w:t>
      </w:r>
    </w:p>
    <w:p w14:paraId="765359CA" w14:textId="645C6FD8" w:rsidR="009C4870" w:rsidRPr="00CA5800" w:rsidRDefault="009C4870" w:rsidP="009C4870">
      <w:pPr>
        <w:pStyle w:val="Heading2"/>
      </w:pPr>
      <w:bookmarkStart w:id="26" w:name="_Toc132642774"/>
      <w:bookmarkStart w:id="27" w:name="_Toc134700403"/>
      <w:bookmarkStart w:id="28" w:name="_Toc204252799"/>
      <w:r w:rsidRPr="00CA5800">
        <w:t xml:space="preserve">Project </w:t>
      </w:r>
      <w:r w:rsidR="00DD582C">
        <w:t>cost</w:t>
      </w:r>
      <w:r w:rsidRPr="00CA5800">
        <w:t xml:space="preserve"> and in-kind contributions</w:t>
      </w:r>
      <w:bookmarkEnd w:id="26"/>
      <w:bookmarkEnd w:id="27"/>
      <w:bookmarkEnd w:id="28"/>
    </w:p>
    <w:p w14:paraId="76A892DD" w14:textId="7BB64DBE" w:rsidR="009C4870" w:rsidRPr="001675C4" w:rsidRDefault="009C4870" w:rsidP="009C4870">
      <w:pPr>
        <w:pStyle w:val="ListBullet"/>
        <w:numPr>
          <w:ilvl w:val="0"/>
          <w:numId w:val="0"/>
        </w:numPr>
        <w:rPr>
          <w:szCs w:val="22"/>
        </w:rPr>
      </w:pPr>
      <w:r w:rsidRPr="001675C4">
        <w:rPr>
          <w:szCs w:val="22"/>
        </w:rPr>
        <w:t xml:space="preserve">Your </w:t>
      </w:r>
      <w:r>
        <w:rPr>
          <w:szCs w:val="22"/>
        </w:rPr>
        <w:t>estimated total project cost</w:t>
      </w:r>
      <w:r w:rsidRPr="001675C4">
        <w:rPr>
          <w:szCs w:val="22"/>
        </w:rPr>
        <w:t xml:space="preserve"> can include in-kind contributions for goods and services. Examples include volunteer labour for qualified trades (e.g., electrician, plumber) or donated building materials.</w:t>
      </w:r>
    </w:p>
    <w:p w14:paraId="3C172B7C" w14:textId="77777777" w:rsidR="009C4870" w:rsidRPr="001675C4" w:rsidRDefault="009C4870" w:rsidP="009C4870">
      <w:pPr>
        <w:pStyle w:val="ListBullet"/>
        <w:numPr>
          <w:ilvl w:val="0"/>
          <w:numId w:val="0"/>
        </w:numPr>
        <w:rPr>
          <w:szCs w:val="22"/>
        </w:rPr>
      </w:pPr>
      <w:r w:rsidRPr="001675C4">
        <w:rPr>
          <w:szCs w:val="22"/>
        </w:rPr>
        <w:t>The value of in-kind contributions is based on your best estimate and must be supported by evidence such as a quote with a waiver of fees or the cash value of donated goods from a third-party supplier.</w:t>
      </w:r>
    </w:p>
    <w:p w14:paraId="5FEC0FFB" w14:textId="77777777" w:rsidR="009C4870" w:rsidRDefault="009C4870" w:rsidP="009C4870">
      <w:pPr>
        <w:pStyle w:val="ListBullet"/>
        <w:numPr>
          <w:ilvl w:val="0"/>
          <w:numId w:val="0"/>
        </w:numPr>
        <w:rPr>
          <w:szCs w:val="22"/>
        </w:rPr>
      </w:pPr>
      <w:r w:rsidRPr="001675C4">
        <w:rPr>
          <w:szCs w:val="22"/>
        </w:rPr>
        <w:t xml:space="preserve">The volunteer cost of project management or committee time is </w:t>
      </w:r>
      <w:r w:rsidRPr="009C4870">
        <w:rPr>
          <w:szCs w:val="22"/>
          <w:u w:val="single"/>
        </w:rPr>
        <w:t>not</w:t>
      </w:r>
      <w:r w:rsidRPr="001675C4">
        <w:rPr>
          <w:szCs w:val="22"/>
        </w:rPr>
        <w:t xml:space="preserve"> accepted as an in-kind contribution.</w:t>
      </w:r>
    </w:p>
    <w:p w14:paraId="028A6479" w14:textId="600E4887" w:rsidR="00DD582C" w:rsidRPr="001675C4" w:rsidRDefault="00DD582C" w:rsidP="009C4870">
      <w:pPr>
        <w:pStyle w:val="ListBullet"/>
        <w:numPr>
          <w:ilvl w:val="0"/>
          <w:numId w:val="0"/>
        </w:numPr>
        <w:rPr>
          <w:szCs w:val="22"/>
        </w:rPr>
      </w:pPr>
      <w:r>
        <w:rPr>
          <w:szCs w:val="22"/>
        </w:rPr>
        <w:t>T</w:t>
      </w:r>
      <w:r w:rsidRPr="00DD582C">
        <w:rPr>
          <w:szCs w:val="22"/>
        </w:rPr>
        <w:t>he City reserves the right to disallow any in</w:t>
      </w:r>
      <w:r w:rsidRPr="00DD582C">
        <w:rPr>
          <w:szCs w:val="22"/>
        </w:rPr>
        <w:noBreakHyphen/>
        <w:t>kind contributions it deems invalid or unfeasible. If we do so, we may require that the value of those in</w:t>
      </w:r>
      <w:r w:rsidRPr="00DD582C">
        <w:rPr>
          <w:szCs w:val="22"/>
        </w:rPr>
        <w:noBreakHyphen/>
        <w:t>kind items be converted to cash expenses in the project budget, which could lead to a request for additional co-contributions from the applicant</w:t>
      </w:r>
    </w:p>
    <w:p w14:paraId="07269128" w14:textId="693FF1C9" w:rsidR="007758E5" w:rsidRPr="004F2B30" w:rsidRDefault="00E639DE" w:rsidP="00133824">
      <w:pPr>
        <w:pStyle w:val="Heading2"/>
      </w:pPr>
      <w:bookmarkStart w:id="29" w:name="_Toc204252800"/>
      <w:bookmarkEnd w:id="23"/>
      <w:bookmarkEnd w:id="24"/>
      <w:r>
        <w:t>What happens next</w:t>
      </w:r>
      <w:bookmarkEnd w:id="29"/>
    </w:p>
    <w:p w14:paraId="2A6A8321" w14:textId="6D89AF6A" w:rsidR="00133824" w:rsidRDefault="00133824" w:rsidP="00133824">
      <w:pPr>
        <w:pStyle w:val="BodyText"/>
      </w:pPr>
      <w:bookmarkStart w:id="30" w:name="_Toc42689908"/>
      <w:bookmarkStart w:id="31" w:name="_Toc42689909"/>
      <w:r w:rsidRPr="00755440">
        <w:rPr>
          <w:szCs w:val="22"/>
        </w:rPr>
        <w:t xml:space="preserve">We will notify you of the outcome </w:t>
      </w:r>
      <w:r w:rsidR="009C4870">
        <w:rPr>
          <w:szCs w:val="22"/>
        </w:rPr>
        <w:t xml:space="preserve">by email </w:t>
      </w:r>
      <w:r w:rsidRPr="00755440">
        <w:rPr>
          <w:szCs w:val="22"/>
        </w:rPr>
        <w:t xml:space="preserve">within </w:t>
      </w:r>
      <w:r w:rsidR="00956405" w:rsidRPr="001A6300">
        <w:rPr>
          <w:bCs/>
          <w:szCs w:val="22"/>
        </w:rPr>
        <w:t xml:space="preserve">three to four weeks </w:t>
      </w:r>
      <w:r w:rsidRPr="00755440">
        <w:rPr>
          <w:szCs w:val="22"/>
        </w:rPr>
        <w:t>of receiving your application.</w:t>
      </w:r>
    </w:p>
    <w:p w14:paraId="53356035" w14:textId="77777777" w:rsidR="00133824" w:rsidRDefault="00133824" w:rsidP="00133824">
      <w:pPr>
        <w:pStyle w:val="BodyText"/>
        <w:rPr>
          <w:szCs w:val="22"/>
        </w:rPr>
      </w:pPr>
      <w:r>
        <w:rPr>
          <w:szCs w:val="22"/>
        </w:rPr>
        <w:t xml:space="preserve">If you choose to continue with a grant funding application, you </w:t>
      </w:r>
      <w:r w:rsidRPr="00DD582C">
        <w:rPr>
          <w:szCs w:val="22"/>
          <w:u w:val="single"/>
        </w:rPr>
        <w:t>must</w:t>
      </w:r>
      <w:r>
        <w:rPr>
          <w:szCs w:val="22"/>
        </w:rPr>
        <w:t xml:space="preserve"> include the </w:t>
      </w:r>
      <w:r w:rsidRPr="00755440">
        <w:rPr>
          <w:szCs w:val="22"/>
        </w:rPr>
        <w:t xml:space="preserve">outcome of </w:t>
      </w:r>
      <w:r>
        <w:rPr>
          <w:szCs w:val="22"/>
        </w:rPr>
        <w:t>the</w:t>
      </w:r>
      <w:r w:rsidRPr="00755440">
        <w:rPr>
          <w:szCs w:val="22"/>
        </w:rPr>
        <w:t xml:space="preserve"> </w:t>
      </w:r>
      <w:r>
        <w:rPr>
          <w:szCs w:val="22"/>
        </w:rPr>
        <w:t xml:space="preserve">exemption </w:t>
      </w:r>
      <w:r w:rsidRPr="00755440">
        <w:rPr>
          <w:szCs w:val="22"/>
        </w:rPr>
        <w:t>application</w:t>
      </w:r>
      <w:r>
        <w:rPr>
          <w:szCs w:val="22"/>
        </w:rPr>
        <w:t xml:space="preserve"> with your funding submission.</w:t>
      </w:r>
    </w:p>
    <w:p w14:paraId="3F70E340" w14:textId="77777777" w:rsidR="009C4870" w:rsidRPr="00755440" w:rsidRDefault="009C4870" w:rsidP="00133824">
      <w:pPr>
        <w:pStyle w:val="BodyText"/>
      </w:pPr>
    </w:p>
    <w:p w14:paraId="2240BEFA" w14:textId="77777777" w:rsidR="007758E5" w:rsidRPr="00391828" w:rsidRDefault="007758E5" w:rsidP="007758E5">
      <w:pPr>
        <w:pStyle w:val="Heading1"/>
        <w:framePr w:wrap="around"/>
      </w:pPr>
      <w:bookmarkStart w:id="32" w:name="_Toc166163054"/>
      <w:bookmarkStart w:id="33" w:name="_Toc204252801"/>
      <w:bookmarkEnd w:id="30"/>
      <w:bookmarkEnd w:id="31"/>
      <w:r w:rsidRPr="00391828">
        <w:lastRenderedPageBreak/>
        <w:t>Definitions</w:t>
      </w:r>
      <w:bookmarkStart w:id="34" w:name="_Hlk69245796"/>
      <w:bookmarkEnd w:id="32"/>
      <w:bookmarkEnd w:id="33"/>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C42CEE">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560DF0DB" w14:textId="77777777" w:rsidTr="00C42CEE">
        <w:tc>
          <w:tcPr>
            <w:tcW w:w="2138" w:type="dxa"/>
            <w:shd w:val="clear" w:color="auto" w:fill="auto"/>
          </w:tcPr>
          <w:p w14:paraId="13C893E9" w14:textId="77777777" w:rsidR="007758E5" w:rsidRPr="00391828" w:rsidRDefault="007758E5" w:rsidP="00985844">
            <w:pPr>
              <w:pStyle w:val="TableText"/>
            </w:pPr>
            <w:bookmarkStart w:id="35" w:name="_Hlk164326305"/>
            <w:r w:rsidRPr="00391828">
              <w:t>Application</w:t>
            </w:r>
          </w:p>
        </w:tc>
        <w:tc>
          <w:tcPr>
            <w:tcW w:w="8324" w:type="dxa"/>
            <w:shd w:val="clear" w:color="auto" w:fill="auto"/>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7758E5" w:rsidRPr="003238CA" w14:paraId="737CE99E" w14:textId="77777777" w:rsidTr="00C42CEE">
        <w:tc>
          <w:tcPr>
            <w:tcW w:w="2138" w:type="dxa"/>
            <w:shd w:val="clear" w:color="auto" w:fill="auto"/>
          </w:tcPr>
          <w:p w14:paraId="6FDDEAC1" w14:textId="2C2C4EF4" w:rsidR="007758E5" w:rsidRPr="00391828" w:rsidRDefault="007758E5" w:rsidP="00985844">
            <w:pPr>
              <w:pStyle w:val="TableText"/>
            </w:pPr>
            <w:r w:rsidRPr="00391828">
              <w:t>Assess</w:t>
            </w:r>
          </w:p>
        </w:tc>
        <w:tc>
          <w:tcPr>
            <w:tcW w:w="8324" w:type="dxa"/>
            <w:shd w:val="clear" w:color="auto" w:fill="auto"/>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7758E5" w:rsidRPr="003238CA" w14:paraId="40A302C2" w14:textId="77777777" w:rsidTr="00C42CEE">
        <w:tc>
          <w:tcPr>
            <w:tcW w:w="2138" w:type="dxa"/>
            <w:shd w:val="clear" w:color="auto" w:fill="auto"/>
          </w:tcPr>
          <w:p w14:paraId="6F6FCD3F" w14:textId="77777777" w:rsidR="007758E5" w:rsidRPr="00391828" w:rsidRDefault="007758E5" w:rsidP="00985844">
            <w:pPr>
              <w:pStyle w:val="TableText"/>
            </w:pPr>
            <w:r w:rsidRPr="00391828">
              <w:t>Eligibility</w:t>
            </w:r>
          </w:p>
        </w:tc>
        <w:tc>
          <w:tcPr>
            <w:tcW w:w="8324" w:type="dxa"/>
            <w:shd w:val="clear" w:color="auto" w:fill="auto"/>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0867DF9" w14:textId="77777777" w:rsidTr="00C42CEE">
        <w:tc>
          <w:tcPr>
            <w:tcW w:w="2138" w:type="dxa"/>
            <w:shd w:val="clear" w:color="auto" w:fill="auto"/>
          </w:tcPr>
          <w:p w14:paraId="463E2C92" w14:textId="77777777" w:rsidR="007758E5" w:rsidRPr="00391828" w:rsidRDefault="007758E5" w:rsidP="00985844">
            <w:pPr>
              <w:pStyle w:val="TableText"/>
            </w:pPr>
            <w:r w:rsidRPr="00391828">
              <w:t>Grant</w:t>
            </w:r>
          </w:p>
        </w:tc>
        <w:tc>
          <w:tcPr>
            <w:tcW w:w="8324" w:type="dxa"/>
            <w:shd w:val="clear" w:color="auto" w:fill="auto"/>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90690D" w:rsidRPr="003238CA" w14:paraId="1D203697" w14:textId="77777777" w:rsidTr="00C42CEE">
        <w:tc>
          <w:tcPr>
            <w:tcW w:w="2138" w:type="dxa"/>
            <w:shd w:val="clear" w:color="auto" w:fill="auto"/>
          </w:tcPr>
          <w:p w14:paraId="1832B3C0" w14:textId="44DACE40" w:rsidR="0090690D" w:rsidRPr="00391828" w:rsidRDefault="0090690D" w:rsidP="00985844">
            <w:pPr>
              <w:pStyle w:val="TableText"/>
            </w:pPr>
            <w:r w:rsidRPr="00534CF4">
              <w:t>Group</w:t>
            </w:r>
          </w:p>
        </w:tc>
        <w:tc>
          <w:tcPr>
            <w:tcW w:w="8324" w:type="dxa"/>
            <w:shd w:val="clear" w:color="auto" w:fill="auto"/>
          </w:tcPr>
          <w:p w14:paraId="6C268744" w14:textId="48B4BD9E" w:rsidR="0090690D" w:rsidRPr="00392420" w:rsidRDefault="003B1D88" w:rsidP="00F24A99">
            <w:pPr>
              <w:pStyle w:val="TableText"/>
              <w:rPr>
                <w:szCs w:val="18"/>
              </w:rPr>
            </w:pPr>
            <w:r w:rsidRPr="00F24A99">
              <w:rPr>
                <w:szCs w:val="18"/>
              </w:rPr>
              <w:t>T</w:t>
            </w:r>
            <w:r w:rsidR="00392420" w:rsidRPr="00F24A99">
              <w:rPr>
                <w:szCs w:val="18"/>
              </w:rPr>
              <w:t xml:space="preserve">wo or more </w:t>
            </w:r>
            <w:r w:rsidR="003E3EDF" w:rsidRPr="00F24A99">
              <w:rPr>
                <w:szCs w:val="18"/>
              </w:rPr>
              <w:t xml:space="preserve">people who meet </w:t>
            </w:r>
            <w:r w:rsidR="00892CE4" w:rsidRPr="00F24A99">
              <w:rPr>
                <w:szCs w:val="18"/>
              </w:rPr>
              <w:t>regularly</w:t>
            </w:r>
            <w:r w:rsidR="003E3EDF" w:rsidRPr="00F24A99">
              <w:rPr>
                <w:szCs w:val="18"/>
              </w:rPr>
              <w:t xml:space="preserve"> and run projects or </w:t>
            </w:r>
            <w:r w:rsidR="00892CE4" w:rsidRPr="00F24A99">
              <w:rPr>
                <w:szCs w:val="18"/>
              </w:rPr>
              <w:t>activities</w:t>
            </w:r>
            <w:r w:rsidR="003E3EDF" w:rsidRPr="00F24A99">
              <w:rPr>
                <w:szCs w:val="18"/>
              </w:rPr>
              <w:t xml:space="preserve"> that other people participate in</w:t>
            </w:r>
            <w:r w:rsidR="00892CE4" w:rsidRPr="00F24A99">
              <w:rPr>
                <w:szCs w:val="18"/>
              </w:rPr>
              <w:t xml:space="preserve"> (e.g., </w:t>
            </w:r>
            <w:r w:rsidR="000C376D" w:rsidRPr="00F24A99">
              <w:rPr>
                <w:szCs w:val="18"/>
              </w:rPr>
              <w:t>youth group, seniors group, cultural group)</w:t>
            </w:r>
          </w:p>
        </w:tc>
      </w:tr>
      <w:tr w:rsidR="007758E5" w:rsidRPr="003238CA" w14:paraId="1342DB47" w14:textId="77777777" w:rsidTr="00C42CEE">
        <w:tc>
          <w:tcPr>
            <w:tcW w:w="2138" w:type="dxa"/>
            <w:shd w:val="clear" w:color="auto" w:fill="auto"/>
          </w:tcPr>
          <w:p w14:paraId="06615FB1" w14:textId="77777777" w:rsidR="007758E5" w:rsidRPr="00391828" w:rsidRDefault="007758E5" w:rsidP="00985844">
            <w:pPr>
              <w:pStyle w:val="TableText"/>
            </w:pPr>
            <w:r w:rsidRPr="00391828">
              <w:t>Income</w:t>
            </w:r>
          </w:p>
        </w:tc>
        <w:tc>
          <w:tcPr>
            <w:tcW w:w="8324" w:type="dxa"/>
            <w:shd w:val="clear" w:color="auto" w:fill="auto"/>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7758E5" w:rsidRPr="003238CA" w14:paraId="798F3D61" w14:textId="77777777" w:rsidTr="00C42CEE">
        <w:tc>
          <w:tcPr>
            <w:tcW w:w="2138" w:type="dxa"/>
            <w:shd w:val="clear" w:color="auto" w:fill="auto"/>
          </w:tcPr>
          <w:p w14:paraId="2337B8E2" w14:textId="77777777" w:rsidR="007758E5" w:rsidRPr="00391828" w:rsidRDefault="007758E5" w:rsidP="00985844">
            <w:pPr>
              <w:pStyle w:val="TableText"/>
            </w:pPr>
            <w:r w:rsidRPr="00391828">
              <w:t>Log in</w:t>
            </w:r>
          </w:p>
        </w:tc>
        <w:tc>
          <w:tcPr>
            <w:tcW w:w="8324" w:type="dxa"/>
            <w:shd w:val="clear" w:color="auto" w:fill="auto"/>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7758E5" w:rsidRPr="003238CA" w14:paraId="261858B2" w14:textId="77777777" w:rsidTr="00C42CEE">
        <w:tc>
          <w:tcPr>
            <w:tcW w:w="2138" w:type="dxa"/>
            <w:shd w:val="clear" w:color="auto" w:fill="auto"/>
          </w:tcPr>
          <w:p w14:paraId="65D3BAA7" w14:textId="77777777" w:rsidR="007758E5" w:rsidRPr="00391828" w:rsidRDefault="007758E5" w:rsidP="00985844">
            <w:pPr>
              <w:pStyle w:val="TableText"/>
            </w:pPr>
            <w:r w:rsidRPr="00391828">
              <w:t>Officer panel</w:t>
            </w:r>
          </w:p>
        </w:tc>
        <w:tc>
          <w:tcPr>
            <w:tcW w:w="8324" w:type="dxa"/>
            <w:shd w:val="clear" w:color="auto" w:fill="auto"/>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C42CEE">
        <w:tc>
          <w:tcPr>
            <w:tcW w:w="2138" w:type="dxa"/>
            <w:shd w:val="clear" w:color="auto" w:fill="auto"/>
          </w:tcPr>
          <w:p w14:paraId="0F0F645B" w14:textId="77777777" w:rsidR="007758E5" w:rsidRPr="00391828" w:rsidRDefault="007758E5" w:rsidP="00985844">
            <w:pPr>
              <w:pStyle w:val="TableText"/>
            </w:pPr>
            <w:r w:rsidRPr="00391828">
              <w:t>Online</w:t>
            </w:r>
          </w:p>
        </w:tc>
        <w:tc>
          <w:tcPr>
            <w:tcW w:w="8324" w:type="dxa"/>
            <w:shd w:val="clear" w:color="auto" w:fill="auto"/>
          </w:tcPr>
          <w:p w14:paraId="5C89B9AB" w14:textId="35B0377E" w:rsidR="007758E5" w:rsidRPr="00391828" w:rsidRDefault="007758E5" w:rsidP="00985844">
            <w:pPr>
              <w:pStyle w:val="TableText"/>
            </w:pPr>
            <w:r w:rsidRPr="00391828">
              <w:t>Available on the internet</w:t>
            </w:r>
            <w:r w:rsidR="009F75D0">
              <w:t>.</w:t>
            </w:r>
          </w:p>
        </w:tc>
      </w:tr>
      <w:tr w:rsidR="00556031" w:rsidRPr="003238CA" w14:paraId="50B88083" w14:textId="77777777" w:rsidTr="00C42CEE">
        <w:tc>
          <w:tcPr>
            <w:tcW w:w="2138" w:type="dxa"/>
            <w:shd w:val="clear" w:color="auto" w:fill="auto"/>
          </w:tcPr>
          <w:p w14:paraId="349F1388" w14:textId="08D623F1" w:rsidR="00556031" w:rsidRPr="00391828" w:rsidRDefault="00556031" w:rsidP="00985844">
            <w:pPr>
              <w:pStyle w:val="TableText"/>
            </w:pPr>
            <w:r w:rsidRPr="00534CF4">
              <w:t>Organisation</w:t>
            </w:r>
          </w:p>
        </w:tc>
        <w:tc>
          <w:tcPr>
            <w:tcW w:w="8324" w:type="dxa"/>
            <w:shd w:val="clear" w:color="auto" w:fill="auto"/>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5CB9E42F" w14:textId="77777777" w:rsidTr="00C42CEE">
        <w:tc>
          <w:tcPr>
            <w:tcW w:w="2138" w:type="dxa"/>
            <w:shd w:val="clear" w:color="auto" w:fill="auto"/>
          </w:tcPr>
          <w:p w14:paraId="74DA3CEF" w14:textId="77777777" w:rsidR="007758E5" w:rsidRPr="00391828" w:rsidRDefault="007758E5" w:rsidP="00985844">
            <w:pPr>
              <w:pStyle w:val="TableText"/>
            </w:pPr>
            <w:r w:rsidRPr="00391828">
              <w:t>SmartyGrants</w:t>
            </w:r>
          </w:p>
        </w:tc>
        <w:tc>
          <w:tcPr>
            <w:tcW w:w="8324" w:type="dxa"/>
            <w:shd w:val="clear" w:color="auto" w:fill="auto"/>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7758E5" w:rsidRPr="003238CA" w14:paraId="0E693D5E" w14:textId="77777777" w:rsidTr="00C42CEE">
        <w:tc>
          <w:tcPr>
            <w:tcW w:w="2138" w:type="dxa"/>
            <w:shd w:val="clear" w:color="auto" w:fill="auto"/>
          </w:tcPr>
          <w:p w14:paraId="6273CFB1" w14:textId="77777777" w:rsidR="007758E5" w:rsidRPr="00391828" w:rsidRDefault="007758E5" w:rsidP="00985844">
            <w:pPr>
              <w:pStyle w:val="TableText"/>
            </w:pPr>
            <w:r w:rsidRPr="00391828">
              <w:t>Submitted</w:t>
            </w:r>
          </w:p>
        </w:tc>
        <w:tc>
          <w:tcPr>
            <w:tcW w:w="8324" w:type="dxa"/>
            <w:shd w:val="clear" w:color="auto" w:fill="auto"/>
          </w:tcPr>
          <w:p w14:paraId="0FF3935E" w14:textId="7DBAC5F0"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C42CEE">
        <w:tc>
          <w:tcPr>
            <w:tcW w:w="2138" w:type="dxa"/>
            <w:shd w:val="clear" w:color="auto" w:fill="auto"/>
          </w:tcPr>
          <w:p w14:paraId="615E5FE2" w14:textId="7540CCBF" w:rsidR="00A621E6" w:rsidRPr="00391828" w:rsidRDefault="009F75D0" w:rsidP="00985844">
            <w:pPr>
              <w:pStyle w:val="TableText"/>
            </w:pPr>
            <w:r>
              <w:t>T</w:t>
            </w:r>
            <w:r w:rsidR="00A621E6">
              <w:t>he City</w:t>
            </w:r>
          </w:p>
        </w:tc>
        <w:tc>
          <w:tcPr>
            <w:tcW w:w="8324" w:type="dxa"/>
            <w:shd w:val="clear" w:color="auto" w:fill="auto"/>
          </w:tcPr>
          <w:p w14:paraId="7C9142A8" w14:textId="51FBB0B9" w:rsidR="00A621E6" w:rsidRPr="00391828" w:rsidRDefault="00A621E6" w:rsidP="00985844">
            <w:pPr>
              <w:pStyle w:val="TableText"/>
            </w:pPr>
            <w:r>
              <w:t>The City of Greater Geelong</w:t>
            </w:r>
            <w:r w:rsidR="009F75D0">
              <w:t>.</w:t>
            </w:r>
          </w:p>
        </w:tc>
      </w:tr>
      <w:bookmarkEnd w:id="35"/>
    </w:tbl>
    <w:p w14:paraId="01974600" w14:textId="72F3B576" w:rsidR="00192395" w:rsidRDefault="00192395" w:rsidP="00D575CF">
      <w:pPr>
        <w:rPr>
          <w:sz w:val="22"/>
          <w:szCs w:val="22"/>
        </w:rPr>
      </w:pPr>
    </w:p>
    <w:bookmarkEnd w:id="34"/>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3BB5" w14:textId="77777777" w:rsidR="00BE1F39" w:rsidRDefault="00BE1F39" w:rsidP="00CE604F">
      <w:r>
        <w:separator/>
      </w:r>
    </w:p>
    <w:p w14:paraId="67275E2D" w14:textId="77777777" w:rsidR="00BE1F39" w:rsidRDefault="00BE1F39" w:rsidP="00CE604F"/>
    <w:p w14:paraId="6C54D2DD" w14:textId="77777777" w:rsidR="00BE1F39" w:rsidRDefault="00BE1F39" w:rsidP="00CE604F"/>
    <w:p w14:paraId="0D2A656B" w14:textId="77777777" w:rsidR="00BE1F39" w:rsidRDefault="00BE1F39" w:rsidP="00CE604F"/>
  </w:endnote>
  <w:endnote w:type="continuationSeparator" w:id="0">
    <w:p w14:paraId="3846AA3E" w14:textId="77777777" w:rsidR="00BE1F39" w:rsidRDefault="00BE1F39" w:rsidP="00CE604F">
      <w:r>
        <w:continuationSeparator/>
      </w:r>
    </w:p>
    <w:p w14:paraId="09FDE983" w14:textId="77777777" w:rsidR="00BE1F39" w:rsidRDefault="00BE1F39" w:rsidP="00CE604F"/>
    <w:p w14:paraId="6CF40A06" w14:textId="77777777" w:rsidR="00BE1F39" w:rsidRDefault="00BE1F39" w:rsidP="00CE604F"/>
    <w:p w14:paraId="6931744D" w14:textId="77777777" w:rsidR="00BE1F39" w:rsidRDefault="00BE1F39" w:rsidP="00CE604F"/>
  </w:endnote>
  <w:endnote w:type="continuationNotice" w:id="1">
    <w:p w14:paraId="38D300FE" w14:textId="77777777" w:rsidR="00BE1F39" w:rsidRDefault="00BE1F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488D" w14:textId="77777777" w:rsidR="00A55A68" w:rsidRDefault="00A55A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2892948F" w:rsidR="0086334C" w:rsidRPr="00034A7D" w:rsidRDefault="00F24A99" w:rsidP="0036365E">
    <w:pPr>
      <w:pStyle w:val="Footer"/>
      <w:tabs>
        <w:tab w:val="center" w:pos="4962"/>
        <w:tab w:val="right" w:pos="9639"/>
      </w:tabs>
      <w:jc w:val="left"/>
    </w:pPr>
    <w:r>
      <w:t xml:space="preserve"> </w:t>
    </w:r>
    <w:r>
      <w:ptab w:relativeTo="margin" w:alignment="center" w:leader="none"/>
    </w:r>
    <w:r>
      <w:t>Co-contribution Exemption 2025-26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EDAC" w14:textId="77777777" w:rsidR="00BE1F39" w:rsidRDefault="00BE1F39" w:rsidP="00CE604F">
      <w:r>
        <w:separator/>
      </w:r>
    </w:p>
  </w:footnote>
  <w:footnote w:type="continuationSeparator" w:id="0">
    <w:p w14:paraId="5BDA72DF" w14:textId="77777777" w:rsidR="00BE1F39" w:rsidRDefault="00BE1F39" w:rsidP="00CE604F">
      <w:r>
        <w:continuationSeparator/>
      </w:r>
    </w:p>
    <w:p w14:paraId="6675C866" w14:textId="77777777" w:rsidR="00BE1F39" w:rsidRDefault="00BE1F39" w:rsidP="00CE604F"/>
    <w:p w14:paraId="4F95E6C4" w14:textId="77777777" w:rsidR="00BE1F39" w:rsidRDefault="00BE1F39" w:rsidP="00CE604F"/>
    <w:p w14:paraId="44C2D4C1" w14:textId="77777777" w:rsidR="00BE1F39" w:rsidRDefault="00BE1F39" w:rsidP="00CE604F"/>
  </w:footnote>
  <w:footnote w:type="continuationNotice" w:id="1">
    <w:p w14:paraId="2C40A581" w14:textId="77777777" w:rsidR="00BE1F39" w:rsidRDefault="00BE1F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8"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8"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0"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1"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2"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1"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7"/>
  </w:num>
  <w:num w:numId="3" w16cid:durableId="2054425431">
    <w:abstractNumId w:val="6"/>
  </w:num>
  <w:num w:numId="4" w16cid:durableId="104732374">
    <w:abstractNumId w:val="27"/>
  </w:num>
  <w:num w:numId="5" w16cid:durableId="547961261">
    <w:abstractNumId w:val="7"/>
  </w:num>
  <w:num w:numId="6" w16cid:durableId="314532215">
    <w:abstractNumId w:val="19"/>
  </w:num>
  <w:num w:numId="7" w16cid:durableId="1754861094">
    <w:abstractNumId w:val="20"/>
  </w:num>
  <w:num w:numId="8" w16cid:durableId="604385572">
    <w:abstractNumId w:val="15"/>
  </w:num>
  <w:num w:numId="9" w16cid:durableId="1148089292">
    <w:abstractNumId w:val="22"/>
  </w:num>
  <w:num w:numId="10" w16cid:durableId="1856798364">
    <w:abstractNumId w:val="29"/>
  </w:num>
  <w:num w:numId="11" w16cid:durableId="141579247">
    <w:abstractNumId w:val="14"/>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3"/>
  </w:num>
  <w:num w:numId="15" w16cid:durableId="100151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6"/>
  </w:num>
  <w:num w:numId="22" w16cid:durableId="1353457078">
    <w:abstractNumId w:val="3"/>
  </w:num>
  <w:num w:numId="23" w16cid:durableId="1212499433">
    <w:abstractNumId w:val="23"/>
  </w:num>
  <w:num w:numId="24" w16cid:durableId="855120105">
    <w:abstractNumId w:val="17"/>
  </w:num>
  <w:num w:numId="25" w16cid:durableId="1431391711">
    <w:abstractNumId w:val="5"/>
  </w:num>
  <w:num w:numId="26" w16cid:durableId="795679814">
    <w:abstractNumId w:val="8"/>
  </w:num>
  <w:num w:numId="27" w16cid:durableId="1380474144">
    <w:abstractNumId w:val="28"/>
  </w:num>
  <w:num w:numId="28" w16cid:durableId="1615088049">
    <w:abstractNumId w:val="18"/>
  </w:num>
  <w:num w:numId="29" w16cid:durableId="1986230296">
    <w:abstractNumId w:val="25"/>
  </w:num>
  <w:num w:numId="30" w16cid:durableId="998390736">
    <w:abstractNumId w:val="31"/>
  </w:num>
  <w:num w:numId="31" w16cid:durableId="2141528345">
    <w:abstractNumId w:val="11"/>
  </w:num>
  <w:num w:numId="32" w16cid:durableId="555555420">
    <w:abstractNumId w:val="24"/>
  </w:num>
  <w:num w:numId="33" w16cid:durableId="182676171">
    <w:abstractNumId w:val="16"/>
  </w:num>
  <w:num w:numId="34" w16cid:durableId="742991553">
    <w:abstractNumId w:val="4"/>
  </w:num>
  <w:num w:numId="35" w16cid:durableId="776830536">
    <w:abstractNumId w:val="12"/>
  </w:num>
  <w:num w:numId="36" w16cid:durableId="1378355165">
    <w:abstractNumId w:val="21"/>
  </w:num>
  <w:num w:numId="37" w16cid:durableId="194623230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2D83"/>
    <w:rsid w:val="00003BF3"/>
    <w:rsid w:val="000048A1"/>
    <w:rsid w:val="00004A0C"/>
    <w:rsid w:val="00004E3B"/>
    <w:rsid w:val="0000578C"/>
    <w:rsid w:val="00005BC3"/>
    <w:rsid w:val="00005C4E"/>
    <w:rsid w:val="00005D8B"/>
    <w:rsid w:val="00007F24"/>
    <w:rsid w:val="00010362"/>
    <w:rsid w:val="0001081A"/>
    <w:rsid w:val="0001183A"/>
    <w:rsid w:val="00011FBF"/>
    <w:rsid w:val="00012493"/>
    <w:rsid w:val="0001281C"/>
    <w:rsid w:val="00012EB4"/>
    <w:rsid w:val="000150BB"/>
    <w:rsid w:val="0001535F"/>
    <w:rsid w:val="00015395"/>
    <w:rsid w:val="00015489"/>
    <w:rsid w:val="0001573C"/>
    <w:rsid w:val="00017B6B"/>
    <w:rsid w:val="000208A4"/>
    <w:rsid w:val="00020FED"/>
    <w:rsid w:val="0002134B"/>
    <w:rsid w:val="00021629"/>
    <w:rsid w:val="00021C08"/>
    <w:rsid w:val="00022423"/>
    <w:rsid w:val="00022FF6"/>
    <w:rsid w:val="000242B1"/>
    <w:rsid w:val="00024BC7"/>
    <w:rsid w:val="00024E01"/>
    <w:rsid w:val="0002585C"/>
    <w:rsid w:val="000272D6"/>
    <w:rsid w:val="0002770F"/>
    <w:rsid w:val="00027ABE"/>
    <w:rsid w:val="00030138"/>
    <w:rsid w:val="00030518"/>
    <w:rsid w:val="00032444"/>
    <w:rsid w:val="00032E18"/>
    <w:rsid w:val="000340A9"/>
    <w:rsid w:val="00034809"/>
    <w:rsid w:val="00034A7D"/>
    <w:rsid w:val="000354F0"/>
    <w:rsid w:val="00035765"/>
    <w:rsid w:val="00035AAE"/>
    <w:rsid w:val="00035E23"/>
    <w:rsid w:val="0003761A"/>
    <w:rsid w:val="00037BAE"/>
    <w:rsid w:val="00037C5E"/>
    <w:rsid w:val="00041133"/>
    <w:rsid w:val="00041568"/>
    <w:rsid w:val="00041675"/>
    <w:rsid w:val="00041A9D"/>
    <w:rsid w:val="00043583"/>
    <w:rsid w:val="00044B6A"/>
    <w:rsid w:val="00044CC7"/>
    <w:rsid w:val="00044DCC"/>
    <w:rsid w:val="00045789"/>
    <w:rsid w:val="00046930"/>
    <w:rsid w:val="0004709C"/>
    <w:rsid w:val="000479ED"/>
    <w:rsid w:val="00050500"/>
    <w:rsid w:val="000506B2"/>
    <w:rsid w:val="00050CDC"/>
    <w:rsid w:val="00051849"/>
    <w:rsid w:val="00051893"/>
    <w:rsid w:val="000518B1"/>
    <w:rsid w:val="000527F5"/>
    <w:rsid w:val="0005350D"/>
    <w:rsid w:val="0005377E"/>
    <w:rsid w:val="00053DA2"/>
    <w:rsid w:val="00054784"/>
    <w:rsid w:val="00054D7A"/>
    <w:rsid w:val="000564EA"/>
    <w:rsid w:val="00056673"/>
    <w:rsid w:val="00060AA6"/>
    <w:rsid w:val="00061061"/>
    <w:rsid w:val="0006184F"/>
    <w:rsid w:val="000645EC"/>
    <w:rsid w:val="000648AF"/>
    <w:rsid w:val="00072150"/>
    <w:rsid w:val="00072C00"/>
    <w:rsid w:val="000738C5"/>
    <w:rsid w:val="00075595"/>
    <w:rsid w:val="0007563D"/>
    <w:rsid w:val="00075801"/>
    <w:rsid w:val="00076207"/>
    <w:rsid w:val="000767E6"/>
    <w:rsid w:val="000773F9"/>
    <w:rsid w:val="00077558"/>
    <w:rsid w:val="00080AD1"/>
    <w:rsid w:val="00080BDF"/>
    <w:rsid w:val="000810E6"/>
    <w:rsid w:val="000817D5"/>
    <w:rsid w:val="0008298C"/>
    <w:rsid w:val="000830C8"/>
    <w:rsid w:val="000846FE"/>
    <w:rsid w:val="00085152"/>
    <w:rsid w:val="000857A8"/>
    <w:rsid w:val="00085E58"/>
    <w:rsid w:val="000867F4"/>
    <w:rsid w:val="000873E7"/>
    <w:rsid w:val="00087550"/>
    <w:rsid w:val="00090964"/>
    <w:rsid w:val="000941E6"/>
    <w:rsid w:val="00094862"/>
    <w:rsid w:val="0009559C"/>
    <w:rsid w:val="00095790"/>
    <w:rsid w:val="00095E19"/>
    <w:rsid w:val="00096DB7"/>
    <w:rsid w:val="000970B7"/>
    <w:rsid w:val="000A01DB"/>
    <w:rsid w:val="000A02F3"/>
    <w:rsid w:val="000A059E"/>
    <w:rsid w:val="000A0633"/>
    <w:rsid w:val="000A0D02"/>
    <w:rsid w:val="000A265D"/>
    <w:rsid w:val="000A3E44"/>
    <w:rsid w:val="000A4BF6"/>
    <w:rsid w:val="000A5C96"/>
    <w:rsid w:val="000A642B"/>
    <w:rsid w:val="000A73E8"/>
    <w:rsid w:val="000B20C3"/>
    <w:rsid w:val="000B2B12"/>
    <w:rsid w:val="000B332D"/>
    <w:rsid w:val="000B3E75"/>
    <w:rsid w:val="000B4C05"/>
    <w:rsid w:val="000B4CCD"/>
    <w:rsid w:val="000B4E70"/>
    <w:rsid w:val="000B4F8E"/>
    <w:rsid w:val="000B5463"/>
    <w:rsid w:val="000B58F7"/>
    <w:rsid w:val="000B600C"/>
    <w:rsid w:val="000B7F7A"/>
    <w:rsid w:val="000C0826"/>
    <w:rsid w:val="000C08A1"/>
    <w:rsid w:val="000C0F7D"/>
    <w:rsid w:val="000C1909"/>
    <w:rsid w:val="000C1920"/>
    <w:rsid w:val="000C2502"/>
    <w:rsid w:val="000C3686"/>
    <w:rsid w:val="000C376D"/>
    <w:rsid w:val="000C3F39"/>
    <w:rsid w:val="000C5CB1"/>
    <w:rsid w:val="000C73AF"/>
    <w:rsid w:val="000C73FC"/>
    <w:rsid w:val="000C7471"/>
    <w:rsid w:val="000C7789"/>
    <w:rsid w:val="000C7DD4"/>
    <w:rsid w:val="000D1087"/>
    <w:rsid w:val="000D165D"/>
    <w:rsid w:val="000D3300"/>
    <w:rsid w:val="000D3B76"/>
    <w:rsid w:val="000D4497"/>
    <w:rsid w:val="000D6EA5"/>
    <w:rsid w:val="000D7302"/>
    <w:rsid w:val="000E1858"/>
    <w:rsid w:val="000E2090"/>
    <w:rsid w:val="000E22A7"/>
    <w:rsid w:val="000E23A0"/>
    <w:rsid w:val="000E46A7"/>
    <w:rsid w:val="000E5AB3"/>
    <w:rsid w:val="000E5B36"/>
    <w:rsid w:val="000E6A5C"/>
    <w:rsid w:val="000E6F68"/>
    <w:rsid w:val="000E7194"/>
    <w:rsid w:val="000E745B"/>
    <w:rsid w:val="000E7D5C"/>
    <w:rsid w:val="000F0C00"/>
    <w:rsid w:val="000F11E2"/>
    <w:rsid w:val="000F17CA"/>
    <w:rsid w:val="000F1CFA"/>
    <w:rsid w:val="000F241B"/>
    <w:rsid w:val="000F32F5"/>
    <w:rsid w:val="000F34D2"/>
    <w:rsid w:val="000F3AAE"/>
    <w:rsid w:val="000F42BB"/>
    <w:rsid w:val="000F4794"/>
    <w:rsid w:val="000F529F"/>
    <w:rsid w:val="000F52FE"/>
    <w:rsid w:val="000F647F"/>
    <w:rsid w:val="000F6667"/>
    <w:rsid w:val="000F71C6"/>
    <w:rsid w:val="000F7ABD"/>
    <w:rsid w:val="0010029D"/>
    <w:rsid w:val="00100E93"/>
    <w:rsid w:val="00101D04"/>
    <w:rsid w:val="00102656"/>
    <w:rsid w:val="00102C10"/>
    <w:rsid w:val="00103137"/>
    <w:rsid w:val="00103F16"/>
    <w:rsid w:val="00104560"/>
    <w:rsid w:val="0010535E"/>
    <w:rsid w:val="001057F6"/>
    <w:rsid w:val="001061F3"/>
    <w:rsid w:val="00107018"/>
    <w:rsid w:val="00110B6F"/>
    <w:rsid w:val="00113B8E"/>
    <w:rsid w:val="00114534"/>
    <w:rsid w:val="001146CB"/>
    <w:rsid w:val="001159F7"/>
    <w:rsid w:val="00115CFE"/>
    <w:rsid w:val="00116321"/>
    <w:rsid w:val="0011699E"/>
    <w:rsid w:val="00116F56"/>
    <w:rsid w:val="001207DA"/>
    <w:rsid w:val="00120EF0"/>
    <w:rsid w:val="001213F0"/>
    <w:rsid w:val="001218B5"/>
    <w:rsid w:val="00121968"/>
    <w:rsid w:val="00121BA6"/>
    <w:rsid w:val="0012266C"/>
    <w:rsid w:val="00122E8B"/>
    <w:rsid w:val="0012303F"/>
    <w:rsid w:val="0012356D"/>
    <w:rsid w:val="00126586"/>
    <w:rsid w:val="00127EDA"/>
    <w:rsid w:val="001310C0"/>
    <w:rsid w:val="001323EA"/>
    <w:rsid w:val="00133824"/>
    <w:rsid w:val="0013509E"/>
    <w:rsid w:val="001357B8"/>
    <w:rsid w:val="001359F2"/>
    <w:rsid w:val="00136471"/>
    <w:rsid w:val="00136D5F"/>
    <w:rsid w:val="00136FD4"/>
    <w:rsid w:val="0013729F"/>
    <w:rsid w:val="001430E5"/>
    <w:rsid w:val="00143200"/>
    <w:rsid w:val="001449DF"/>
    <w:rsid w:val="0014532B"/>
    <w:rsid w:val="0014604E"/>
    <w:rsid w:val="0014626B"/>
    <w:rsid w:val="001469DC"/>
    <w:rsid w:val="00146E27"/>
    <w:rsid w:val="0015107D"/>
    <w:rsid w:val="0015135C"/>
    <w:rsid w:val="00151537"/>
    <w:rsid w:val="001515A1"/>
    <w:rsid w:val="00152D85"/>
    <w:rsid w:val="00152EC9"/>
    <w:rsid w:val="001530A9"/>
    <w:rsid w:val="00153248"/>
    <w:rsid w:val="001546E5"/>
    <w:rsid w:val="001547F7"/>
    <w:rsid w:val="0015593C"/>
    <w:rsid w:val="00155B14"/>
    <w:rsid w:val="0016066A"/>
    <w:rsid w:val="00160D07"/>
    <w:rsid w:val="001623A6"/>
    <w:rsid w:val="001626E3"/>
    <w:rsid w:val="00162A63"/>
    <w:rsid w:val="0016404D"/>
    <w:rsid w:val="00164073"/>
    <w:rsid w:val="00165F6C"/>
    <w:rsid w:val="00166336"/>
    <w:rsid w:val="0016753C"/>
    <w:rsid w:val="001702C1"/>
    <w:rsid w:val="00171B11"/>
    <w:rsid w:val="00171DE5"/>
    <w:rsid w:val="001739ED"/>
    <w:rsid w:val="00173B77"/>
    <w:rsid w:val="00174015"/>
    <w:rsid w:val="001740B6"/>
    <w:rsid w:val="00174C26"/>
    <w:rsid w:val="0017539E"/>
    <w:rsid w:val="001755AE"/>
    <w:rsid w:val="00177B77"/>
    <w:rsid w:val="0018193D"/>
    <w:rsid w:val="0018360A"/>
    <w:rsid w:val="001837B5"/>
    <w:rsid w:val="00183EF8"/>
    <w:rsid w:val="00184A1C"/>
    <w:rsid w:val="00185D15"/>
    <w:rsid w:val="001864B5"/>
    <w:rsid w:val="0018681E"/>
    <w:rsid w:val="00187AB8"/>
    <w:rsid w:val="00187E3B"/>
    <w:rsid w:val="00191177"/>
    <w:rsid w:val="00191565"/>
    <w:rsid w:val="00192395"/>
    <w:rsid w:val="0019445B"/>
    <w:rsid w:val="001946CF"/>
    <w:rsid w:val="0019494D"/>
    <w:rsid w:val="00194A12"/>
    <w:rsid w:val="00194B19"/>
    <w:rsid w:val="00194DAA"/>
    <w:rsid w:val="00196728"/>
    <w:rsid w:val="001976D9"/>
    <w:rsid w:val="00197C6E"/>
    <w:rsid w:val="001A05DC"/>
    <w:rsid w:val="001A0F68"/>
    <w:rsid w:val="001A29C1"/>
    <w:rsid w:val="001A3E10"/>
    <w:rsid w:val="001A4F20"/>
    <w:rsid w:val="001A55C1"/>
    <w:rsid w:val="001A5D00"/>
    <w:rsid w:val="001A6300"/>
    <w:rsid w:val="001A687F"/>
    <w:rsid w:val="001A6F0B"/>
    <w:rsid w:val="001A7254"/>
    <w:rsid w:val="001B0978"/>
    <w:rsid w:val="001B0E1A"/>
    <w:rsid w:val="001B1BE4"/>
    <w:rsid w:val="001B2C30"/>
    <w:rsid w:val="001B2E85"/>
    <w:rsid w:val="001B3026"/>
    <w:rsid w:val="001B3939"/>
    <w:rsid w:val="001B547E"/>
    <w:rsid w:val="001B5C16"/>
    <w:rsid w:val="001B7ED2"/>
    <w:rsid w:val="001C08C0"/>
    <w:rsid w:val="001C12B2"/>
    <w:rsid w:val="001C28C0"/>
    <w:rsid w:val="001C3F8B"/>
    <w:rsid w:val="001C452C"/>
    <w:rsid w:val="001C5632"/>
    <w:rsid w:val="001C6741"/>
    <w:rsid w:val="001C67F9"/>
    <w:rsid w:val="001C6D0A"/>
    <w:rsid w:val="001D0E4E"/>
    <w:rsid w:val="001D1728"/>
    <w:rsid w:val="001D2E15"/>
    <w:rsid w:val="001D308A"/>
    <w:rsid w:val="001D3114"/>
    <w:rsid w:val="001D3C91"/>
    <w:rsid w:val="001D3F41"/>
    <w:rsid w:val="001D5135"/>
    <w:rsid w:val="001D7192"/>
    <w:rsid w:val="001E276C"/>
    <w:rsid w:val="001E444C"/>
    <w:rsid w:val="001E5661"/>
    <w:rsid w:val="001E5696"/>
    <w:rsid w:val="001E7157"/>
    <w:rsid w:val="001E7DAB"/>
    <w:rsid w:val="001E7FB4"/>
    <w:rsid w:val="001F0169"/>
    <w:rsid w:val="001F09FA"/>
    <w:rsid w:val="001F1832"/>
    <w:rsid w:val="001F2179"/>
    <w:rsid w:val="001F2922"/>
    <w:rsid w:val="001F2A2A"/>
    <w:rsid w:val="001F427B"/>
    <w:rsid w:val="001F4687"/>
    <w:rsid w:val="001F4767"/>
    <w:rsid w:val="001F48C9"/>
    <w:rsid w:val="001F5141"/>
    <w:rsid w:val="001F6962"/>
    <w:rsid w:val="001F763A"/>
    <w:rsid w:val="001F797E"/>
    <w:rsid w:val="00200531"/>
    <w:rsid w:val="002023B2"/>
    <w:rsid w:val="00202470"/>
    <w:rsid w:val="0020403C"/>
    <w:rsid w:val="00206849"/>
    <w:rsid w:val="00206A5B"/>
    <w:rsid w:val="00206E10"/>
    <w:rsid w:val="002108F8"/>
    <w:rsid w:val="00210D17"/>
    <w:rsid w:val="00211054"/>
    <w:rsid w:val="00211470"/>
    <w:rsid w:val="00213311"/>
    <w:rsid w:val="002135B6"/>
    <w:rsid w:val="0021400B"/>
    <w:rsid w:val="00214DB3"/>
    <w:rsid w:val="00215F5E"/>
    <w:rsid w:val="00216FEB"/>
    <w:rsid w:val="00217331"/>
    <w:rsid w:val="00220CCC"/>
    <w:rsid w:val="00221F39"/>
    <w:rsid w:val="002227B4"/>
    <w:rsid w:val="00222B8C"/>
    <w:rsid w:val="00222BFB"/>
    <w:rsid w:val="00223DBB"/>
    <w:rsid w:val="00223FBA"/>
    <w:rsid w:val="002249D0"/>
    <w:rsid w:val="00227EFF"/>
    <w:rsid w:val="0023077D"/>
    <w:rsid w:val="00230824"/>
    <w:rsid w:val="00230CF5"/>
    <w:rsid w:val="00232C62"/>
    <w:rsid w:val="002345A8"/>
    <w:rsid w:val="0023614D"/>
    <w:rsid w:val="00236501"/>
    <w:rsid w:val="00236CCB"/>
    <w:rsid w:val="00237D33"/>
    <w:rsid w:val="00240282"/>
    <w:rsid w:val="00240500"/>
    <w:rsid w:val="00240BE3"/>
    <w:rsid w:val="0024164A"/>
    <w:rsid w:val="002417C3"/>
    <w:rsid w:val="00241CE3"/>
    <w:rsid w:val="00242203"/>
    <w:rsid w:val="0024226F"/>
    <w:rsid w:val="00242ACD"/>
    <w:rsid w:val="0024310D"/>
    <w:rsid w:val="002435F7"/>
    <w:rsid w:val="00243655"/>
    <w:rsid w:val="00244D98"/>
    <w:rsid w:val="00247335"/>
    <w:rsid w:val="00247BA3"/>
    <w:rsid w:val="00247EFF"/>
    <w:rsid w:val="00250624"/>
    <w:rsid w:val="00250A74"/>
    <w:rsid w:val="00250D31"/>
    <w:rsid w:val="0025162A"/>
    <w:rsid w:val="0025173B"/>
    <w:rsid w:val="00252E43"/>
    <w:rsid w:val="002570A1"/>
    <w:rsid w:val="0025715C"/>
    <w:rsid w:val="00260B9B"/>
    <w:rsid w:val="00261AF3"/>
    <w:rsid w:val="00261BB6"/>
    <w:rsid w:val="00261C8A"/>
    <w:rsid w:val="00262453"/>
    <w:rsid w:val="0026293E"/>
    <w:rsid w:val="00264BEC"/>
    <w:rsid w:val="00265E11"/>
    <w:rsid w:val="00266A5D"/>
    <w:rsid w:val="0027033F"/>
    <w:rsid w:val="002705BE"/>
    <w:rsid w:val="0027109F"/>
    <w:rsid w:val="0027153C"/>
    <w:rsid w:val="00271541"/>
    <w:rsid w:val="00271608"/>
    <w:rsid w:val="00271D9B"/>
    <w:rsid w:val="0027230C"/>
    <w:rsid w:val="00272B8C"/>
    <w:rsid w:val="00273332"/>
    <w:rsid w:val="00273ECE"/>
    <w:rsid w:val="00274286"/>
    <w:rsid w:val="00275206"/>
    <w:rsid w:val="00275B0E"/>
    <w:rsid w:val="00275E7D"/>
    <w:rsid w:val="0027603E"/>
    <w:rsid w:val="002773DE"/>
    <w:rsid w:val="002778A0"/>
    <w:rsid w:val="00277ED5"/>
    <w:rsid w:val="0028112F"/>
    <w:rsid w:val="002816AD"/>
    <w:rsid w:val="0028179B"/>
    <w:rsid w:val="00282614"/>
    <w:rsid w:val="00283B16"/>
    <w:rsid w:val="00284358"/>
    <w:rsid w:val="00284A44"/>
    <w:rsid w:val="002857E7"/>
    <w:rsid w:val="002862A5"/>
    <w:rsid w:val="0028653C"/>
    <w:rsid w:val="0028669F"/>
    <w:rsid w:val="0028687E"/>
    <w:rsid w:val="00286F3A"/>
    <w:rsid w:val="002900A6"/>
    <w:rsid w:val="00291260"/>
    <w:rsid w:val="002914EA"/>
    <w:rsid w:val="002922E2"/>
    <w:rsid w:val="00292E7E"/>
    <w:rsid w:val="00293712"/>
    <w:rsid w:val="002939D6"/>
    <w:rsid w:val="00294100"/>
    <w:rsid w:val="0029444E"/>
    <w:rsid w:val="00294E48"/>
    <w:rsid w:val="00296BB2"/>
    <w:rsid w:val="002A0DBB"/>
    <w:rsid w:val="002A23EA"/>
    <w:rsid w:val="002A29EE"/>
    <w:rsid w:val="002A498E"/>
    <w:rsid w:val="002A510C"/>
    <w:rsid w:val="002A56E1"/>
    <w:rsid w:val="002A5BE4"/>
    <w:rsid w:val="002A7D53"/>
    <w:rsid w:val="002B0EAB"/>
    <w:rsid w:val="002B2B99"/>
    <w:rsid w:val="002B2CAF"/>
    <w:rsid w:val="002B3442"/>
    <w:rsid w:val="002B406A"/>
    <w:rsid w:val="002B4803"/>
    <w:rsid w:val="002C0038"/>
    <w:rsid w:val="002C0F12"/>
    <w:rsid w:val="002C15B0"/>
    <w:rsid w:val="002C1AAE"/>
    <w:rsid w:val="002C26ED"/>
    <w:rsid w:val="002C2C28"/>
    <w:rsid w:val="002C3604"/>
    <w:rsid w:val="002C3D86"/>
    <w:rsid w:val="002C523D"/>
    <w:rsid w:val="002C5450"/>
    <w:rsid w:val="002C67FF"/>
    <w:rsid w:val="002C720A"/>
    <w:rsid w:val="002C7BCF"/>
    <w:rsid w:val="002C7E4A"/>
    <w:rsid w:val="002D0355"/>
    <w:rsid w:val="002D1C35"/>
    <w:rsid w:val="002D2753"/>
    <w:rsid w:val="002D2B12"/>
    <w:rsid w:val="002D4031"/>
    <w:rsid w:val="002D4863"/>
    <w:rsid w:val="002D5CD2"/>
    <w:rsid w:val="002D5E64"/>
    <w:rsid w:val="002D5EB5"/>
    <w:rsid w:val="002D627C"/>
    <w:rsid w:val="002D6360"/>
    <w:rsid w:val="002D7580"/>
    <w:rsid w:val="002E0EFD"/>
    <w:rsid w:val="002E1732"/>
    <w:rsid w:val="002E1F4B"/>
    <w:rsid w:val="002E2D7B"/>
    <w:rsid w:val="002E2D91"/>
    <w:rsid w:val="002E2EE4"/>
    <w:rsid w:val="002E30B8"/>
    <w:rsid w:val="002E3A5E"/>
    <w:rsid w:val="002E45D5"/>
    <w:rsid w:val="002E4EEF"/>
    <w:rsid w:val="002E52D6"/>
    <w:rsid w:val="002E55DF"/>
    <w:rsid w:val="002E6423"/>
    <w:rsid w:val="002E6C01"/>
    <w:rsid w:val="002E6D01"/>
    <w:rsid w:val="002E780C"/>
    <w:rsid w:val="002F0741"/>
    <w:rsid w:val="002F1697"/>
    <w:rsid w:val="002F26D4"/>
    <w:rsid w:val="002F2790"/>
    <w:rsid w:val="002F31A5"/>
    <w:rsid w:val="002F3AE4"/>
    <w:rsid w:val="002F441C"/>
    <w:rsid w:val="002F4753"/>
    <w:rsid w:val="002F5483"/>
    <w:rsid w:val="002F61B9"/>
    <w:rsid w:val="002F70E6"/>
    <w:rsid w:val="002F768C"/>
    <w:rsid w:val="002F76A0"/>
    <w:rsid w:val="003007A4"/>
    <w:rsid w:val="003028C2"/>
    <w:rsid w:val="00303DD9"/>
    <w:rsid w:val="003041A3"/>
    <w:rsid w:val="00305D75"/>
    <w:rsid w:val="00306FD8"/>
    <w:rsid w:val="00307A5C"/>
    <w:rsid w:val="00307C95"/>
    <w:rsid w:val="00312DB3"/>
    <w:rsid w:val="00314111"/>
    <w:rsid w:val="0031487A"/>
    <w:rsid w:val="003158D5"/>
    <w:rsid w:val="003162EE"/>
    <w:rsid w:val="0031656A"/>
    <w:rsid w:val="00316A00"/>
    <w:rsid w:val="00316E0A"/>
    <w:rsid w:val="0031759E"/>
    <w:rsid w:val="003204F4"/>
    <w:rsid w:val="00320BDA"/>
    <w:rsid w:val="0032135D"/>
    <w:rsid w:val="003221B8"/>
    <w:rsid w:val="0032261C"/>
    <w:rsid w:val="003238D1"/>
    <w:rsid w:val="00323927"/>
    <w:rsid w:val="00324F98"/>
    <w:rsid w:val="00330466"/>
    <w:rsid w:val="0033198A"/>
    <w:rsid w:val="00331F56"/>
    <w:rsid w:val="0033295D"/>
    <w:rsid w:val="00334B4F"/>
    <w:rsid w:val="003357C3"/>
    <w:rsid w:val="00337864"/>
    <w:rsid w:val="00337F0C"/>
    <w:rsid w:val="0034379D"/>
    <w:rsid w:val="00343F6C"/>
    <w:rsid w:val="00344197"/>
    <w:rsid w:val="003446C1"/>
    <w:rsid w:val="00344918"/>
    <w:rsid w:val="00344F04"/>
    <w:rsid w:val="0034511E"/>
    <w:rsid w:val="003525BB"/>
    <w:rsid w:val="00353704"/>
    <w:rsid w:val="003558A9"/>
    <w:rsid w:val="00356207"/>
    <w:rsid w:val="003563BF"/>
    <w:rsid w:val="00361942"/>
    <w:rsid w:val="00361EB0"/>
    <w:rsid w:val="00362EEB"/>
    <w:rsid w:val="0036312C"/>
    <w:rsid w:val="0036365E"/>
    <w:rsid w:val="0036396E"/>
    <w:rsid w:val="00363D19"/>
    <w:rsid w:val="0036521A"/>
    <w:rsid w:val="003652F8"/>
    <w:rsid w:val="00365941"/>
    <w:rsid w:val="00365A2C"/>
    <w:rsid w:val="003667B6"/>
    <w:rsid w:val="00366D75"/>
    <w:rsid w:val="00366F31"/>
    <w:rsid w:val="0036705B"/>
    <w:rsid w:val="00367871"/>
    <w:rsid w:val="00367D6B"/>
    <w:rsid w:val="0037042F"/>
    <w:rsid w:val="00370AE5"/>
    <w:rsid w:val="0037157C"/>
    <w:rsid w:val="00372044"/>
    <w:rsid w:val="0037228A"/>
    <w:rsid w:val="003722AC"/>
    <w:rsid w:val="00373F4D"/>
    <w:rsid w:val="0037403B"/>
    <w:rsid w:val="003741C6"/>
    <w:rsid w:val="003742FD"/>
    <w:rsid w:val="003747D0"/>
    <w:rsid w:val="00376CEE"/>
    <w:rsid w:val="00376EC2"/>
    <w:rsid w:val="003774B8"/>
    <w:rsid w:val="00377939"/>
    <w:rsid w:val="0038343A"/>
    <w:rsid w:val="00384C79"/>
    <w:rsid w:val="00386225"/>
    <w:rsid w:val="0038773D"/>
    <w:rsid w:val="003903FC"/>
    <w:rsid w:val="00391B09"/>
    <w:rsid w:val="00391B3E"/>
    <w:rsid w:val="00392420"/>
    <w:rsid w:val="00392495"/>
    <w:rsid w:val="00392F0C"/>
    <w:rsid w:val="003937FC"/>
    <w:rsid w:val="00395614"/>
    <w:rsid w:val="00395680"/>
    <w:rsid w:val="00395B75"/>
    <w:rsid w:val="00397DD3"/>
    <w:rsid w:val="003A01A4"/>
    <w:rsid w:val="003A058E"/>
    <w:rsid w:val="003A0BC3"/>
    <w:rsid w:val="003A0FC3"/>
    <w:rsid w:val="003A1C7A"/>
    <w:rsid w:val="003A1DE6"/>
    <w:rsid w:val="003A2624"/>
    <w:rsid w:val="003A2B8D"/>
    <w:rsid w:val="003A4B2F"/>
    <w:rsid w:val="003A5733"/>
    <w:rsid w:val="003A75BE"/>
    <w:rsid w:val="003B112F"/>
    <w:rsid w:val="003B1D88"/>
    <w:rsid w:val="003B2975"/>
    <w:rsid w:val="003B379E"/>
    <w:rsid w:val="003B403F"/>
    <w:rsid w:val="003B417E"/>
    <w:rsid w:val="003B420D"/>
    <w:rsid w:val="003B4402"/>
    <w:rsid w:val="003B774D"/>
    <w:rsid w:val="003B7DA3"/>
    <w:rsid w:val="003B7EAC"/>
    <w:rsid w:val="003C0D9D"/>
    <w:rsid w:val="003C12D6"/>
    <w:rsid w:val="003C14EE"/>
    <w:rsid w:val="003C4317"/>
    <w:rsid w:val="003C43EE"/>
    <w:rsid w:val="003C5A9B"/>
    <w:rsid w:val="003C625D"/>
    <w:rsid w:val="003C6348"/>
    <w:rsid w:val="003C6754"/>
    <w:rsid w:val="003C71FC"/>
    <w:rsid w:val="003D00CA"/>
    <w:rsid w:val="003D235C"/>
    <w:rsid w:val="003D282E"/>
    <w:rsid w:val="003D2F7A"/>
    <w:rsid w:val="003D3503"/>
    <w:rsid w:val="003D46FB"/>
    <w:rsid w:val="003D48DA"/>
    <w:rsid w:val="003D522C"/>
    <w:rsid w:val="003D59C0"/>
    <w:rsid w:val="003D5A69"/>
    <w:rsid w:val="003D6454"/>
    <w:rsid w:val="003D69CD"/>
    <w:rsid w:val="003D720C"/>
    <w:rsid w:val="003D737C"/>
    <w:rsid w:val="003E0232"/>
    <w:rsid w:val="003E16E7"/>
    <w:rsid w:val="003E3EDF"/>
    <w:rsid w:val="003E4573"/>
    <w:rsid w:val="003E57E2"/>
    <w:rsid w:val="003E736C"/>
    <w:rsid w:val="003F017A"/>
    <w:rsid w:val="003F0B57"/>
    <w:rsid w:val="003F3636"/>
    <w:rsid w:val="003F411D"/>
    <w:rsid w:val="004004EE"/>
    <w:rsid w:val="0040244A"/>
    <w:rsid w:val="00402520"/>
    <w:rsid w:val="004028E7"/>
    <w:rsid w:val="00402958"/>
    <w:rsid w:val="00402981"/>
    <w:rsid w:val="004040AE"/>
    <w:rsid w:val="00404D2D"/>
    <w:rsid w:val="00406271"/>
    <w:rsid w:val="00406A46"/>
    <w:rsid w:val="00406F2C"/>
    <w:rsid w:val="004071F5"/>
    <w:rsid w:val="004073F7"/>
    <w:rsid w:val="00407ACC"/>
    <w:rsid w:val="0041053A"/>
    <w:rsid w:val="004107B6"/>
    <w:rsid w:val="00411547"/>
    <w:rsid w:val="00411571"/>
    <w:rsid w:val="00411F2C"/>
    <w:rsid w:val="0041214E"/>
    <w:rsid w:val="004122C1"/>
    <w:rsid w:val="00413868"/>
    <w:rsid w:val="00415A80"/>
    <w:rsid w:val="00416CE2"/>
    <w:rsid w:val="00416F08"/>
    <w:rsid w:val="0042088A"/>
    <w:rsid w:val="0042172C"/>
    <w:rsid w:val="00421F96"/>
    <w:rsid w:val="00423040"/>
    <w:rsid w:val="0042322C"/>
    <w:rsid w:val="00423693"/>
    <w:rsid w:val="00423980"/>
    <w:rsid w:val="00423A14"/>
    <w:rsid w:val="00423BD6"/>
    <w:rsid w:val="00424A0B"/>
    <w:rsid w:val="00425C3B"/>
    <w:rsid w:val="00426496"/>
    <w:rsid w:val="004277D2"/>
    <w:rsid w:val="00431C96"/>
    <w:rsid w:val="00432435"/>
    <w:rsid w:val="004324FC"/>
    <w:rsid w:val="004325B5"/>
    <w:rsid w:val="004340FD"/>
    <w:rsid w:val="00434A49"/>
    <w:rsid w:val="00434E34"/>
    <w:rsid w:val="00435C73"/>
    <w:rsid w:val="00436650"/>
    <w:rsid w:val="004404D7"/>
    <w:rsid w:val="0044367F"/>
    <w:rsid w:val="00444914"/>
    <w:rsid w:val="00444959"/>
    <w:rsid w:val="00444A84"/>
    <w:rsid w:val="00444C5F"/>
    <w:rsid w:val="00446411"/>
    <w:rsid w:val="0044666E"/>
    <w:rsid w:val="00446C8D"/>
    <w:rsid w:val="004470FA"/>
    <w:rsid w:val="00447B04"/>
    <w:rsid w:val="0045001B"/>
    <w:rsid w:val="00450759"/>
    <w:rsid w:val="0045129C"/>
    <w:rsid w:val="00452B91"/>
    <w:rsid w:val="0045392B"/>
    <w:rsid w:val="00453D80"/>
    <w:rsid w:val="00454BFC"/>
    <w:rsid w:val="00456338"/>
    <w:rsid w:val="004568F3"/>
    <w:rsid w:val="00456C62"/>
    <w:rsid w:val="00457633"/>
    <w:rsid w:val="00460DD4"/>
    <w:rsid w:val="00461C05"/>
    <w:rsid w:val="00462820"/>
    <w:rsid w:val="004629AA"/>
    <w:rsid w:val="004656F6"/>
    <w:rsid w:val="0046649D"/>
    <w:rsid w:val="00466A5F"/>
    <w:rsid w:val="00466D79"/>
    <w:rsid w:val="0047146C"/>
    <w:rsid w:val="00471B94"/>
    <w:rsid w:val="00472C6B"/>
    <w:rsid w:val="00472FDA"/>
    <w:rsid w:val="004735CE"/>
    <w:rsid w:val="00475886"/>
    <w:rsid w:val="0047646F"/>
    <w:rsid w:val="004773A5"/>
    <w:rsid w:val="0047772F"/>
    <w:rsid w:val="00477C07"/>
    <w:rsid w:val="004800FD"/>
    <w:rsid w:val="00480575"/>
    <w:rsid w:val="00480B27"/>
    <w:rsid w:val="004825F8"/>
    <w:rsid w:val="0048346E"/>
    <w:rsid w:val="00484C6E"/>
    <w:rsid w:val="004853D9"/>
    <w:rsid w:val="00485574"/>
    <w:rsid w:val="00486B96"/>
    <w:rsid w:val="004872EF"/>
    <w:rsid w:val="00487329"/>
    <w:rsid w:val="0048747B"/>
    <w:rsid w:val="00487805"/>
    <w:rsid w:val="00487B25"/>
    <w:rsid w:val="00490898"/>
    <w:rsid w:val="00490CE5"/>
    <w:rsid w:val="00490EEA"/>
    <w:rsid w:val="00490F01"/>
    <w:rsid w:val="00491331"/>
    <w:rsid w:val="0049166C"/>
    <w:rsid w:val="0049315B"/>
    <w:rsid w:val="004933BF"/>
    <w:rsid w:val="00494757"/>
    <w:rsid w:val="00494CBB"/>
    <w:rsid w:val="00495432"/>
    <w:rsid w:val="00495675"/>
    <w:rsid w:val="00495739"/>
    <w:rsid w:val="00495D49"/>
    <w:rsid w:val="00496C3D"/>
    <w:rsid w:val="004A0705"/>
    <w:rsid w:val="004A1855"/>
    <w:rsid w:val="004A1ADD"/>
    <w:rsid w:val="004A1F23"/>
    <w:rsid w:val="004A2224"/>
    <w:rsid w:val="004A2819"/>
    <w:rsid w:val="004A303B"/>
    <w:rsid w:val="004A349E"/>
    <w:rsid w:val="004A4AE1"/>
    <w:rsid w:val="004A4E43"/>
    <w:rsid w:val="004A681C"/>
    <w:rsid w:val="004A7082"/>
    <w:rsid w:val="004B0FF8"/>
    <w:rsid w:val="004B2D4B"/>
    <w:rsid w:val="004B2FC7"/>
    <w:rsid w:val="004B35ED"/>
    <w:rsid w:val="004B38EC"/>
    <w:rsid w:val="004B3D6B"/>
    <w:rsid w:val="004B497A"/>
    <w:rsid w:val="004B545B"/>
    <w:rsid w:val="004B586F"/>
    <w:rsid w:val="004B5B94"/>
    <w:rsid w:val="004B5EB2"/>
    <w:rsid w:val="004B6B3F"/>
    <w:rsid w:val="004C084E"/>
    <w:rsid w:val="004C130A"/>
    <w:rsid w:val="004C1523"/>
    <w:rsid w:val="004C24E3"/>
    <w:rsid w:val="004C34A2"/>
    <w:rsid w:val="004C3A25"/>
    <w:rsid w:val="004C3F36"/>
    <w:rsid w:val="004C501E"/>
    <w:rsid w:val="004C5070"/>
    <w:rsid w:val="004C5421"/>
    <w:rsid w:val="004C74AF"/>
    <w:rsid w:val="004D105B"/>
    <w:rsid w:val="004D13DC"/>
    <w:rsid w:val="004D2D80"/>
    <w:rsid w:val="004D2DEE"/>
    <w:rsid w:val="004D33C6"/>
    <w:rsid w:val="004D392B"/>
    <w:rsid w:val="004D3A49"/>
    <w:rsid w:val="004D4A49"/>
    <w:rsid w:val="004D4ACD"/>
    <w:rsid w:val="004D51B9"/>
    <w:rsid w:val="004D6176"/>
    <w:rsid w:val="004D7952"/>
    <w:rsid w:val="004E0DF1"/>
    <w:rsid w:val="004E17F4"/>
    <w:rsid w:val="004E1E84"/>
    <w:rsid w:val="004E3189"/>
    <w:rsid w:val="004E4D30"/>
    <w:rsid w:val="004E550C"/>
    <w:rsid w:val="004E57CE"/>
    <w:rsid w:val="004E5A85"/>
    <w:rsid w:val="004E5F03"/>
    <w:rsid w:val="004E67BC"/>
    <w:rsid w:val="004E735A"/>
    <w:rsid w:val="004F19FF"/>
    <w:rsid w:val="004F1CB4"/>
    <w:rsid w:val="004F46FF"/>
    <w:rsid w:val="004F52AC"/>
    <w:rsid w:val="004F6746"/>
    <w:rsid w:val="004F6DA2"/>
    <w:rsid w:val="004F760C"/>
    <w:rsid w:val="00500624"/>
    <w:rsid w:val="005006ED"/>
    <w:rsid w:val="00500BF5"/>
    <w:rsid w:val="005017E3"/>
    <w:rsid w:val="005022D5"/>
    <w:rsid w:val="00505107"/>
    <w:rsid w:val="005055D7"/>
    <w:rsid w:val="00510839"/>
    <w:rsid w:val="0051083C"/>
    <w:rsid w:val="005109F1"/>
    <w:rsid w:val="0051136F"/>
    <w:rsid w:val="00511E0B"/>
    <w:rsid w:val="005129D9"/>
    <w:rsid w:val="00512BC7"/>
    <w:rsid w:val="00512C6D"/>
    <w:rsid w:val="0051345A"/>
    <w:rsid w:val="00514CC7"/>
    <w:rsid w:val="00517803"/>
    <w:rsid w:val="0052041E"/>
    <w:rsid w:val="0052080A"/>
    <w:rsid w:val="00521943"/>
    <w:rsid w:val="00521D61"/>
    <w:rsid w:val="00521EA8"/>
    <w:rsid w:val="005223B0"/>
    <w:rsid w:val="00522F17"/>
    <w:rsid w:val="00523A60"/>
    <w:rsid w:val="00523A7B"/>
    <w:rsid w:val="00523BF1"/>
    <w:rsid w:val="00524808"/>
    <w:rsid w:val="0052579A"/>
    <w:rsid w:val="00525974"/>
    <w:rsid w:val="00525D75"/>
    <w:rsid w:val="00526532"/>
    <w:rsid w:val="00526876"/>
    <w:rsid w:val="005279E4"/>
    <w:rsid w:val="00530464"/>
    <w:rsid w:val="00530B11"/>
    <w:rsid w:val="00531BEE"/>
    <w:rsid w:val="00531E06"/>
    <w:rsid w:val="00531E5B"/>
    <w:rsid w:val="005329B1"/>
    <w:rsid w:val="00533CE6"/>
    <w:rsid w:val="00534CF4"/>
    <w:rsid w:val="005353AA"/>
    <w:rsid w:val="005355F7"/>
    <w:rsid w:val="00536A6B"/>
    <w:rsid w:val="005437D7"/>
    <w:rsid w:val="00544777"/>
    <w:rsid w:val="00544B5A"/>
    <w:rsid w:val="00544C42"/>
    <w:rsid w:val="00545264"/>
    <w:rsid w:val="00546116"/>
    <w:rsid w:val="005476E1"/>
    <w:rsid w:val="00547C8F"/>
    <w:rsid w:val="00550CF4"/>
    <w:rsid w:val="00551264"/>
    <w:rsid w:val="00552ED1"/>
    <w:rsid w:val="0055316D"/>
    <w:rsid w:val="005536AF"/>
    <w:rsid w:val="00555916"/>
    <w:rsid w:val="00556031"/>
    <w:rsid w:val="005562F1"/>
    <w:rsid w:val="005567C3"/>
    <w:rsid w:val="00556887"/>
    <w:rsid w:val="00557B84"/>
    <w:rsid w:val="0056111B"/>
    <w:rsid w:val="00561C65"/>
    <w:rsid w:val="00563121"/>
    <w:rsid w:val="00563A92"/>
    <w:rsid w:val="0056417C"/>
    <w:rsid w:val="00564B89"/>
    <w:rsid w:val="00565A94"/>
    <w:rsid w:val="00566AA2"/>
    <w:rsid w:val="00566B99"/>
    <w:rsid w:val="00571CE9"/>
    <w:rsid w:val="00572558"/>
    <w:rsid w:val="005728BA"/>
    <w:rsid w:val="00574FD8"/>
    <w:rsid w:val="00575618"/>
    <w:rsid w:val="00575EA1"/>
    <w:rsid w:val="005775B0"/>
    <w:rsid w:val="00577823"/>
    <w:rsid w:val="00577896"/>
    <w:rsid w:val="00580AD1"/>
    <w:rsid w:val="005818E0"/>
    <w:rsid w:val="005821D4"/>
    <w:rsid w:val="005822D2"/>
    <w:rsid w:val="00582FBB"/>
    <w:rsid w:val="00583B25"/>
    <w:rsid w:val="00584009"/>
    <w:rsid w:val="005848A2"/>
    <w:rsid w:val="005849B1"/>
    <w:rsid w:val="00584A63"/>
    <w:rsid w:val="00585605"/>
    <w:rsid w:val="00585667"/>
    <w:rsid w:val="00585BC8"/>
    <w:rsid w:val="00585CD0"/>
    <w:rsid w:val="0058778A"/>
    <w:rsid w:val="00587AF3"/>
    <w:rsid w:val="005926BB"/>
    <w:rsid w:val="00592B0B"/>
    <w:rsid w:val="00593094"/>
    <w:rsid w:val="00593B93"/>
    <w:rsid w:val="00593D8F"/>
    <w:rsid w:val="00593EDF"/>
    <w:rsid w:val="005949E5"/>
    <w:rsid w:val="00595475"/>
    <w:rsid w:val="00595895"/>
    <w:rsid w:val="00596A44"/>
    <w:rsid w:val="00597373"/>
    <w:rsid w:val="005973BD"/>
    <w:rsid w:val="00597A6A"/>
    <w:rsid w:val="005A097C"/>
    <w:rsid w:val="005A246B"/>
    <w:rsid w:val="005A2AC9"/>
    <w:rsid w:val="005A336C"/>
    <w:rsid w:val="005A3B5E"/>
    <w:rsid w:val="005A524C"/>
    <w:rsid w:val="005A5747"/>
    <w:rsid w:val="005A5D55"/>
    <w:rsid w:val="005A5EC3"/>
    <w:rsid w:val="005A6CBA"/>
    <w:rsid w:val="005B0566"/>
    <w:rsid w:val="005B07CE"/>
    <w:rsid w:val="005B0D68"/>
    <w:rsid w:val="005B214B"/>
    <w:rsid w:val="005B332C"/>
    <w:rsid w:val="005B371A"/>
    <w:rsid w:val="005B374E"/>
    <w:rsid w:val="005B4482"/>
    <w:rsid w:val="005B53C0"/>
    <w:rsid w:val="005B5B04"/>
    <w:rsid w:val="005B6986"/>
    <w:rsid w:val="005B7E60"/>
    <w:rsid w:val="005B7F2F"/>
    <w:rsid w:val="005C1024"/>
    <w:rsid w:val="005C11CA"/>
    <w:rsid w:val="005C20DE"/>
    <w:rsid w:val="005C428F"/>
    <w:rsid w:val="005C5045"/>
    <w:rsid w:val="005C511D"/>
    <w:rsid w:val="005C5970"/>
    <w:rsid w:val="005C5B41"/>
    <w:rsid w:val="005C6B29"/>
    <w:rsid w:val="005C6C67"/>
    <w:rsid w:val="005C7366"/>
    <w:rsid w:val="005D02E4"/>
    <w:rsid w:val="005D35B0"/>
    <w:rsid w:val="005D3C86"/>
    <w:rsid w:val="005D3DE1"/>
    <w:rsid w:val="005D47B0"/>
    <w:rsid w:val="005D4813"/>
    <w:rsid w:val="005D4B4A"/>
    <w:rsid w:val="005D5222"/>
    <w:rsid w:val="005D5A91"/>
    <w:rsid w:val="005D5D1E"/>
    <w:rsid w:val="005D6E29"/>
    <w:rsid w:val="005D75C8"/>
    <w:rsid w:val="005D75FF"/>
    <w:rsid w:val="005D7B26"/>
    <w:rsid w:val="005D7C5C"/>
    <w:rsid w:val="005E0084"/>
    <w:rsid w:val="005E063B"/>
    <w:rsid w:val="005E1C00"/>
    <w:rsid w:val="005E1D82"/>
    <w:rsid w:val="005E2693"/>
    <w:rsid w:val="005E29A7"/>
    <w:rsid w:val="005E2BCE"/>
    <w:rsid w:val="005E3255"/>
    <w:rsid w:val="005E5955"/>
    <w:rsid w:val="005E6118"/>
    <w:rsid w:val="005E7337"/>
    <w:rsid w:val="005E7A94"/>
    <w:rsid w:val="005F0C80"/>
    <w:rsid w:val="005F17DA"/>
    <w:rsid w:val="005F272F"/>
    <w:rsid w:val="005F340A"/>
    <w:rsid w:val="005F39EC"/>
    <w:rsid w:val="005F3F31"/>
    <w:rsid w:val="005F43BD"/>
    <w:rsid w:val="005F5864"/>
    <w:rsid w:val="005F6B1E"/>
    <w:rsid w:val="005F7053"/>
    <w:rsid w:val="00600B67"/>
    <w:rsid w:val="006030ED"/>
    <w:rsid w:val="00603AFD"/>
    <w:rsid w:val="00605CD6"/>
    <w:rsid w:val="00605F97"/>
    <w:rsid w:val="006062D6"/>
    <w:rsid w:val="00607FD8"/>
    <w:rsid w:val="00610552"/>
    <w:rsid w:val="00610586"/>
    <w:rsid w:val="00611CEC"/>
    <w:rsid w:val="00612A0F"/>
    <w:rsid w:val="00612DDF"/>
    <w:rsid w:val="00613929"/>
    <w:rsid w:val="00613A2A"/>
    <w:rsid w:val="0061505F"/>
    <w:rsid w:val="006157B1"/>
    <w:rsid w:val="006166D3"/>
    <w:rsid w:val="00617058"/>
    <w:rsid w:val="00617178"/>
    <w:rsid w:val="0061751B"/>
    <w:rsid w:val="00617CCA"/>
    <w:rsid w:val="00617EDA"/>
    <w:rsid w:val="00620553"/>
    <w:rsid w:val="00620C99"/>
    <w:rsid w:val="006224AA"/>
    <w:rsid w:val="00622791"/>
    <w:rsid w:val="0062297D"/>
    <w:rsid w:val="0062340A"/>
    <w:rsid w:val="006251CD"/>
    <w:rsid w:val="00626A88"/>
    <w:rsid w:val="00627A63"/>
    <w:rsid w:val="00627BF1"/>
    <w:rsid w:val="00630E91"/>
    <w:rsid w:val="0063133F"/>
    <w:rsid w:val="00631564"/>
    <w:rsid w:val="00631CED"/>
    <w:rsid w:val="00631D3B"/>
    <w:rsid w:val="006338FE"/>
    <w:rsid w:val="00634327"/>
    <w:rsid w:val="00634604"/>
    <w:rsid w:val="00636083"/>
    <w:rsid w:val="006452EA"/>
    <w:rsid w:val="00645D96"/>
    <w:rsid w:val="006468C7"/>
    <w:rsid w:val="00647BC6"/>
    <w:rsid w:val="0065033C"/>
    <w:rsid w:val="00650D89"/>
    <w:rsid w:val="00653A59"/>
    <w:rsid w:val="00653F5C"/>
    <w:rsid w:val="00654462"/>
    <w:rsid w:val="006545E3"/>
    <w:rsid w:val="00654CA3"/>
    <w:rsid w:val="0065589F"/>
    <w:rsid w:val="0065697B"/>
    <w:rsid w:val="00656EA9"/>
    <w:rsid w:val="00657042"/>
    <w:rsid w:val="00660437"/>
    <w:rsid w:val="006608C0"/>
    <w:rsid w:val="006617AC"/>
    <w:rsid w:val="00662EC6"/>
    <w:rsid w:val="00663307"/>
    <w:rsid w:val="0066408A"/>
    <w:rsid w:val="006640EE"/>
    <w:rsid w:val="00666355"/>
    <w:rsid w:val="00666D36"/>
    <w:rsid w:val="0067024B"/>
    <w:rsid w:val="00670327"/>
    <w:rsid w:val="0067149A"/>
    <w:rsid w:val="0067163F"/>
    <w:rsid w:val="00671777"/>
    <w:rsid w:val="0067249B"/>
    <w:rsid w:val="0067380E"/>
    <w:rsid w:val="00673A24"/>
    <w:rsid w:val="00675B49"/>
    <w:rsid w:val="0067684D"/>
    <w:rsid w:val="0067691D"/>
    <w:rsid w:val="00676B87"/>
    <w:rsid w:val="0067742D"/>
    <w:rsid w:val="00677EE0"/>
    <w:rsid w:val="00680022"/>
    <w:rsid w:val="0068031D"/>
    <w:rsid w:val="00680DFB"/>
    <w:rsid w:val="00682222"/>
    <w:rsid w:val="006823B0"/>
    <w:rsid w:val="006828F9"/>
    <w:rsid w:val="00682DB5"/>
    <w:rsid w:val="00683435"/>
    <w:rsid w:val="006834FC"/>
    <w:rsid w:val="006842C9"/>
    <w:rsid w:val="0068456E"/>
    <w:rsid w:val="00685D36"/>
    <w:rsid w:val="00686952"/>
    <w:rsid w:val="0068762B"/>
    <w:rsid w:val="00690181"/>
    <w:rsid w:val="00690D92"/>
    <w:rsid w:val="0069253B"/>
    <w:rsid w:val="00692792"/>
    <w:rsid w:val="00694D33"/>
    <w:rsid w:val="00695212"/>
    <w:rsid w:val="00697B01"/>
    <w:rsid w:val="006A0287"/>
    <w:rsid w:val="006A1C58"/>
    <w:rsid w:val="006A2BF7"/>
    <w:rsid w:val="006A3B4B"/>
    <w:rsid w:val="006A4292"/>
    <w:rsid w:val="006A6538"/>
    <w:rsid w:val="006A71ED"/>
    <w:rsid w:val="006B06EB"/>
    <w:rsid w:val="006B177F"/>
    <w:rsid w:val="006B2E1A"/>
    <w:rsid w:val="006B2EF7"/>
    <w:rsid w:val="006B2FD0"/>
    <w:rsid w:val="006B35BF"/>
    <w:rsid w:val="006B43F8"/>
    <w:rsid w:val="006B47F3"/>
    <w:rsid w:val="006B4FF8"/>
    <w:rsid w:val="006B5921"/>
    <w:rsid w:val="006B5B56"/>
    <w:rsid w:val="006B5C3D"/>
    <w:rsid w:val="006B5E50"/>
    <w:rsid w:val="006B6901"/>
    <w:rsid w:val="006C00A3"/>
    <w:rsid w:val="006C059A"/>
    <w:rsid w:val="006C0A13"/>
    <w:rsid w:val="006C0FB1"/>
    <w:rsid w:val="006C1A33"/>
    <w:rsid w:val="006C487B"/>
    <w:rsid w:val="006C596B"/>
    <w:rsid w:val="006C5C5A"/>
    <w:rsid w:val="006C6E2D"/>
    <w:rsid w:val="006C73A4"/>
    <w:rsid w:val="006C7E46"/>
    <w:rsid w:val="006D0AEC"/>
    <w:rsid w:val="006D202C"/>
    <w:rsid w:val="006D2489"/>
    <w:rsid w:val="006D39B9"/>
    <w:rsid w:val="006D3F5D"/>
    <w:rsid w:val="006D426B"/>
    <w:rsid w:val="006D44D4"/>
    <w:rsid w:val="006D5B57"/>
    <w:rsid w:val="006D5EBB"/>
    <w:rsid w:val="006D6223"/>
    <w:rsid w:val="006D63D3"/>
    <w:rsid w:val="006D676F"/>
    <w:rsid w:val="006D7E06"/>
    <w:rsid w:val="006E113D"/>
    <w:rsid w:val="006E2864"/>
    <w:rsid w:val="006E313C"/>
    <w:rsid w:val="006E34EC"/>
    <w:rsid w:val="006E4F71"/>
    <w:rsid w:val="006E58AA"/>
    <w:rsid w:val="006E6445"/>
    <w:rsid w:val="006E6E31"/>
    <w:rsid w:val="006E716B"/>
    <w:rsid w:val="006E7F2F"/>
    <w:rsid w:val="006F0469"/>
    <w:rsid w:val="006F219F"/>
    <w:rsid w:val="006F2705"/>
    <w:rsid w:val="006F2A36"/>
    <w:rsid w:val="006F2C20"/>
    <w:rsid w:val="006F3ED0"/>
    <w:rsid w:val="006F4527"/>
    <w:rsid w:val="006F4BAC"/>
    <w:rsid w:val="006F51C6"/>
    <w:rsid w:val="006F5956"/>
    <w:rsid w:val="006F5CDD"/>
    <w:rsid w:val="006F77AC"/>
    <w:rsid w:val="006F7D95"/>
    <w:rsid w:val="007003CF"/>
    <w:rsid w:val="00700470"/>
    <w:rsid w:val="00701A83"/>
    <w:rsid w:val="007020D4"/>
    <w:rsid w:val="00702575"/>
    <w:rsid w:val="00702AE4"/>
    <w:rsid w:val="00703498"/>
    <w:rsid w:val="0070382B"/>
    <w:rsid w:val="00703E80"/>
    <w:rsid w:val="00704738"/>
    <w:rsid w:val="00705101"/>
    <w:rsid w:val="00705479"/>
    <w:rsid w:val="00705838"/>
    <w:rsid w:val="0070625A"/>
    <w:rsid w:val="0070666C"/>
    <w:rsid w:val="0070694E"/>
    <w:rsid w:val="00706BE0"/>
    <w:rsid w:val="00706FD3"/>
    <w:rsid w:val="00710616"/>
    <w:rsid w:val="00711A7A"/>
    <w:rsid w:val="00711B91"/>
    <w:rsid w:val="007120B1"/>
    <w:rsid w:val="007129D7"/>
    <w:rsid w:val="00712AFE"/>
    <w:rsid w:val="00712E1C"/>
    <w:rsid w:val="00713321"/>
    <w:rsid w:val="007135DB"/>
    <w:rsid w:val="00713A1A"/>
    <w:rsid w:val="007143B7"/>
    <w:rsid w:val="00714B6E"/>
    <w:rsid w:val="00716288"/>
    <w:rsid w:val="00717673"/>
    <w:rsid w:val="0071771B"/>
    <w:rsid w:val="00717FA2"/>
    <w:rsid w:val="007201D9"/>
    <w:rsid w:val="00720776"/>
    <w:rsid w:val="007207EC"/>
    <w:rsid w:val="00720DFF"/>
    <w:rsid w:val="00721434"/>
    <w:rsid w:val="007218A4"/>
    <w:rsid w:val="00721A8D"/>
    <w:rsid w:val="0072210F"/>
    <w:rsid w:val="00722423"/>
    <w:rsid w:val="00722C4F"/>
    <w:rsid w:val="00722D57"/>
    <w:rsid w:val="00723220"/>
    <w:rsid w:val="007233A3"/>
    <w:rsid w:val="007234F5"/>
    <w:rsid w:val="0072372D"/>
    <w:rsid w:val="00723B7F"/>
    <w:rsid w:val="00724239"/>
    <w:rsid w:val="00725469"/>
    <w:rsid w:val="00730BC4"/>
    <w:rsid w:val="0073251B"/>
    <w:rsid w:val="00735058"/>
    <w:rsid w:val="00736375"/>
    <w:rsid w:val="00740BE0"/>
    <w:rsid w:val="0074165B"/>
    <w:rsid w:val="00742416"/>
    <w:rsid w:val="00742DDB"/>
    <w:rsid w:val="00743140"/>
    <w:rsid w:val="007436FC"/>
    <w:rsid w:val="00743B39"/>
    <w:rsid w:val="00743E89"/>
    <w:rsid w:val="00744530"/>
    <w:rsid w:val="007463C9"/>
    <w:rsid w:val="0074644B"/>
    <w:rsid w:val="00746CAB"/>
    <w:rsid w:val="00746D08"/>
    <w:rsid w:val="00747095"/>
    <w:rsid w:val="007500A6"/>
    <w:rsid w:val="00751519"/>
    <w:rsid w:val="00754905"/>
    <w:rsid w:val="007563A6"/>
    <w:rsid w:val="00757C46"/>
    <w:rsid w:val="00761B91"/>
    <w:rsid w:val="00761D27"/>
    <w:rsid w:val="007637D5"/>
    <w:rsid w:val="007641F5"/>
    <w:rsid w:val="007651DB"/>
    <w:rsid w:val="007653DA"/>
    <w:rsid w:val="00765C45"/>
    <w:rsid w:val="00765E2C"/>
    <w:rsid w:val="00766030"/>
    <w:rsid w:val="00770665"/>
    <w:rsid w:val="0077137A"/>
    <w:rsid w:val="00772C67"/>
    <w:rsid w:val="007730E6"/>
    <w:rsid w:val="0077377B"/>
    <w:rsid w:val="00773917"/>
    <w:rsid w:val="00773A47"/>
    <w:rsid w:val="00773F6E"/>
    <w:rsid w:val="0077461F"/>
    <w:rsid w:val="00774933"/>
    <w:rsid w:val="00775510"/>
    <w:rsid w:val="007758E5"/>
    <w:rsid w:val="00775D17"/>
    <w:rsid w:val="00776315"/>
    <w:rsid w:val="0077640A"/>
    <w:rsid w:val="00776455"/>
    <w:rsid w:val="0077664C"/>
    <w:rsid w:val="0078111B"/>
    <w:rsid w:val="0078147E"/>
    <w:rsid w:val="00781A61"/>
    <w:rsid w:val="00781E2B"/>
    <w:rsid w:val="00783165"/>
    <w:rsid w:val="00783780"/>
    <w:rsid w:val="00783D11"/>
    <w:rsid w:val="00785C47"/>
    <w:rsid w:val="007861DF"/>
    <w:rsid w:val="00787A5E"/>
    <w:rsid w:val="00790247"/>
    <w:rsid w:val="00790277"/>
    <w:rsid w:val="0079075A"/>
    <w:rsid w:val="00790D82"/>
    <w:rsid w:val="00791C98"/>
    <w:rsid w:val="00791FBC"/>
    <w:rsid w:val="007940C8"/>
    <w:rsid w:val="00794FF8"/>
    <w:rsid w:val="00795222"/>
    <w:rsid w:val="007966D3"/>
    <w:rsid w:val="00797555"/>
    <w:rsid w:val="007A0B79"/>
    <w:rsid w:val="007A1CDE"/>
    <w:rsid w:val="007A1E15"/>
    <w:rsid w:val="007A4A19"/>
    <w:rsid w:val="007A4E4C"/>
    <w:rsid w:val="007A53E1"/>
    <w:rsid w:val="007A7489"/>
    <w:rsid w:val="007A7DD9"/>
    <w:rsid w:val="007B0260"/>
    <w:rsid w:val="007B07FB"/>
    <w:rsid w:val="007B08D3"/>
    <w:rsid w:val="007B12C6"/>
    <w:rsid w:val="007B262D"/>
    <w:rsid w:val="007B3917"/>
    <w:rsid w:val="007B5794"/>
    <w:rsid w:val="007B58A5"/>
    <w:rsid w:val="007B62F5"/>
    <w:rsid w:val="007B6F15"/>
    <w:rsid w:val="007C035D"/>
    <w:rsid w:val="007C064E"/>
    <w:rsid w:val="007C0A4C"/>
    <w:rsid w:val="007C1EB3"/>
    <w:rsid w:val="007C5426"/>
    <w:rsid w:val="007C5AF5"/>
    <w:rsid w:val="007C5D2E"/>
    <w:rsid w:val="007C5E26"/>
    <w:rsid w:val="007C6B40"/>
    <w:rsid w:val="007D0137"/>
    <w:rsid w:val="007D2180"/>
    <w:rsid w:val="007D2D7E"/>
    <w:rsid w:val="007D365C"/>
    <w:rsid w:val="007D522B"/>
    <w:rsid w:val="007D5312"/>
    <w:rsid w:val="007D5BB4"/>
    <w:rsid w:val="007D6F0D"/>
    <w:rsid w:val="007D788F"/>
    <w:rsid w:val="007E0193"/>
    <w:rsid w:val="007E23B9"/>
    <w:rsid w:val="007E3352"/>
    <w:rsid w:val="007E34EA"/>
    <w:rsid w:val="007E419C"/>
    <w:rsid w:val="007E4EEB"/>
    <w:rsid w:val="007E510C"/>
    <w:rsid w:val="007E524D"/>
    <w:rsid w:val="007E781B"/>
    <w:rsid w:val="007F05D2"/>
    <w:rsid w:val="007F0845"/>
    <w:rsid w:val="007F0A04"/>
    <w:rsid w:val="007F117F"/>
    <w:rsid w:val="007F17C1"/>
    <w:rsid w:val="007F3979"/>
    <w:rsid w:val="007F408F"/>
    <w:rsid w:val="007F7E54"/>
    <w:rsid w:val="00800127"/>
    <w:rsid w:val="0080013D"/>
    <w:rsid w:val="00800E33"/>
    <w:rsid w:val="00803AC3"/>
    <w:rsid w:val="008046A0"/>
    <w:rsid w:val="00804838"/>
    <w:rsid w:val="00805F14"/>
    <w:rsid w:val="008066AA"/>
    <w:rsid w:val="00807844"/>
    <w:rsid w:val="00810A22"/>
    <w:rsid w:val="008115C3"/>
    <w:rsid w:val="00811BA7"/>
    <w:rsid w:val="00812B7C"/>
    <w:rsid w:val="00813BE4"/>
    <w:rsid w:val="008147A0"/>
    <w:rsid w:val="00815628"/>
    <w:rsid w:val="00815FE4"/>
    <w:rsid w:val="008162DE"/>
    <w:rsid w:val="008169A6"/>
    <w:rsid w:val="008217D5"/>
    <w:rsid w:val="008229A7"/>
    <w:rsid w:val="00822E8F"/>
    <w:rsid w:val="00823977"/>
    <w:rsid w:val="00823C84"/>
    <w:rsid w:val="008247EA"/>
    <w:rsid w:val="0082773A"/>
    <w:rsid w:val="00830BC4"/>
    <w:rsid w:val="00830EAA"/>
    <w:rsid w:val="008312B4"/>
    <w:rsid w:val="0083162B"/>
    <w:rsid w:val="00834273"/>
    <w:rsid w:val="008345EF"/>
    <w:rsid w:val="00837637"/>
    <w:rsid w:val="00840DE9"/>
    <w:rsid w:val="0084142A"/>
    <w:rsid w:val="00841607"/>
    <w:rsid w:val="00841C1B"/>
    <w:rsid w:val="00841D8C"/>
    <w:rsid w:val="0084262B"/>
    <w:rsid w:val="008428C4"/>
    <w:rsid w:val="008429D4"/>
    <w:rsid w:val="0084469D"/>
    <w:rsid w:val="00845497"/>
    <w:rsid w:val="008466F0"/>
    <w:rsid w:val="00847025"/>
    <w:rsid w:val="00847C48"/>
    <w:rsid w:val="00847D90"/>
    <w:rsid w:val="00847D92"/>
    <w:rsid w:val="008510B7"/>
    <w:rsid w:val="00852CDF"/>
    <w:rsid w:val="00854CEA"/>
    <w:rsid w:val="00855A10"/>
    <w:rsid w:val="00860652"/>
    <w:rsid w:val="00860935"/>
    <w:rsid w:val="008614D6"/>
    <w:rsid w:val="008616F3"/>
    <w:rsid w:val="00861DD8"/>
    <w:rsid w:val="00862661"/>
    <w:rsid w:val="00862881"/>
    <w:rsid w:val="0086334C"/>
    <w:rsid w:val="00863368"/>
    <w:rsid w:val="0086364E"/>
    <w:rsid w:val="00863E6E"/>
    <w:rsid w:val="00864767"/>
    <w:rsid w:val="008661A6"/>
    <w:rsid w:val="00867CE7"/>
    <w:rsid w:val="00871205"/>
    <w:rsid w:val="00872F39"/>
    <w:rsid w:val="0087344F"/>
    <w:rsid w:val="00873FBC"/>
    <w:rsid w:val="00874C83"/>
    <w:rsid w:val="00874F0A"/>
    <w:rsid w:val="00877DBB"/>
    <w:rsid w:val="008810CC"/>
    <w:rsid w:val="00881F0C"/>
    <w:rsid w:val="008832AA"/>
    <w:rsid w:val="00883A08"/>
    <w:rsid w:val="00883A48"/>
    <w:rsid w:val="008857A4"/>
    <w:rsid w:val="0088597E"/>
    <w:rsid w:val="008879F0"/>
    <w:rsid w:val="00890CC9"/>
    <w:rsid w:val="00892CE4"/>
    <w:rsid w:val="0089327B"/>
    <w:rsid w:val="008932DF"/>
    <w:rsid w:val="00893ADC"/>
    <w:rsid w:val="00894262"/>
    <w:rsid w:val="00894D23"/>
    <w:rsid w:val="008959B0"/>
    <w:rsid w:val="00897CDB"/>
    <w:rsid w:val="008A1FB1"/>
    <w:rsid w:val="008A7B4F"/>
    <w:rsid w:val="008A7F3E"/>
    <w:rsid w:val="008B03C8"/>
    <w:rsid w:val="008B12C3"/>
    <w:rsid w:val="008B1448"/>
    <w:rsid w:val="008B2A9A"/>
    <w:rsid w:val="008B379B"/>
    <w:rsid w:val="008B4212"/>
    <w:rsid w:val="008B459D"/>
    <w:rsid w:val="008B5E6C"/>
    <w:rsid w:val="008B668C"/>
    <w:rsid w:val="008B6B81"/>
    <w:rsid w:val="008B739E"/>
    <w:rsid w:val="008C0734"/>
    <w:rsid w:val="008C123A"/>
    <w:rsid w:val="008C27D9"/>
    <w:rsid w:val="008C3069"/>
    <w:rsid w:val="008C3ADB"/>
    <w:rsid w:val="008C5068"/>
    <w:rsid w:val="008C5591"/>
    <w:rsid w:val="008C5631"/>
    <w:rsid w:val="008C5857"/>
    <w:rsid w:val="008C6BD5"/>
    <w:rsid w:val="008C7DE6"/>
    <w:rsid w:val="008C7F43"/>
    <w:rsid w:val="008D000C"/>
    <w:rsid w:val="008D037B"/>
    <w:rsid w:val="008D05CA"/>
    <w:rsid w:val="008D2200"/>
    <w:rsid w:val="008D243A"/>
    <w:rsid w:val="008D2A56"/>
    <w:rsid w:val="008D3811"/>
    <w:rsid w:val="008D3957"/>
    <w:rsid w:val="008D3F9C"/>
    <w:rsid w:val="008D43FF"/>
    <w:rsid w:val="008D4F3E"/>
    <w:rsid w:val="008D5F8A"/>
    <w:rsid w:val="008D62CE"/>
    <w:rsid w:val="008D6528"/>
    <w:rsid w:val="008D7D2B"/>
    <w:rsid w:val="008E0839"/>
    <w:rsid w:val="008E099A"/>
    <w:rsid w:val="008E13E8"/>
    <w:rsid w:val="008E15CA"/>
    <w:rsid w:val="008E1E5B"/>
    <w:rsid w:val="008E31E1"/>
    <w:rsid w:val="008E39A6"/>
    <w:rsid w:val="008E4006"/>
    <w:rsid w:val="008E59F7"/>
    <w:rsid w:val="008E735C"/>
    <w:rsid w:val="008F0038"/>
    <w:rsid w:val="008F05D3"/>
    <w:rsid w:val="008F3B94"/>
    <w:rsid w:val="008F5002"/>
    <w:rsid w:val="008F52F5"/>
    <w:rsid w:val="008F561C"/>
    <w:rsid w:val="008F60C6"/>
    <w:rsid w:val="008F6661"/>
    <w:rsid w:val="008F7CF8"/>
    <w:rsid w:val="009005AB"/>
    <w:rsid w:val="0090063B"/>
    <w:rsid w:val="00903687"/>
    <w:rsid w:val="00903D1F"/>
    <w:rsid w:val="009048A1"/>
    <w:rsid w:val="00905062"/>
    <w:rsid w:val="00905465"/>
    <w:rsid w:val="00905CCE"/>
    <w:rsid w:val="0090690D"/>
    <w:rsid w:val="00906D7E"/>
    <w:rsid w:val="0090740F"/>
    <w:rsid w:val="00907DD9"/>
    <w:rsid w:val="00910D31"/>
    <w:rsid w:val="009115AB"/>
    <w:rsid w:val="00912336"/>
    <w:rsid w:val="009143C6"/>
    <w:rsid w:val="00914529"/>
    <w:rsid w:val="0091477E"/>
    <w:rsid w:val="00915121"/>
    <w:rsid w:val="009162F9"/>
    <w:rsid w:val="009169FC"/>
    <w:rsid w:val="009172F6"/>
    <w:rsid w:val="009178D4"/>
    <w:rsid w:val="009208C4"/>
    <w:rsid w:val="009221A2"/>
    <w:rsid w:val="00922F59"/>
    <w:rsid w:val="0092313D"/>
    <w:rsid w:val="00923E62"/>
    <w:rsid w:val="00923F4A"/>
    <w:rsid w:val="009266F7"/>
    <w:rsid w:val="0092697B"/>
    <w:rsid w:val="00930869"/>
    <w:rsid w:val="0093235E"/>
    <w:rsid w:val="00934A4E"/>
    <w:rsid w:val="00934EFC"/>
    <w:rsid w:val="00934F43"/>
    <w:rsid w:val="00935D07"/>
    <w:rsid w:val="00936495"/>
    <w:rsid w:val="00937703"/>
    <w:rsid w:val="0093771A"/>
    <w:rsid w:val="009406CF"/>
    <w:rsid w:val="00943FEE"/>
    <w:rsid w:val="00944E6B"/>
    <w:rsid w:val="00945033"/>
    <w:rsid w:val="009453E3"/>
    <w:rsid w:val="0094605E"/>
    <w:rsid w:val="00946AD7"/>
    <w:rsid w:val="00946DA5"/>
    <w:rsid w:val="00951AAD"/>
    <w:rsid w:val="00952CEA"/>
    <w:rsid w:val="00953ABE"/>
    <w:rsid w:val="00954526"/>
    <w:rsid w:val="00954968"/>
    <w:rsid w:val="00954C94"/>
    <w:rsid w:val="0095538D"/>
    <w:rsid w:val="009555E4"/>
    <w:rsid w:val="00955BFA"/>
    <w:rsid w:val="00956405"/>
    <w:rsid w:val="009570F7"/>
    <w:rsid w:val="00960B4B"/>
    <w:rsid w:val="00961A30"/>
    <w:rsid w:val="00962925"/>
    <w:rsid w:val="009632AE"/>
    <w:rsid w:val="00963ABA"/>
    <w:rsid w:val="0096467E"/>
    <w:rsid w:val="009649F0"/>
    <w:rsid w:val="00966761"/>
    <w:rsid w:val="00966C88"/>
    <w:rsid w:val="00970733"/>
    <w:rsid w:val="00970B9B"/>
    <w:rsid w:val="00970DBF"/>
    <w:rsid w:val="00971677"/>
    <w:rsid w:val="00971EF8"/>
    <w:rsid w:val="00972889"/>
    <w:rsid w:val="0097338A"/>
    <w:rsid w:val="009738D9"/>
    <w:rsid w:val="00974A03"/>
    <w:rsid w:val="00975BA1"/>
    <w:rsid w:val="00976D0C"/>
    <w:rsid w:val="009770D9"/>
    <w:rsid w:val="009804B3"/>
    <w:rsid w:val="00980759"/>
    <w:rsid w:val="00981378"/>
    <w:rsid w:val="00982558"/>
    <w:rsid w:val="0098415F"/>
    <w:rsid w:val="0098445B"/>
    <w:rsid w:val="00984653"/>
    <w:rsid w:val="00984A8A"/>
    <w:rsid w:val="009851A1"/>
    <w:rsid w:val="00985844"/>
    <w:rsid w:val="00985876"/>
    <w:rsid w:val="00985EDD"/>
    <w:rsid w:val="00986C85"/>
    <w:rsid w:val="00986D6A"/>
    <w:rsid w:val="0099227C"/>
    <w:rsid w:val="009927F6"/>
    <w:rsid w:val="00993174"/>
    <w:rsid w:val="0099324A"/>
    <w:rsid w:val="009937CE"/>
    <w:rsid w:val="00994CB7"/>
    <w:rsid w:val="0099500B"/>
    <w:rsid w:val="00995A1B"/>
    <w:rsid w:val="00996831"/>
    <w:rsid w:val="009976E0"/>
    <w:rsid w:val="009A2615"/>
    <w:rsid w:val="009A290E"/>
    <w:rsid w:val="009A2FBA"/>
    <w:rsid w:val="009A32A6"/>
    <w:rsid w:val="009A38C0"/>
    <w:rsid w:val="009A3ADA"/>
    <w:rsid w:val="009A5C58"/>
    <w:rsid w:val="009A7288"/>
    <w:rsid w:val="009B2CF6"/>
    <w:rsid w:val="009B2F63"/>
    <w:rsid w:val="009B3F26"/>
    <w:rsid w:val="009B4949"/>
    <w:rsid w:val="009B4CAF"/>
    <w:rsid w:val="009B519C"/>
    <w:rsid w:val="009B5D92"/>
    <w:rsid w:val="009B6DC7"/>
    <w:rsid w:val="009C0C61"/>
    <w:rsid w:val="009C19B9"/>
    <w:rsid w:val="009C19ED"/>
    <w:rsid w:val="009C2B83"/>
    <w:rsid w:val="009C4039"/>
    <w:rsid w:val="009C4870"/>
    <w:rsid w:val="009C57B3"/>
    <w:rsid w:val="009C5C32"/>
    <w:rsid w:val="009C6022"/>
    <w:rsid w:val="009C690F"/>
    <w:rsid w:val="009C7198"/>
    <w:rsid w:val="009C75B9"/>
    <w:rsid w:val="009C774E"/>
    <w:rsid w:val="009D01A4"/>
    <w:rsid w:val="009D051A"/>
    <w:rsid w:val="009D2CBB"/>
    <w:rsid w:val="009D4FB9"/>
    <w:rsid w:val="009D6278"/>
    <w:rsid w:val="009D68C9"/>
    <w:rsid w:val="009D7F93"/>
    <w:rsid w:val="009E0153"/>
    <w:rsid w:val="009E01CD"/>
    <w:rsid w:val="009E05B7"/>
    <w:rsid w:val="009E0947"/>
    <w:rsid w:val="009E0CEA"/>
    <w:rsid w:val="009E14C1"/>
    <w:rsid w:val="009E14DA"/>
    <w:rsid w:val="009E25D6"/>
    <w:rsid w:val="009E26FE"/>
    <w:rsid w:val="009E2DBA"/>
    <w:rsid w:val="009E3888"/>
    <w:rsid w:val="009E44B8"/>
    <w:rsid w:val="009E4906"/>
    <w:rsid w:val="009E496A"/>
    <w:rsid w:val="009E4C7F"/>
    <w:rsid w:val="009E5804"/>
    <w:rsid w:val="009E5811"/>
    <w:rsid w:val="009E5E56"/>
    <w:rsid w:val="009E718C"/>
    <w:rsid w:val="009E77A3"/>
    <w:rsid w:val="009E7FEB"/>
    <w:rsid w:val="009F15C1"/>
    <w:rsid w:val="009F184B"/>
    <w:rsid w:val="009F1BB1"/>
    <w:rsid w:val="009F25EE"/>
    <w:rsid w:val="009F2E6D"/>
    <w:rsid w:val="009F2F3E"/>
    <w:rsid w:val="009F3726"/>
    <w:rsid w:val="009F44CD"/>
    <w:rsid w:val="009F5619"/>
    <w:rsid w:val="009F6A2B"/>
    <w:rsid w:val="009F75D0"/>
    <w:rsid w:val="00A00408"/>
    <w:rsid w:val="00A00EE8"/>
    <w:rsid w:val="00A01319"/>
    <w:rsid w:val="00A01D7D"/>
    <w:rsid w:val="00A02A49"/>
    <w:rsid w:val="00A02F5D"/>
    <w:rsid w:val="00A03698"/>
    <w:rsid w:val="00A0404B"/>
    <w:rsid w:val="00A1065A"/>
    <w:rsid w:val="00A10AF4"/>
    <w:rsid w:val="00A10C53"/>
    <w:rsid w:val="00A10D0A"/>
    <w:rsid w:val="00A12C87"/>
    <w:rsid w:val="00A1348A"/>
    <w:rsid w:val="00A14F8C"/>
    <w:rsid w:val="00A158B3"/>
    <w:rsid w:val="00A15A05"/>
    <w:rsid w:val="00A15D80"/>
    <w:rsid w:val="00A15EF9"/>
    <w:rsid w:val="00A17099"/>
    <w:rsid w:val="00A17EA5"/>
    <w:rsid w:val="00A211A9"/>
    <w:rsid w:val="00A21F56"/>
    <w:rsid w:val="00A224C5"/>
    <w:rsid w:val="00A22AAE"/>
    <w:rsid w:val="00A24ABB"/>
    <w:rsid w:val="00A24C55"/>
    <w:rsid w:val="00A24E46"/>
    <w:rsid w:val="00A25DDB"/>
    <w:rsid w:val="00A26D88"/>
    <w:rsid w:val="00A27EBF"/>
    <w:rsid w:val="00A30409"/>
    <w:rsid w:val="00A338BD"/>
    <w:rsid w:val="00A33B33"/>
    <w:rsid w:val="00A347FD"/>
    <w:rsid w:val="00A36095"/>
    <w:rsid w:val="00A37374"/>
    <w:rsid w:val="00A377BC"/>
    <w:rsid w:val="00A37C70"/>
    <w:rsid w:val="00A40ED6"/>
    <w:rsid w:val="00A41F86"/>
    <w:rsid w:val="00A42883"/>
    <w:rsid w:val="00A42C95"/>
    <w:rsid w:val="00A4340C"/>
    <w:rsid w:val="00A43A35"/>
    <w:rsid w:val="00A44D85"/>
    <w:rsid w:val="00A4530B"/>
    <w:rsid w:val="00A4776F"/>
    <w:rsid w:val="00A51FE8"/>
    <w:rsid w:val="00A529E9"/>
    <w:rsid w:val="00A5354C"/>
    <w:rsid w:val="00A53C6E"/>
    <w:rsid w:val="00A54310"/>
    <w:rsid w:val="00A54F48"/>
    <w:rsid w:val="00A5526B"/>
    <w:rsid w:val="00A554FF"/>
    <w:rsid w:val="00A55A68"/>
    <w:rsid w:val="00A6064F"/>
    <w:rsid w:val="00A61E23"/>
    <w:rsid w:val="00A621E6"/>
    <w:rsid w:val="00A62E54"/>
    <w:rsid w:val="00A630BE"/>
    <w:rsid w:val="00A63366"/>
    <w:rsid w:val="00A6423A"/>
    <w:rsid w:val="00A64A75"/>
    <w:rsid w:val="00A67467"/>
    <w:rsid w:val="00A67973"/>
    <w:rsid w:val="00A7014F"/>
    <w:rsid w:val="00A703E6"/>
    <w:rsid w:val="00A72CFE"/>
    <w:rsid w:val="00A734B7"/>
    <w:rsid w:val="00A73CE9"/>
    <w:rsid w:val="00A75C29"/>
    <w:rsid w:val="00A77238"/>
    <w:rsid w:val="00A7777F"/>
    <w:rsid w:val="00A77989"/>
    <w:rsid w:val="00A803B4"/>
    <w:rsid w:val="00A82BB2"/>
    <w:rsid w:val="00A83616"/>
    <w:rsid w:val="00A83926"/>
    <w:rsid w:val="00A83A2D"/>
    <w:rsid w:val="00A83CA6"/>
    <w:rsid w:val="00A855D3"/>
    <w:rsid w:val="00A85A4C"/>
    <w:rsid w:val="00A862FD"/>
    <w:rsid w:val="00A92B99"/>
    <w:rsid w:val="00A935F8"/>
    <w:rsid w:val="00A93988"/>
    <w:rsid w:val="00A93A0F"/>
    <w:rsid w:val="00A93C0B"/>
    <w:rsid w:val="00A94C7E"/>
    <w:rsid w:val="00A9513F"/>
    <w:rsid w:val="00A96C94"/>
    <w:rsid w:val="00A97124"/>
    <w:rsid w:val="00A977AA"/>
    <w:rsid w:val="00AA30B1"/>
    <w:rsid w:val="00AA49A3"/>
    <w:rsid w:val="00AA7077"/>
    <w:rsid w:val="00AA751F"/>
    <w:rsid w:val="00AB08F3"/>
    <w:rsid w:val="00AB09DD"/>
    <w:rsid w:val="00AB2DD7"/>
    <w:rsid w:val="00AB3918"/>
    <w:rsid w:val="00AB44A2"/>
    <w:rsid w:val="00AB458A"/>
    <w:rsid w:val="00AB4A85"/>
    <w:rsid w:val="00AB5839"/>
    <w:rsid w:val="00AB58B1"/>
    <w:rsid w:val="00AB5A9B"/>
    <w:rsid w:val="00AB6AAE"/>
    <w:rsid w:val="00AC0510"/>
    <w:rsid w:val="00AC08C8"/>
    <w:rsid w:val="00AC0B89"/>
    <w:rsid w:val="00AC1E0E"/>
    <w:rsid w:val="00AC31CC"/>
    <w:rsid w:val="00AC3F19"/>
    <w:rsid w:val="00AC5F72"/>
    <w:rsid w:val="00AC61D2"/>
    <w:rsid w:val="00AC6BD7"/>
    <w:rsid w:val="00AC6CA9"/>
    <w:rsid w:val="00AC6EE1"/>
    <w:rsid w:val="00AC7EAC"/>
    <w:rsid w:val="00AD0251"/>
    <w:rsid w:val="00AD2391"/>
    <w:rsid w:val="00AD2500"/>
    <w:rsid w:val="00AD38E4"/>
    <w:rsid w:val="00AD3B25"/>
    <w:rsid w:val="00AD3B86"/>
    <w:rsid w:val="00AD440A"/>
    <w:rsid w:val="00AD45EE"/>
    <w:rsid w:val="00AD4E3D"/>
    <w:rsid w:val="00AD4E4D"/>
    <w:rsid w:val="00AD5983"/>
    <w:rsid w:val="00AD5B88"/>
    <w:rsid w:val="00AD6EF7"/>
    <w:rsid w:val="00AD6EF9"/>
    <w:rsid w:val="00AD6FE8"/>
    <w:rsid w:val="00AE0159"/>
    <w:rsid w:val="00AE025A"/>
    <w:rsid w:val="00AE0A4A"/>
    <w:rsid w:val="00AE12E5"/>
    <w:rsid w:val="00AE290C"/>
    <w:rsid w:val="00AE2C5C"/>
    <w:rsid w:val="00AE37EB"/>
    <w:rsid w:val="00AE43DA"/>
    <w:rsid w:val="00AE490E"/>
    <w:rsid w:val="00AE4A6D"/>
    <w:rsid w:val="00AE4D01"/>
    <w:rsid w:val="00AE5FC8"/>
    <w:rsid w:val="00AE76BF"/>
    <w:rsid w:val="00AF18C8"/>
    <w:rsid w:val="00AF214F"/>
    <w:rsid w:val="00AF386C"/>
    <w:rsid w:val="00AF3B8E"/>
    <w:rsid w:val="00AF42E5"/>
    <w:rsid w:val="00AF4547"/>
    <w:rsid w:val="00AF46C3"/>
    <w:rsid w:val="00AF48B0"/>
    <w:rsid w:val="00AF639C"/>
    <w:rsid w:val="00AF72F6"/>
    <w:rsid w:val="00AF7795"/>
    <w:rsid w:val="00B0041F"/>
    <w:rsid w:val="00B01AF2"/>
    <w:rsid w:val="00B02D11"/>
    <w:rsid w:val="00B03C9D"/>
    <w:rsid w:val="00B03DCA"/>
    <w:rsid w:val="00B0478E"/>
    <w:rsid w:val="00B0487C"/>
    <w:rsid w:val="00B04A84"/>
    <w:rsid w:val="00B04F66"/>
    <w:rsid w:val="00B051B3"/>
    <w:rsid w:val="00B052A6"/>
    <w:rsid w:val="00B05370"/>
    <w:rsid w:val="00B05CCA"/>
    <w:rsid w:val="00B061DE"/>
    <w:rsid w:val="00B100E0"/>
    <w:rsid w:val="00B1090C"/>
    <w:rsid w:val="00B115CA"/>
    <w:rsid w:val="00B118A3"/>
    <w:rsid w:val="00B11CDE"/>
    <w:rsid w:val="00B14589"/>
    <w:rsid w:val="00B15409"/>
    <w:rsid w:val="00B177F0"/>
    <w:rsid w:val="00B17C3E"/>
    <w:rsid w:val="00B20100"/>
    <w:rsid w:val="00B20E1C"/>
    <w:rsid w:val="00B21E43"/>
    <w:rsid w:val="00B21E88"/>
    <w:rsid w:val="00B21F67"/>
    <w:rsid w:val="00B21F6A"/>
    <w:rsid w:val="00B22641"/>
    <w:rsid w:val="00B23174"/>
    <w:rsid w:val="00B2654D"/>
    <w:rsid w:val="00B26EBD"/>
    <w:rsid w:val="00B27102"/>
    <w:rsid w:val="00B279EA"/>
    <w:rsid w:val="00B32856"/>
    <w:rsid w:val="00B32E22"/>
    <w:rsid w:val="00B33137"/>
    <w:rsid w:val="00B33236"/>
    <w:rsid w:val="00B33792"/>
    <w:rsid w:val="00B33C9C"/>
    <w:rsid w:val="00B3542F"/>
    <w:rsid w:val="00B35B23"/>
    <w:rsid w:val="00B3651C"/>
    <w:rsid w:val="00B36F1D"/>
    <w:rsid w:val="00B43437"/>
    <w:rsid w:val="00B4349F"/>
    <w:rsid w:val="00B442C4"/>
    <w:rsid w:val="00B44C77"/>
    <w:rsid w:val="00B45BAC"/>
    <w:rsid w:val="00B47952"/>
    <w:rsid w:val="00B50611"/>
    <w:rsid w:val="00B50EB7"/>
    <w:rsid w:val="00B5162A"/>
    <w:rsid w:val="00B518DC"/>
    <w:rsid w:val="00B525E3"/>
    <w:rsid w:val="00B5359B"/>
    <w:rsid w:val="00B54589"/>
    <w:rsid w:val="00B563C5"/>
    <w:rsid w:val="00B573EB"/>
    <w:rsid w:val="00B600B3"/>
    <w:rsid w:val="00B60586"/>
    <w:rsid w:val="00B60F65"/>
    <w:rsid w:val="00B61E5C"/>
    <w:rsid w:val="00B64E78"/>
    <w:rsid w:val="00B65C51"/>
    <w:rsid w:val="00B67069"/>
    <w:rsid w:val="00B670B4"/>
    <w:rsid w:val="00B67354"/>
    <w:rsid w:val="00B67D19"/>
    <w:rsid w:val="00B71B67"/>
    <w:rsid w:val="00B72E76"/>
    <w:rsid w:val="00B7301C"/>
    <w:rsid w:val="00B734A1"/>
    <w:rsid w:val="00B743E5"/>
    <w:rsid w:val="00B7595A"/>
    <w:rsid w:val="00B75D53"/>
    <w:rsid w:val="00B76E1A"/>
    <w:rsid w:val="00B77D69"/>
    <w:rsid w:val="00B81A4F"/>
    <w:rsid w:val="00B822A4"/>
    <w:rsid w:val="00B82327"/>
    <w:rsid w:val="00B83B22"/>
    <w:rsid w:val="00B8549F"/>
    <w:rsid w:val="00B85547"/>
    <w:rsid w:val="00B85B84"/>
    <w:rsid w:val="00B863CE"/>
    <w:rsid w:val="00B867AB"/>
    <w:rsid w:val="00B86DB1"/>
    <w:rsid w:val="00B87397"/>
    <w:rsid w:val="00B873D0"/>
    <w:rsid w:val="00B87928"/>
    <w:rsid w:val="00B92389"/>
    <w:rsid w:val="00B934FC"/>
    <w:rsid w:val="00B95649"/>
    <w:rsid w:val="00B9575B"/>
    <w:rsid w:val="00B958D1"/>
    <w:rsid w:val="00B97711"/>
    <w:rsid w:val="00B9780A"/>
    <w:rsid w:val="00B97C07"/>
    <w:rsid w:val="00BA0346"/>
    <w:rsid w:val="00BA0A5C"/>
    <w:rsid w:val="00BA1870"/>
    <w:rsid w:val="00BA2A14"/>
    <w:rsid w:val="00BA2A8A"/>
    <w:rsid w:val="00BA2E77"/>
    <w:rsid w:val="00BA3AD2"/>
    <w:rsid w:val="00BA540D"/>
    <w:rsid w:val="00BA69C0"/>
    <w:rsid w:val="00BB0CB3"/>
    <w:rsid w:val="00BB0FBB"/>
    <w:rsid w:val="00BB105F"/>
    <w:rsid w:val="00BB17CB"/>
    <w:rsid w:val="00BB1ADB"/>
    <w:rsid w:val="00BB31AE"/>
    <w:rsid w:val="00BB37F7"/>
    <w:rsid w:val="00BB4393"/>
    <w:rsid w:val="00BB4966"/>
    <w:rsid w:val="00BB5482"/>
    <w:rsid w:val="00BB59CA"/>
    <w:rsid w:val="00BB6027"/>
    <w:rsid w:val="00BB75D6"/>
    <w:rsid w:val="00BC1648"/>
    <w:rsid w:val="00BC1743"/>
    <w:rsid w:val="00BC2973"/>
    <w:rsid w:val="00BC35DB"/>
    <w:rsid w:val="00BC45BD"/>
    <w:rsid w:val="00BC4810"/>
    <w:rsid w:val="00BC5363"/>
    <w:rsid w:val="00BC6A40"/>
    <w:rsid w:val="00BC7A77"/>
    <w:rsid w:val="00BD03B1"/>
    <w:rsid w:val="00BD1023"/>
    <w:rsid w:val="00BD18A8"/>
    <w:rsid w:val="00BD2821"/>
    <w:rsid w:val="00BD37C4"/>
    <w:rsid w:val="00BD4789"/>
    <w:rsid w:val="00BD49A6"/>
    <w:rsid w:val="00BD6B15"/>
    <w:rsid w:val="00BD7676"/>
    <w:rsid w:val="00BD7924"/>
    <w:rsid w:val="00BD7DEE"/>
    <w:rsid w:val="00BE12E5"/>
    <w:rsid w:val="00BE1CD2"/>
    <w:rsid w:val="00BE1F39"/>
    <w:rsid w:val="00BE47F6"/>
    <w:rsid w:val="00BE6D9E"/>
    <w:rsid w:val="00BE7179"/>
    <w:rsid w:val="00BE7B80"/>
    <w:rsid w:val="00BF04A5"/>
    <w:rsid w:val="00BF12F8"/>
    <w:rsid w:val="00BF3A65"/>
    <w:rsid w:val="00BF3F49"/>
    <w:rsid w:val="00BF5D63"/>
    <w:rsid w:val="00C01205"/>
    <w:rsid w:val="00C01828"/>
    <w:rsid w:val="00C037FC"/>
    <w:rsid w:val="00C04A64"/>
    <w:rsid w:val="00C04F80"/>
    <w:rsid w:val="00C056B9"/>
    <w:rsid w:val="00C05C35"/>
    <w:rsid w:val="00C064D4"/>
    <w:rsid w:val="00C07297"/>
    <w:rsid w:val="00C07946"/>
    <w:rsid w:val="00C07F00"/>
    <w:rsid w:val="00C11055"/>
    <w:rsid w:val="00C11ADA"/>
    <w:rsid w:val="00C11F6A"/>
    <w:rsid w:val="00C1220B"/>
    <w:rsid w:val="00C12B74"/>
    <w:rsid w:val="00C12D62"/>
    <w:rsid w:val="00C13902"/>
    <w:rsid w:val="00C13D7F"/>
    <w:rsid w:val="00C1442A"/>
    <w:rsid w:val="00C14934"/>
    <w:rsid w:val="00C14BF5"/>
    <w:rsid w:val="00C1594A"/>
    <w:rsid w:val="00C15B60"/>
    <w:rsid w:val="00C16221"/>
    <w:rsid w:val="00C162F8"/>
    <w:rsid w:val="00C20D7A"/>
    <w:rsid w:val="00C21EBD"/>
    <w:rsid w:val="00C223F7"/>
    <w:rsid w:val="00C22A90"/>
    <w:rsid w:val="00C22EF7"/>
    <w:rsid w:val="00C23DBB"/>
    <w:rsid w:val="00C23E0D"/>
    <w:rsid w:val="00C245C8"/>
    <w:rsid w:val="00C25111"/>
    <w:rsid w:val="00C25162"/>
    <w:rsid w:val="00C26626"/>
    <w:rsid w:val="00C27869"/>
    <w:rsid w:val="00C27DA0"/>
    <w:rsid w:val="00C303C2"/>
    <w:rsid w:val="00C309F6"/>
    <w:rsid w:val="00C31501"/>
    <w:rsid w:val="00C31B9A"/>
    <w:rsid w:val="00C31CC5"/>
    <w:rsid w:val="00C32935"/>
    <w:rsid w:val="00C32E8F"/>
    <w:rsid w:val="00C34ACD"/>
    <w:rsid w:val="00C34DD9"/>
    <w:rsid w:val="00C352ED"/>
    <w:rsid w:val="00C35821"/>
    <w:rsid w:val="00C37590"/>
    <w:rsid w:val="00C37901"/>
    <w:rsid w:val="00C400F0"/>
    <w:rsid w:val="00C40493"/>
    <w:rsid w:val="00C41E12"/>
    <w:rsid w:val="00C424D2"/>
    <w:rsid w:val="00C42CEE"/>
    <w:rsid w:val="00C434F1"/>
    <w:rsid w:val="00C441AD"/>
    <w:rsid w:val="00C44249"/>
    <w:rsid w:val="00C44C3F"/>
    <w:rsid w:val="00C46957"/>
    <w:rsid w:val="00C5027F"/>
    <w:rsid w:val="00C513DF"/>
    <w:rsid w:val="00C5200E"/>
    <w:rsid w:val="00C5282E"/>
    <w:rsid w:val="00C534B2"/>
    <w:rsid w:val="00C539F9"/>
    <w:rsid w:val="00C54B87"/>
    <w:rsid w:val="00C54BF4"/>
    <w:rsid w:val="00C559D8"/>
    <w:rsid w:val="00C57356"/>
    <w:rsid w:val="00C57D31"/>
    <w:rsid w:val="00C609EC"/>
    <w:rsid w:val="00C61A25"/>
    <w:rsid w:val="00C61D51"/>
    <w:rsid w:val="00C6312A"/>
    <w:rsid w:val="00C6360B"/>
    <w:rsid w:val="00C6586E"/>
    <w:rsid w:val="00C65B68"/>
    <w:rsid w:val="00C65F7E"/>
    <w:rsid w:val="00C6790E"/>
    <w:rsid w:val="00C67B0D"/>
    <w:rsid w:val="00C67BEE"/>
    <w:rsid w:val="00C67E9E"/>
    <w:rsid w:val="00C7135D"/>
    <w:rsid w:val="00C71CE9"/>
    <w:rsid w:val="00C73186"/>
    <w:rsid w:val="00C73616"/>
    <w:rsid w:val="00C74377"/>
    <w:rsid w:val="00C7497D"/>
    <w:rsid w:val="00C75465"/>
    <w:rsid w:val="00C761E1"/>
    <w:rsid w:val="00C76782"/>
    <w:rsid w:val="00C7698C"/>
    <w:rsid w:val="00C807A8"/>
    <w:rsid w:val="00C813AD"/>
    <w:rsid w:val="00C815F2"/>
    <w:rsid w:val="00C817BC"/>
    <w:rsid w:val="00C81C72"/>
    <w:rsid w:val="00C81E88"/>
    <w:rsid w:val="00C82BEE"/>
    <w:rsid w:val="00C833B1"/>
    <w:rsid w:val="00C83561"/>
    <w:rsid w:val="00C83D58"/>
    <w:rsid w:val="00C83F55"/>
    <w:rsid w:val="00C84022"/>
    <w:rsid w:val="00C8445C"/>
    <w:rsid w:val="00C85140"/>
    <w:rsid w:val="00C851C0"/>
    <w:rsid w:val="00C853A9"/>
    <w:rsid w:val="00C8566E"/>
    <w:rsid w:val="00C85B0C"/>
    <w:rsid w:val="00C85C5E"/>
    <w:rsid w:val="00C8659B"/>
    <w:rsid w:val="00C86E4D"/>
    <w:rsid w:val="00C877ED"/>
    <w:rsid w:val="00C90172"/>
    <w:rsid w:val="00C9089B"/>
    <w:rsid w:val="00C90D19"/>
    <w:rsid w:val="00C90FD3"/>
    <w:rsid w:val="00C911BB"/>
    <w:rsid w:val="00C91C5C"/>
    <w:rsid w:val="00C92BE5"/>
    <w:rsid w:val="00C9323F"/>
    <w:rsid w:val="00C944E9"/>
    <w:rsid w:val="00C94C88"/>
    <w:rsid w:val="00C9527A"/>
    <w:rsid w:val="00C95E00"/>
    <w:rsid w:val="00C971BE"/>
    <w:rsid w:val="00C9730A"/>
    <w:rsid w:val="00CA1D8F"/>
    <w:rsid w:val="00CA20C0"/>
    <w:rsid w:val="00CA2351"/>
    <w:rsid w:val="00CA2ABC"/>
    <w:rsid w:val="00CA31AE"/>
    <w:rsid w:val="00CA3449"/>
    <w:rsid w:val="00CA3F58"/>
    <w:rsid w:val="00CA4A0B"/>
    <w:rsid w:val="00CA5460"/>
    <w:rsid w:val="00CA6068"/>
    <w:rsid w:val="00CA6627"/>
    <w:rsid w:val="00CA7121"/>
    <w:rsid w:val="00CA7859"/>
    <w:rsid w:val="00CA7FB6"/>
    <w:rsid w:val="00CB09C0"/>
    <w:rsid w:val="00CB1160"/>
    <w:rsid w:val="00CB1971"/>
    <w:rsid w:val="00CB3AFE"/>
    <w:rsid w:val="00CB3C1E"/>
    <w:rsid w:val="00CB49BC"/>
    <w:rsid w:val="00CB5A5B"/>
    <w:rsid w:val="00CB5AE5"/>
    <w:rsid w:val="00CB6323"/>
    <w:rsid w:val="00CB66C3"/>
    <w:rsid w:val="00CB6F87"/>
    <w:rsid w:val="00CB6F8E"/>
    <w:rsid w:val="00CB7467"/>
    <w:rsid w:val="00CB753C"/>
    <w:rsid w:val="00CC028A"/>
    <w:rsid w:val="00CC10D3"/>
    <w:rsid w:val="00CC2E94"/>
    <w:rsid w:val="00CC3035"/>
    <w:rsid w:val="00CC3849"/>
    <w:rsid w:val="00CC4376"/>
    <w:rsid w:val="00CC6EC3"/>
    <w:rsid w:val="00CC7E99"/>
    <w:rsid w:val="00CD1E66"/>
    <w:rsid w:val="00CD27E6"/>
    <w:rsid w:val="00CD335D"/>
    <w:rsid w:val="00CD3B4E"/>
    <w:rsid w:val="00CD3BD8"/>
    <w:rsid w:val="00CD3E7F"/>
    <w:rsid w:val="00CD3F8C"/>
    <w:rsid w:val="00CD4B89"/>
    <w:rsid w:val="00CD5165"/>
    <w:rsid w:val="00CD5339"/>
    <w:rsid w:val="00CD686C"/>
    <w:rsid w:val="00CD6C8F"/>
    <w:rsid w:val="00CD7509"/>
    <w:rsid w:val="00CD7FDB"/>
    <w:rsid w:val="00CE0BDC"/>
    <w:rsid w:val="00CE0D47"/>
    <w:rsid w:val="00CE2047"/>
    <w:rsid w:val="00CE25D0"/>
    <w:rsid w:val="00CE2F73"/>
    <w:rsid w:val="00CE3BF4"/>
    <w:rsid w:val="00CE3F4B"/>
    <w:rsid w:val="00CE4B7D"/>
    <w:rsid w:val="00CE531C"/>
    <w:rsid w:val="00CE604F"/>
    <w:rsid w:val="00CE639E"/>
    <w:rsid w:val="00CE6C8C"/>
    <w:rsid w:val="00CE7A6A"/>
    <w:rsid w:val="00CE7B75"/>
    <w:rsid w:val="00CF0500"/>
    <w:rsid w:val="00CF0684"/>
    <w:rsid w:val="00CF0C5B"/>
    <w:rsid w:val="00CF144C"/>
    <w:rsid w:val="00CF2B50"/>
    <w:rsid w:val="00CF2F87"/>
    <w:rsid w:val="00CF3059"/>
    <w:rsid w:val="00CF3DF0"/>
    <w:rsid w:val="00CF54C2"/>
    <w:rsid w:val="00CF5D1E"/>
    <w:rsid w:val="00CF5E77"/>
    <w:rsid w:val="00D0030F"/>
    <w:rsid w:val="00D00909"/>
    <w:rsid w:val="00D01A42"/>
    <w:rsid w:val="00D01D0F"/>
    <w:rsid w:val="00D02339"/>
    <w:rsid w:val="00D02993"/>
    <w:rsid w:val="00D02D75"/>
    <w:rsid w:val="00D034A7"/>
    <w:rsid w:val="00D03CCF"/>
    <w:rsid w:val="00D04239"/>
    <w:rsid w:val="00D04820"/>
    <w:rsid w:val="00D0490F"/>
    <w:rsid w:val="00D04DC5"/>
    <w:rsid w:val="00D05251"/>
    <w:rsid w:val="00D05CC0"/>
    <w:rsid w:val="00D06AD4"/>
    <w:rsid w:val="00D10AE9"/>
    <w:rsid w:val="00D10B3F"/>
    <w:rsid w:val="00D11449"/>
    <w:rsid w:val="00D11F72"/>
    <w:rsid w:val="00D1340E"/>
    <w:rsid w:val="00D146D1"/>
    <w:rsid w:val="00D1569F"/>
    <w:rsid w:val="00D15C65"/>
    <w:rsid w:val="00D16A7D"/>
    <w:rsid w:val="00D16E19"/>
    <w:rsid w:val="00D1705C"/>
    <w:rsid w:val="00D17B78"/>
    <w:rsid w:val="00D20815"/>
    <w:rsid w:val="00D214BD"/>
    <w:rsid w:val="00D232A1"/>
    <w:rsid w:val="00D24945"/>
    <w:rsid w:val="00D26389"/>
    <w:rsid w:val="00D26E3A"/>
    <w:rsid w:val="00D27049"/>
    <w:rsid w:val="00D2719A"/>
    <w:rsid w:val="00D27A70"/>
    <w:rsid w:val="00D30493"/>
    <w:rsid w:val="00D30873"/>
    <w:rsid w:val="00D33E8C"/>
    <w:rsid w:val="00D34E14"/>
    <w:rsid w:val="00D34FEF"/>
    <w:rsid w:val="00D3524E"/>
    <w:rsid w:val="00D3555D"/>
    <w:rsid w:val="00D3557F"/>
    <w:rsid w:val="00D35A56"/>
    <w:rsid w:val="00D36AFC"/>
    <w:rsid w:val="00D3723D"/>
    <w:rsid w:val="00D37654"/>
    <w:rsid w:val="00D42E0F"/>
    <w:rsid w:val="00D42FA1"/>
    <w:rsid w:val="00D457BE"/>
    <w:rsid w:val="00D466E0"/>
    <w:rsid w:val="00D46BB0"/>
    <w:rsid w:val="00D47AB6"/>
    <w:rsid w:val="00D503F6"/>
    <w:rsid w:val="00D51C03"/>
    <w:rsid w:val="00D52465"/>
    <w:rsid w:val="00D52477"/>
    <w:rsid w:val="00D5488B"/>
    <w:rsid w:val="00D56952"/>
    <w:rsid w:val="00D575CF"/>
    <w:rsid w:val="00D57D8B"/>
    <w:rsid w:val="00D57ED0"/>
    <w:rsid w:val="00D603C6"/>
    <w:rsid w:val="00D61C6E"/>
    <w:rsid w:val="00D61D37"/>
    <w:rsid w:val="00D624A3"/>
    <w:rsid w:val="00D64540"/>
    <w:rsid w:val="00D64D31"/>
    <w:rsid w:val="00D65BA5"/>
    <w:rsid w:val="00D6642E"/>
    <w:rsid w:val="00D66661"/>
    <w:rsid w:val="00D70E48"/>
    <w:rsid w:val="00D72DB9"/>
    <w:rsid w:val="00D73517"/>
    <w:rsid w:val="00D7522E"/>
    <w:rsid w:val="00D752F2"/>
    <w:rsid w:val="00D7569B"/>
    <w:rsid w:val="00D7617F"/>
    <w:rsid w:val="00D766AE"/>
    <w:rsid w:val="00D7687D"/>
    <w:rsid w:val="00D76C49"/>
    <w:rsid w:val="00D76DBB"/>
    <w:rsid w:val="00D81379"/>
    <w:rsid w:val="00D829CC"/>
    <w:rsid w:val="00D84C94"/>
    <w:rsid w:val="00D855F4"/>
    <w:rsid w:val="00D855FA"/>
    <w:rsid w:val="00D86059"/>
    <w:rsid w:val="00D90123"/>
    <w:rsid w:val="00D90273"/>
    <w:rsid w:val="00D914F2"/>
    <w:rsid w:val="00D918DE"/>
    <w:rsid w:val="00D91CAC"/>
    <w:rsid w:val="00D9361E"/>
    <w:rsid w:val="00D93B10"/>
    <w:rsid w:val="00D93BAB"/>
    <w:rsid w:val="00D9466D"/>
    <w:rsid w:val="00D94981"/>
    <w:rsid w:val="00D94F61"/>
    <w:rsid w:val="00D95488"/>
    <w:rsid w:val="00D96B8D"/>
    <w:rsid w:val="00DA0B41"/>
    <w:rsid w:val="00DA1A48"/>
    <w:rsid w:val="00DA2AEA"/>
    <w:rsid w:val="00DA3CF0"/>
    <w:rsid w:val="00DA5E90"/>
    <w:rsid w:val="00DA688A"/>
    <w:rsid w:val="00DB0119"/>
    <w:rsid w:val="00DB03DC"/>
    <w:rsid w:val="00DB0778"/>
    <w:rsid w:val="00DB0D4E"/>
    <w:rsid w:val="00DB1EEA"/>
    <w:rsid w:val="00DB213A"/>
    <w:rsid w:val="00DB2208"/>
    <w:rsid w:val="00DB2401"/>
    <w:rsid w:val="00DB2D92"/>
    <w:rsid w:val="00DB329F"/>
    <w:rsid w:val="00DB3533"/>
    <w:rsid w:val="00DB4B26"/>
    <w:rsid w:val="00DB5D80"/>
    <w:rsid w:val="00DB6164"/>
    <w:rsid w:val="00DB63C0"/>
    <w:rsid w:val="00DB6CAD"/>
    <w:rsid w:val="00DC0A50"/>
    <w:rsid w:val="00DC227C"/>
    <w:rsid w:val="00DC2FF7"/>
    <w:rsid w:val="00DC310E"/>
    <w:rsid w:val="00DC33C4"/>
    <w:rsid w:val="00DC3769"/>
    <w:rsid w:val="00DC4CB5"/>
    <w:rsid w:val="00DC5850"/>
    <w:rsid w:val="00DC5DE9"/>
    <w:rsid w:val="00DC6238"/>
    <w:rsid w:val="00DC6350"/>
    <w:rsid w:val="00DC6D0B"/>
    <w:rsid w:val="00DC6E85"/>
    <w:rsid w:val="00DC73F7"/>
    <w:rsid w:val="00DC7FF7"/>
    <w:rsid w:val="00DD27FD"/>
    <w:rsid w:val="00DD493D"/>
    <w:rsid w:val="00DD5283"/>
    <w:rsid w:val="00DD582C"/>
    <w:rsid w:val="00DD5FD9"/>
    <w:rsid w:val="00DD6276"/>
    <w:rsid w:val="00DD765B"/>
    <w:rsid w:val="00DE0466"/>
    <w:rsid w:val="00DE0904"/>
    <w:rsid w:val="00DE0C22"/>
    <w:rsid w:val="00DE1305"/>
    <w:rsid w:val="00DE20AE"/>
    <w:rsid w:val="00DE563D"/>
    <w:rsid w:val="00DE5FFC"/>
    <w:rsid w:val="00DE62D8"/>
    <w:rsid w:val="00DE671C"/>
    <w:rsid w:val="00DE6C97"/>
    <w:rsid w:val="00DF0F12"/>
    <w:rsid w:val="00DF1357"/>
    <w:rsid w:val="00DF32A2"/>
    <w:rsid w:val="00DF43C8"/>
    <w:rsid w:val="00DF5912"/>
    <w:rsid w:val="00DF59B9"/>
    <w:rsid w:val="00DF5D51"/>
    <w:rsid w:val="00DF6387"/>
    <w:rsid w:val="00DF6574"/>
    <w:rsid w:val="00DF669F"/>
    <w:rsid w:val="00DF6DA4"/>
    <w:rsid w:val="00E002F7"/>
    <w:rsid w:val="00E0099E"/>
    <w:rsid w:val="00E01132"/>
    <w:rsid w:val="00E01B65"/>
    <w:rsid w:val="00E02942"/>
    <w:rsid w:val="00E04B49"/>
    <w:rsid w:val="00E0534A"/>
    <w:rsid w:val="00E06239"/>
    <w:rsid w:val="00E071B7"/>
    <w:rsid w:val="00E07547"/>
    <w:rsid w:val="00E07E66"/>
    <w:rsid w:val="00E07F8F"/>
    <w:rsid w:val="00E10CE4"/>
    <w:rsid w:val="00E1112D"/>
    <w:rsid w:val="00E118A4"/>
    <w:rsid w:val="00E11946"/>
    <w:rsid w:val="00E12580"/>
    <w:rsid w:val="00E1361A"/>
    <w:rsid w:val="00E1490D"/>
    <w:rsid w:val="00E172E9"/>
    <w:rsid w:val="00E20E0B"/>
    <w:rsid w:val="00E20F8F"/>
    <w:rsid w:val="00E22A37"/>
    <w:rsid w:val="00E22DF2"/>
    <w:rsid w:val="00E22E05"/>
    <w:rsid w:val="00E23378"/>
    <w:rsid w:val="00E23472"/>
    <w:rsid w:val="00E23E90"/>
    <w:rsid w:val="00E23EA1"/>
    <w:rsid w:val="00E24A40"/>
    <w:rsid w:val="00E25C08"/>
    <w:rsid w:val="00E26469"/>
    <w:rsid w:val="00E26A4A"/>
    <w:rsid w:val="00E26BAA"/>
    <w:rsid w:val="00E2747E"/>
    <w:rsid w:val="00E277C6"/>
    <w:rsid w:val="00E30316"/>
    <w:rsid w:val="00E3052C"/>
    <w:rsid w:val="00E30A77"/>
    <w:rsid w:val="00E30C03"/>
    <w:rsid w:val="00E32337"/>
    <w:rsid w:val="00E32413"/>
    <w:rsid w:val="00E33B9D"/>
    <w:rsid w:val="00E33C5A"/>
    <w:rsid w:val="00E34221"/>
    <w:rsid w:val="00E34A84"/>
    <w:rsid w:val="00E3586B"/>
    <w:rsid w:val="00E35A44"/>
    <w:rsid w:val="00E35D3B"/>
    <w:rsid w:val="00E35F60"/>
    <w:rsid w:val="00E3775C"/>
    <w:rsid w:val="00E4067B"/>
    <w:rsid w:val="00E42CFE"/>
    <w:rsid w:val="00E4405F"/>
    <w:rsid w:val="00E44185"/>
    <w:rsid w:val="00E46529"/>
    <w:rsid w:val="00E46982"/>
    <w:rsid w:val="00E46C48"/>
    <w:rsid w:val="00E501A7"/>
    <w:rsid w:val="00E508A5"/>
    <w:rsid w:val="00E51E85"/>
    <w:rsid w:val="00E51F76"/>
    <w:rsid w:val="00E52EEE"/>
    <w:rsid w:val="00E539E6"/>
    <w:rsid w:val="00E5409E"/>
    <w:rsid w:val="00E54796"/>
    <w:rsid w:val="00E54B66"/>
    <w:rsid w:val="00E55580"/>
    <w:rsid w:val="00E55CBD"/>
    <w:rsid w:val="00E55EF5"/>
    <w:rsid w:val="00E56794"/>
    <w:rsid w:val="00E57081"/>
    <w:rsid w:val="00E575EA"/>
    <w:rsid w:val="00E61543"/>
    <w:rsid w:val="00E61769"/>
    <w:rsid w:val="00E639DE"/>
    <w:rsid w:val="00E647AD"/>
    <w:rsid w:val="00E64818"/>
    <w:rsid w:val="00E64FA8"/>
    <w:rsid w:val="00E653C3"/>
    <w:rsid w:val="00E65B2C"/>
    <w:rsid w:val="00E70979"/>
    <w:rsid w:val="00E70D19"/>
    <w:rsid w:val="00E75FD9"/>
    <w:rsid w:val="00E7768B"/>
    <w:rsid w:val="00E777B5"/>
    <w:rsid w:val="00E81749"/>
    <w:rsid w:val="00E8179E"/>
    <w:rsid w:val="00E817ED"/>
    <w:rsid w:val="00E81941"/>
    <w:rsid w:val="00E826C3"/>
    <w:rsid w:val="00E838BB"/>
    <w:rsid w:val="00E85569"/>
    <w:rsid w:val="00E85B22"/>
    <w:rsid w:val="00E8618A"/>
    <w:rsid w:val="00E867E5"/>
    <w:rsid w:val="00E86813"/>
    <w:rsid w:val="00E87694"/>
    <w:rsid w:val="00E9017C"/>
    <w:rsid w:val="00E907E1"/>
    <w:rsid w:val="00E914D9"/>
    <w:rsid w:val="00E92DF7"/>
    <w:rsid w:val="00E95408"/>
    <w:rsid w:val="00E956BC"/>
    <w:rsid w:val="00E959E6"/>
    <w:rsid w:val="00E95BFD"/>
    <w:rsid w:val="00E95F23"/>
    <w:rsid w:val="00E95FAC"/>
    <w:rsid w:val="00E9653E"/>
    <w:rsid w:val="00E96E92"/>
    <w:rsid w:val="00E970F9"/>
    <w:rsid w:val="00E97285"/>
    <w:rsid w:val="00E97620"/>
    <w:rsid w:val="00EA0155"/>
    <w:rsid w:val="00EA1085"/>
    <w:rsid w:val="00EA1E30"/>
    <w:rsid w:val="00EA1FD0"/>
    <w:rsid w:val="00EA205E"/>
    <w:rsid w:val="00EA2C73"/>
    <w:rsid w:val="00EA40AC"/>
    <w:rsid w:val="00EA4AC8"/>
    <w:rsid w:val="00EA7526"/>
    <w:rsid w:val="00EB082E"/>
    <w:rsid w:val="00EB134B"/>
    <w:rsid w:val="00EB244E"/>
    <w:rsid w:val="00EB24EC"/>
    <w:rsid w:val="00EB40AB"/>
    <w:rsid w:val="00EB4577"/>
    <w:rsid w:val="00EB49AA"/>
    <w:rsid w:val="00EB5347"/>
    <w:rsid w:val="00EB6301"/>
    <w:rsid w:val="00EB6866"/>
    <w:rsid w:val="00EB7290"/>
    <w:rsid w:val="00EC0639"/>
    <w:rsid w:val="00EC1D8C"/>
    <w:rsid w:val="00EC3241"/>
    <w:rsid w:val="00EC389A"/>
    <w:rsid w:val="00EC3F3D"/>
    <w:rsid w:val="00EC42AC"/>
    <w:rsid w:val="00EC5121"/>
    <w:rsid w:val="00EC7DE5"/>
    <w:rsid w:val="00ED0909"/>
    <w:rsid w:val="00ED14CD"/>
    <w:rsid w:val="00ED175B"/>
    <w:rsid w:val="00ED1CC1"/>
    <w:rsid w:val="00ED35CB"/>
    <w:rsid w:val="00ED3C40"/>
    <w:rsid w:val="00ED47A9"/>
    <w:rsid w:val="00ED56CA"/>
    <w:rsid w:val="00ED6729"/>
    <w:rsid w:val="00EE04E7"/>
    <w:rsid w:val="00EE134C"/>
    <w:rsid w:val="00EE24A3"/>
    <w:rsid w:val="00EE25AB"/>
    <w:rsid w:val="00EE2DE5"/>
    <w:rsid w:val="00EE3BE9"/>
    <w:rsid w:val="00EE3EDA"/>
    <w:rsid w:val="00EE4C45"/>
    <w:rsid w:val="00EE6D0E"/>
    <w:rsid w:val="00EE7155"/>
    <w:rsid w:val="00EE7207"/>
    <w:rsid w:val="00EF0251"/>
    <w:rsid w:val="00EF226C"/>
    <w:rsid w:val="00EF2A4E"/>
    <w:rsid w:val="00EF31D4"/>
    <w:rsid w:val="00EF6258"/>
    <w:rsid w:val="00EF6309"/>
    <w:rsid w:val="00EF6E8B"/>
    <w:rsid w:val="00EF7C07"/>
    <w:rsid w:val="00F003C0"/>
    <w:rsid w:val="00F00A7C"/>
    <w:rsid w:val="00F023C8"/>
    <w:rsid w:val="00F02843"/>
    <w:rsid w:val="00F03715"/>
    <w:rsid w:val="00F04026"/>
    <w:rsid w:val="00F04595"/>
    <w:rsid w:val="00F04DED"/>
    <w:rsid w:val="00F05E42"/>
    <w:rsid w:val="00F070E4"/>
    <w:rsid w:val="00F10B81"/>
    <w:rsid w:val="00F11C19"/>
    <w:rsid w:val="00F12DAF"/>
    <w:rsid w:val="00F13E38"/>
    <w:rsid w:val="00F14500"/>
    <w:rsid w:val="00F14557"/>
    <w:rsid w:val="00F14A40"/>
    <w:rsid w:val="00F17531"/>
    <w:rsid w:val="00F17ADE"/>
    <w:rsid w:val="00F20E6E"/>
    <w:rsid w:val="00F21594"/>
    <w:rsid w:val="00F219C5"/>
    <w:rsid w:val="00F2282D"/>
    <w:rsid w:val="00F232F4"/>
    <w:rsid w:val="00F248CC"/>
    <w:rsid w:val="00F249A9"/>
    <w:rsid w:val="00F249F7"/>
    <w:rsid w:val="00F24A99"/>
    <w:rsid w:val="00F24BB0"/>
    <w:rsid w:val="00F2510F"/>
    <w:rsid w:val="00F259E4"/>
    <w:rsid w:val="00F27FDC"/>
    <w:rsid w:val="00F3071D"/>
    <w:rsid w:val="00F3135C"/>
    <w:rsid w:val="00F32305"/>
    <w:rsid w:val="00F32CF4"/>
    <w:rsid w:val="00F33B65"/>
    <w:rsid w:val="00F33BA6"/>
    <w:rsid w:val="00F33EF2"/>
    <w:rsid w:val="00F33F3C"/>
    <w:rsid w:val="00F344F5"/>
    <w:rsid w:val="00F35204"/>
    <w:rsid w:val="00F36C94"/>
    <w:rsid w:val="00F375CF"/>
    <w:rsid w:val="00F410AD"/>
    <w:rsid w:val="00F413E6"/>
    <w:rsid w:val="00F415DB"/>
    <w:rsid w:val="00F41B4B"/>
    <w:rsid w:val="00F41D06"/>
    <w:rsid w:val="00F43511"/>
    <w:rsid w:val="00F43BA4"/>
    <w:rsid w:val="00F44A3B"/>
    <w:rsid w:val="00F47C30"/>
    <w:rsid w:val="00F503F3"/>
    <w:rsid w:val="00F50773"/>
    <w:rsid w:val="00F5107C"/>
    <w:rsid w:val="00F51B2F"/>
    <w:rsid w:val="00F525E3"/>
    <w:rsid w:val="00F53131"/>
    <w:rsid w:val="00F538E1"/>
    <w:rsid w:val="00F539D3"/>
    <w:rsid w:val="00F53CD5"/>
    <w:rsid w:val="00F53D12"/>
    <w:rsid w:val="00F53EC4"/>
    <w:rsid w:val="00F53FF4"/>
    <w:rsid w:val="00F549C6"/>
    <w:rsid w:val="00F55550"/>
    <w:rsid w:val="00F5661C"/>
    <w:rsid w:val="00F56AEE"/>
    <w:rsid w:val="00F576F7"/>
    <w:rsid w:val="00F57DDF"/>
    <w:rsid w:val="00F57E5B"/>
    <w:rsid w:val="00F60345"/>
    <w:rsid w:val="00F60A8F"/>
    <w:rsid w:val="00F60DB9"/>
    <w:rsid w:val="00F60F4E"/>
    <w:rsid w:val="00F61662"/>
    <w:rsid w:val="00F6239A"/>
    <w:rsid w:val="00F62708"/>
    <w:rsid w:val="00F63431"/>
    <w:rsid w:val="00F64D3F"/>
    <w:rsid w:val="00F6526E"/>
    <w:rsid w:val="00F65C1E"/>
    <w:rsid w:val="00F65F0D"/>
    <w:rsid w:val="00F65F47"/>
    <w:rsid w:val="00F664EE"/>
    <w:rsid w:val="00F6652B"/>
    <w:rsid w:val="00F6723C"/>
    <w:rsid w:val="00F70426"/>
    <w:rsid w:val="00F70A8C"/>
    <w:rsid w:val="00F731A4"/>
    <w:rsid w:val="00F73718"/>
    <w:rsid w:val="00F73EC3"/>
    <w:rsid w:val="00F7445D"/>
    <w:rsid w:val="00F74686"/>
    <w:rsid w:val="00F757B1"/>
    <w:rsid w:val="00F75E6B"/>
    <w:rsid w:val="00F76367"/>
    <w:rsid w:val="00F76461"/>
    <w:rsid w:val="00F7665E"/>
    <w:rsid w:val="00F767CA"/>
    <w:rsid w:val="00F8012C"/>
    <w:rsid w:val="00F80344"/>
    <w:rsid w:val="00F8171D"/>
    <w:rsid w:val="00F83ED7"/>
    <w:rsid w:val="00F8400B"/>
    <w:rsid w:val="00F84FE2"/>
    <w:rsid w:val="00F853AF"/>
    <w:rsid w:val="00F85E5B"/>
    <w:rsid w:val="00F863E0"/>
    <w:rsid w:val="00F87CEF"/>
    <w:rsid w:val="00F9166C"/>
    <w:rsid w:val="00F916C7"/>
    <w:rsid w:val="00F92097"/>
    <w:rsid w:val="00F926CF"/>
    <w:rsid w:val="00F926E9"/>
    <w:rsid w:val="00F93081"/>
    <w:rsid w:val="00F938C2"/>
    <w:rsid w:val="00F93C8D"/>
    <w:rsid w:val="00F93E3A"/>
    <w:rsid w:val="00F942E8"/>
    <w:rsid w:val="00F947F4"/>
    <w:rsid w:val="00F962FA"/>
    <w:rsid w:val="00F96D62"/>
    <w:rsid w:val="00F973A8"/>
    <w:rsid w:val="00FA0FCA"/>
    <w:rsid w:val="00FA3EEC"/>
    <w:rsid w:val="00FA4AE7"/>
    <w:rsid w:val="00FA5CBC"/>
    <w:rsid w:val="00FA6699"/>
    <w:rsid w:val="00FA7532"/>
    <w:rsid w:val="00FA77C1"/>
    <w:rsid w:val="00FB175A"/>
    <w:rsid w:val="00FB1882"/>
    <w:rsid w:val="00FB19EC"/>
    <w:rsid w:val="00FB1E10"/>
    <w:rsid w:val="00FB361E"/>
    <w:rsid w:val="00FB61A9"/>
    <w:rsid w:val="00FC0043"/>
    <w:rsid w:val="00FC08F4"/>
    <w:rsid w:val="00FC09A5"/>
    <w:rsid w:val="00FC351D"/>
    <w:rsid w:val="00FC3C65"/>
    <w:rsid w:val="00FC4BBB"/>
    <w:rsid w:val="00FC5ABE"/>
    <w:rsid w:val="00FC5E65"/>
    <w:rsid w:val="00FC68C5"/>
    <w:rsid w:val="00FC6B22"/>
    <w:rsid w:val="00FC6E65"/>
    <w:rsid w:val="00FD0188"/>
    <w:rsid w:val="00FD1300"/>
    <w:rsid w:val="00FD17F2"/>
    <w:rsid w:val="00FD189C"/>
    <w:rsid w:val="00FD1ED4"/>
    <w:rsid w:val="00FD1FAC"/>
    <w:rsid w:val="00FD2407"/>
    <w:rsid w:val="00FD2AE1"/>
    <w:rsid w:val="00FD306A"/>
    <w:rsid w:val="00FD36D9"/>
    <w:rsid w:val="00FD4320"/>
    <w:rsid w:val="00FD4EA4"/>
    <w:rsid w:val="00FD5543"/>
    <w:rsid w:val="00FD55B6"/>
    <w:rsid w:val="00FD57F5"/>
    <w:rsid w:val="00FD5BF5"/>
    <w:rsid w:val="00FD618D"/>
    <w:rsid w:val="00FD7631"/>
    <w:rsid w:val="00FD7825"/>
    <w:rsid w:val="00FD7DC7"/>
    <w:rsid w:val="00FD7E58"/>
    <w:rsid w:val="00FE0A31"/>
    <w:rsid w:val="00FE0DB5"/>
    <w:rsid w:val="00FE113D"/>
    <w:rsid w:val="00FE1E37"/>
    <w:rsid w:val="00FE2B61"/>
    <w:rsid w:val="00FE2DA1"/>
    <w:rsid w:val="00FE3EEB"/>
    <w:rsid w:val="00FE446D"/>
    <w:rsid w:val="00FE621C"/>
    <w:rsid w:val="00FE697B"/>
    <w:rsid w:val="00FE7565"/>
    <w:rsid w:val="00FE762A"/>
    <w:rsid w:val="00FF059F"/>
    <w:rsid w:val="00FF23FF"/>
    <w:rsid w:val="00FF32D7"/>
    <w:rsid w:val="00FF345F"/>
    <w:rsid w:val="00FF4BC7"/>
    <w:rsid w:val="00FF5295"/>
    <w:rsid w:val="00FF5484"/>
    <w:rsid w:val="00FF5E53"/>
    <w:rsid w:val="00FF679F"/>
    <w:rsid w:val="00FF7687"/>
    <w:rsid w:val="00FF7C0F"/>
    <w:rsid w:val="00FF7F0F"/>
    <w:rsid w:val="06AB98FF"/>
    <w:rsid w:val="079C56FF"/>
    <w:rsid w:val="0A1247B0"/>
    <w:rsid w:val="0D718A86"/>
    <w:rsid w:val="10A2D56D"/>
    <w:rsid w:val="18241670"/>
    <w:rsid w:val="1C0C3C32"/>
    <w:rsid w:val="23893F27"/>
    <w:rsid w:val="23B2F40B"/>
    <w:rsid w:val="2A51D5A2"/>
    <w:rsid w:val="2B522A9A"/>
    <w:rsid w:val="2C89E143"/>
    <w:rsid w:val="2DDC8F52"/>
    <w:rsid w:val="30F0808C"/>
    <w:rsid w:val="32C630F8"/>
    <w:rsid w:val="3369A708"/>
    <w:rsid w:val="34DD66B9"/>
    <w:rsid w:val="35635048"/>
    <w:rsid w:val="39E2DCBF"/>
    <w:rsid w:val="3B983D0E"/>
    <w:rsid w:val="3BAC49B1"/>
    <w:rsid w:val="3E24BB24"/>
    <w:rsid w:val="3F284253"/>
    <w:rsid w:val="3FFBE982"/>
    <w:rsid w:val="4464BD67"/>
    <w:rsid w:val="449C1285"/>
    <w:rsid w:val="4FFB789B"/>
    <w:rsid w:val="51ECB174"/>
    <w:rsid w:val="541A1D56"/>
    <w:rsid w:val="57AD9EF4"/>
    <w:rsid w:val="5D335F2F"/>
    <w:rsid w:val="5DFEBA16"/>
    <w:rsid w:val="5F29C5A6"/>
    <w:rsid w:val="63AF64C0"/>
    <w:rsid w:val="65B9DBB1"/>
    <w:rsid w:val="6B0596AB"/>
    <w:rsid w:val="6B4653DD"/>
    <w:rsid w:val="6C541473"/>
    <w:rsid w:val="6DC35E96"/>
    <w:rsid w:val="6FF119BA"/>
    <w:rsid w:val="70AF7E52"/>
    <w:rsid w:val="72DF4E0F"/>
    <w:rsid w:val="733D8A94"/>
    <w:rsid w:val="753EC77B"/>
    <w:rsid w:val="7768289D"/>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D5362E99-E169-4EB1-8AA1-E1887AED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paragraph" w:customStyle="1" w:styleId="Tabletext-whiteleftalign">
    <w:name w:val="Table text - white (left align)"/>
    <w:basedOn w:val="TableText"/>
    <w:rsid w:val="00D1340E"/>
    <w:pPr>
      <w:keepNext/>
    </w:pPr>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geelong.smartygrants.com.au/applicant" TargetMode="Externa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australia.com.au/grants/default.aspx"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2.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3.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E0CECA-BCBB-4BAF-A956-B397DCA3C40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Links>
    <vt:vector size="354" baseType="variant">
      <vt:variant>
        <vt:i4>5832728</vt:i4>
      </vt:variant>
      <vt:variant>
        <vt:i4>321</vt:i4>
      </vt:variant>
      <vt:variant>
        <vt:i4>0</vt:i4>
      </vt:variant>
      <vt:variant>
        <vt:i4>5</vt:i4>
      </vt:variant>
      <vt:variant>
        <vt:lpwstr>https://www.legislation.vic.gov.au/in-force/acts/aboriginal-heritage-act-2006/027</vt:lpwstr>
      </vt:variant>
      <vt:variant>
        <vt:lpwstr/>
      </vt:variant>
      <vt:variant>
        <vt:i4>6094917</vt:i4>
      </vt:variant>
      <vt:variant>
        <vt:i4>318</vt:i4>
      </vt:variant>
      <vt:variant>
        <vt:i4>0</vt:i4>
      </vt:variant>
      <vt:variant>
        <vt:i4>5</vt:i4>
      </vt:variant>
      <vt:variant>
        <vt:lpwstr>https://www.acnc.gov.au/charity/charities</vt:lpwstr>
      </vt:variant>
      <vt:variant>
        <vt:lpwstr/>
      </vt:variant>
      <vt:variant>
        <vt:i4>524357</vt:i4>
      </vt:variant>
      <vt:variant>
        <vt:i4>315</vt:i4>
      </vt:variant>
      <vt:variant>
        <vt:i4>0</vt:i4>
      </vt:variant>
      <vt:variant>
        <vt:i4>5</vt:i4>
      </vt:variant>
      <vt:variant>
        <vt:lpwstr>https://abr.business.gov.au/</vt:lpwstr>
      </vt:variant>
      <vt:variant>
        <vt:lpwstr/>
      </vt:variant>
      <vt:variant>
        <vt:i4>524357</vt:i4>
      </vt:variant>
      <vt:variant>
        <vt:i4>312</vt:i4>
      </vt:variant>
      <vt:variant>
        <vt:i4>0</vt:i4>
      </vt:variant>
      <vt:variant>
        <vt:i4>5</vt:i4>
      </vt:variant>
      <vt:variant>
        <vt:lpwstr>https://abr.business.gov.au/</vt:lpwstr>
      </vt:variant>
      <vt:variant>
        <vt:lpwstr/>
      </vt:variant>
      <vt:variant>
        <vt:i4>2949246</vt:i4>
      </vt:variant>
      <vt:variant>
        <vt:i4>309</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306</vt:i4>
      </vt:variant>
      <vt:variant>
        <vt:i4>0</vt:i4>
      </vt:variant>
      <vt:variant>
        <vt:i4>5</vt:i4>
      </vt:variant>
      <vt:variant>
        <vt:lpwstr>http://www.consumer.vic.gov.au/</vt:lpwstr>
      </vt:variant>
      <vt:variant>
        <vt:lpwstr/>
      </vt:variant>
      <vt:variant>
        <vt:i4>93</vt:i4>
      </vt:variant>
      <vt:variant>
        <vt:i4>303</vt:i4>
      </vt:variant>
      <vt:variant>
        <vt:i4>0</vt:i4>
      </vt:variant>
      <vt:variant>
        <vt:i4>5</vt:i4>
      </vt:variant>
      <vt:variant>
        <vt:lpwstr>https://geelong.smartygrants.com.au/applicant</vt:lpwstr>
      </vt:variant>
      <vt:variant>
        <vt:lpwstr/>
      </vt:variant>
      <vt:variant>
        <vt:i4>1638456</vt:i4>
      </vt:variant>
      <vt:variant>
        <vt:i4>300</vt:i4>
      </vt:variant>
      <vt:variant>
        <vt:i4>0</vt:i4>
      </vt:variant>
      <vt:variant>
        <vt:i4>5</vt:i4>
      </vt:variant>
      <vt:variant>
        <vt:lpwstr>mailto:communitygrants@geelongcity.vic.gov.au</vt:lpwstr>
      </vt:variant>
      <vt:variant>
        <vt:lpwstr/>
      </vt:variant>
      <vt:variant>
        <vt:i4>7995491</vt:i4>
      </vt:variant>
      <vt:variant>
        <vt:i4>297</vt:i4>
      </vt:variant>
      <vt:variant>
        <vt:i4>0</vt:i4>
      </vt:variant>
      <vt:variant>
        <vt:i4>5</vt:i4>
      </vt:variant>
      <vt:variant>
        <vt:lpwstr>https://code.visualarts.net.au/</vt:lpwstr>
      </vt:variant>
      <vt:variant>
        <vt:lpwstr/>
      </vt:variant>
      <vt:variant>
        <vt:i4>1638456</vt:i4>
      </vt:variant>
      <vt:variant>
        <vt:i4>294</vt:i4>
      </vt:variant>
      <vt:variant>
        <vt:i4>0</vt:i4>
      </vt:variant>
      <vt:variant>
        <vt:i4>5</vt:i4>
      </vt:variant>
      <vt:variant>
        <vt:lpwstr>mailto:communitygrants@geelongcity.vic.gov.au</vt:lpwstr>
      </vt:variant>
      <vt:variant>
        <vt:lpwstr/>
      </vt:variant>
      <vt:variant>
        <vt:i4>1966090</vt:i4>
      </vt:variant>
      <vt:variant>
        <vt:i4>291</vt:i4>
      </vt:variant>
      <vt:variant>
        <vt:i4>0</vt:i4>
      </vt:variant>
      <vt:variant>
        <vt:i4>5</vt:i4>
      </vt:variant>
      <vt:variant>
        <vt:lpwstr>http://www.accesshub.gov.au/about-the-nrs/nrs-call-numbers-and-links</vt:lpwstr>
      </vt:variant>
      <vt:variant>
        <vt:lpwstr/>
      </vt:variant>
      <vt:variant>
        <vt:i4>1835061</vt:i4>
      </vt:variant>
      <vt:variant>
        <vt:i4>284</vt:i4>
      </vt:variant>
      <vt:variant>
        <vt:i4>0</vt:i4>
      </vt:variant>
      <vt:variant>
        <vt:i4>5</vt:i4>
      </vt:variant>
      <vt:variant>
        <vt:lpwstr/>
      </vt:variant>
      <vt:variant>
        <vt:lpwstr>_Toc193275054</vt:lpwstr>
      </vt:variant>
      <vt:variant>
        <vt:i4>1835061</vt:i4>
      </vt:variant>
      <vt:variant>
        <vt:i4>278</vt:i4>
      </vt:variant>
      <vt:variant>
        <vt:i4>0</vt:i4>
      </vt:variant>
      <vt:variant>
        <vt:i4>5</vt:i4>
      </vt:variant>
      <vt:variant>
        <vt:lpwstr/>
      </vt:variant>
      <vt:variant>
        <vt:lpwstr>_Toc193275053</vt:lpwstr>
      </vt:variant>
      <vt:variant>
        <vt:i4>1835061</vt:i4>
      </vt:variant>
      <vt:variant>
        <vt:i4>272</vt:i4>
      </vt:variant>
      <vt:variant>
        <vt:i4>0</vt:i4>
      </vt:variant>
      <vt:variant>
        <vt:i4>5</vt:i4>
      </vt:variant>
      <vt:variant>
        <vt:lpwstr/>
      </vt:variant>
      <vt:variant>
        <vt:lpwstr>_Toc193275052</vt:lpwstr>
      </vt:variant>
      <vt:variant>
        <vt:i4>1835061</vt:i4>
      </vt:variant>
      <vt:variant>
        <vt:i4>266</vt:i4>
      </vt:variant>
      <vt:variant>
        <vt:i4>0</vt:i4>
      </vt:variant>
      <vt:variant>
        <vt:i4>5</vt:i4>
      </vt:variant>
      <vt:variant>
        <vt:lpwstr/>
      </vt:variant>
      <vt:variant>
        <vt:lpwstr>_Toc193275051</vt:lpwstr>
      </vt:variant>
      <vt:variant>
        <vt:i4>1835061</vt:i4>
      </vt:variant>
      <vt:variant>
        <vt:i4>260</vt:i4>
      </vt:variant>
      <vt:variant>
        <vt:i4>0</vt:i4>
      </vt:variant>
      <vt:variant>
        <vt:i4>5</vt:i4>
      </vt:variant>
      <vt:variant>
        <vt:lpwstr/>
      </vt:variant>
      <vt:variant>
        <vt:lpwstr>_Toc193275050</vt:lpwstr>
      </vt:variant>
      <vt:variant>
        <vt:i4>1900597</vt:i4>
      </vt:variant>
      <vt:variant>
        <vt:i4>254</vt:i4>
      </vt:variant>
      <vt:variant>
        <vt:i4>0</vt:i4>
      </vt:variant>
      <vt:variant>
        <vt:i4>5</vt:i4>
      </vt:variant>
      <vt:variant>
        <vt:lpwstr/>
      </vt:variant>
      <vt:variant>
        <vt:lpwstr>_Toc193275049</vt:lpwstr>
      </vt:variant>
      <vt:variant>
        <vt:i4>1900597</vt:i4>
      </vt:variant>
      <vt:variant>
        <vt:i4>248</vt:i4>
      </vt:variant>
      <vt:variant>
        <vt:i4>0</vt:i4>
      </vt:variant>
      <vt:variant>
        <vt:i4>5</vt:i4>
      </vt:variant>
      <vt:variant>
        <vt:lpwstr/>
      </vt:variant>
      <vt:variant>
        <vt:lpwstr>_Toc193275048</vt:lpwstr>
      </vt:variant>
      <vt:variant>
        <vt:i4>1900597</vt:i4>
      </vt:variant>
      <vt:variant>
        <vt:i4>242</vt:i4>
      </vt:variant>
      <vt:variant>
        <vt:i4>0</vt:i4>
      </vt:variant>
      <vt:variant>
        <vt:i4>5</vt:i4>
      </vt:variant>
      <vt:variant>
        <vt:lpwstr/>
      </vt:variant>
      <vt:variant>
        <vt:lpwstr>_Toc193275047</vt:lpwstr>
      </vt:variant>
      <vt:variant>
        <vt:i4>1900597</vt:i4>
      </vt:variant>
      <vt:variant>
        <vt:i4>236</vt:i4>
      </vt:variant>
      <vt:variant>
        <vt:i4>0</vt:i4>
      </vt:variant>
      <vt:variant>
        <vt:i4>5</vt:i4>
      </vt:variant>
      <vt:variant>
        <vt:lpwstr/>
      </vt:variant>
      <vt:variant>
        <vt:lpwstr>_Toc193275046</vt:lpwstr>
      </vt:variant>
      <vt:variant>
        <vt:i4>1900597</vt:i4>
      </vt:variant>
      <vt:variant>
        <vt:i4>230</vt:i4>
      </vt:variant>
      <vt:variant>
        <vt:i4>0</vt:i4>
      </vt:variant>
      <vt:variant>
        <vt:i4>5</vt:i4>
      </vt:variant>
      <vt:variant>
        <vt:lpwstr/>
      </vt:variant>
      <vt:variant>
        <vt:lpwstr>_Toc193275045</vt:lpwstr>
      </vt:variant>
      <vt:variant>
        <vt:i4>1900597</vt:i4>
      </vt:variant>
      <vt:variant>
        <vt:i4>224</vt:i4>
      </vt:variant>
      <vt:variant>
        <vt:i4>0</vt:i4>
      </vt:variant>
      <vt:variant>
        <vt:i4>5</vt:i4>
      </vt:variant>
      <vt:variant>
        <vt:lpwstr/>
      </vt:variant>
      <vt:variant>
        <vt:lpwstr>_Toc193275044</vt:lpwstr>
      </vt:variant>
      <vt:variant>
        <vt:i4>1900597</vt:i4>
      </vt:variant>
      <vt:variant>
        <vt:i4>218</vt:i4>
      </vt:variant>
      <vt:variant>
        <vt:i4>0</vt:i4>
      </vt:variant>
      <vt:variant>
        <vt:i4>5</vt:i4>
      </vt:variant>
      <vt:variant>
        <vt:lpwstr/>
      </vt:variant>
      <vt:variant>
        <vt:lpwstr>_Toc193275043</vt:lpwstr>
      </vt:variant>
      <vt:variant>
        <vt:i4>1900597</vt:i4>
      </vt:variant>
      <vt:variant>
        <vt:i4>212</vt:i4>
      </vt:variant>
      <vt:variant>
        <vt:i4>0</vt:i4>
      </vt:variant>
      <vt:variant>
        <vt:i4>5</vt:i4>
      </vt:variant>
      <vt:variant>
        <vt:lpwstr/>
      </vt:variant>
      <vt:variant>
        <vt:lpwstr>_Toc193275042</vt:lpwstr>
      </vt:variant>
      <vt:variant>
        <vt:i4>1900597</vt:i4>
      </vt:variant>
      <vt:variant>
        <vt:i4>206</vt:i4>
      </vt:variant>
      <vt:variant>
        <vt:i4>0</vt:i4>
      </vt:variant>
      <vt:variant>
        <vt:i4>5</vt:i4>
      </vt:variant>
      <vt:variant>
        <vt:lpwstr/>
      </vt:variant>
      <vt:variant>
        <vt:lpwstr>_Toc193275041</vt:lpwstr>
      </vt:variant>
      <vt:variant>
        <vt:i4>1900597</vt:i4>
      </vt:variant>
      <vt:variant>
        <vt:i4>200</vt:i4>
      </vt:variant>
      <vt:variant>
        <vt:i4>0</vt:i4>
      </vt:variant>
      <vt:variant>
        <vt:i4>5</vt:i4>
      </vt:variant>
      <vt:variant>
        <vt:lpwstr/>
      </vt:variant>
      <vt:variant>
        <vt:lpwstr>_Toc193275040</vt:lpwstr>
      </vt:variant>
      <vt:variant>
        <vt:i4>1703989</vt:i4>
      </vt:variant>
      <vt:variant>
        <vt:i4>194</vt:i4>
      </vt:variant>
      <vt:variant>
        <vt:i4>0</vt:i4>
      </vt:variant>
      <vt:variant>
        <vt:i4>5</vt:i4>
      </vt:variant>
      <vt:variant>
        <vt:lpwstr/>
      </vt:variant>
      <vt:variant>
        <vt:lpwstr>_Toc193275039</vt:lpwstr>
      </vt:variant>
      <vt:variant>
        <vt:i4>1703989</vt:i4>
      </vt:variant>
      <vt:variant>
        <vt:i4>188</vt:i4>
      </vt:variant>
      <vt:variant>
        <vt:i4>0</vt:i4>
      </vt:variant>
      <vt:variant>
        <vt:i4>5</vt:i4>
      </vt:variant>
      <vt:variant>
        <vt:lpwstr/>
      </vt:variant>
      <vt:variant>
        <vt:lpwstr>_Toc193275038</vt:lpwstr>
      </vt:variant>
      <vt:variant>
        <vt:i4>1703989</vt:i4>
      </vt:variant>
      <vt:variant>
        <vt:i4>182</vt:i4>
      </vt:variant>
      <vt:variant>
        <vt:i4>0</vt:i4>
      </vt:variant>
      <vt:variant>
        <vt:i4>5</vt:i4>
      </vt:variant>
      <vt:variant>
        <vt:lpwstr/>
      </vt:variant>
      <vt:variant>
        <vt:lpwstr>_Toc193275037</vt:lpwstr>
      </vt:variant>
      <vt:variant>
        <vt:i4>1703989</vt:i4>
      </vt:variant>
      <vt:variant>
        <vt:i4>176</vt:i4>
      </vt:variant>
      <vt:variant>
        <vt:i4>0</vt:i4>
      </vt:variant>
      <vt:variant>
        <vt:i4>5</vt:i4>
      </vt:variant>
      <vt:variant>
        <vt:lpwstr/>
      </vt:variant>
      <vt:variant>
        <vt:lpwstr>_Toc193275036</vt:lpwstr>
      </vt:variant>
      <vt:variant>
        <vt:i4>1703989</vt:i4>
      </vt:variant>
      <vt:variant>
        <vt:i4>170</vt:i4>
      </vt:variant>
      <vt:variant>
        <vt:i4>0</vt:i4>
      </vt:variant>
      <vt:variant>
        <vt:i4>5</vt:i4>
      </vt:variant>
      <vt:variant>
        <vt:lpwstr/>
      </vt:variant>
      <vt:variant>
        <vt:lpwstr>_Toc193275035</vt:lpwstr>
      </vt:variant>
      <vt:variant>
        <vt:i4>1703989</vt:i4>
      </vt:variant>
      <vt:variant>
        <vt:i4>164</vt:i4>
      </vt:variant>
      <vt:variant>
        <vt:i4>0</vt:i4>
      </vt:variant>
      <vt:variant>
        <vt:i4>5</vt:i4>
      </vt:variant>
      <vt:variant>
        <vt:lpwstr/>
      </vt:variant>
      <vt:variant>
        <vt:lpwstr>_Toc193275034</vt:lpwstr>
      </vt:variant>
      <vt:variant>
        <vt:i4>1703989</vt:i4>
      </vt:variant>
      <vt:variant>
        <vt:i4>158</vt:i4>
      </vt:variant>
      <vt:variant>
        <vt:i4>0</vt:i4>
      </vt:variant>
      <vt:variant>
        <vt:i4>5</vt:i4>
      </vt:variant>
      <vt:variant>
        <vt:lpwstr/>
      </vt:variant>
      <vt:variant>
        <vt:lpwstr>_Toc193275033</vt:lpwstr>
      </vt:variant>
      <vt:variant>
        <vt:i4>1703989</vt:i4>
      </vt:variant>
      <vt:variant>
        <vt:i4>152</vt:i4>
      </vt:variant>
      <vt:variant>
        <vt:i4>0</vt:i4>
      </vt:variant>
      <vt:variant>
        <vt:i4>5</vt:i4>
      </vt:variant>
      <vt:variant>
        <vt:lpwstr/>
      </vt:variant>
      <vt:variant>
        <vt:lpwstr>_Toc193275032</vt:lpwstr>
      </vt:variant>
      <vt:variant>
        <vt:i4>1703989</vt:i4>
      </vt:variant>
      <vt:variant>
        <vt:i4>146</vt:i4>
      </vt:variant>
      <vt:variant>
        <vt:i4>0</vt:i4>
      </vt:variant>
      <vt:variant>
        <vt:i4>5</vt:i4>
      </vt:variant>
      <vt:variant>
        <vt:lpwstr/>
      </vt:variant>
      <vt:variant>
        <vt:lpwstr>_Toc193275031</vt:lpwstr>
      </vt:variant>
      <vt:variant>
        <vt:i4>1703989</vt:i4>
      </vt:variant>
      <vt:variant>
        <vt:i4>140</vt:i4>
      </vt:variant>
      <vt:variant>
        <vt:i4>0</vt:i4>
      </vt:variant>
      <vt:variant>
        <vt:i4>5</vt:i4>
      </vt:variant>
      <vt:variant>
        <vt:lpwstr/>
      </vt:variant>
      <vt:variant>
        <vt:lpwstr>_Toc193275030</vt:lpwstr>
      </vt:variant>
      <vt:variant>
        <vt:i4>1769525</vt:i4>
      </vt:variant>
      <vt:variant>
        <vt:i4>134</vt:i4>
      </vt:variant>
      <vt:variant>
        <vt:i4>0</vt:i4>
      </vt:variant>
      <vt:variant>
        <vt:i4>5</vt:i4>
      </vt:variant>
      <vt:variant>
        <vt:lpwstr/>
      </vt:variant>
      <vt:variant>
        <vt:lpwstr>_Toc193275029</vt:lpwstr>
      </vt:variant>
      <vt:variant>
        <vt:i4>1769525</vt:i4>
      </vt:variant>
      <vt:variant>
        <vt:i4>128</vt:i4>
      </vt:variant>
      <vt:variant>
        <vt:i4>0</vt:i4>
      </vt:variant>
      <vt:variant>
        <vt:i4>5</vt:i4>
      </vt:variant>
      <vt:variant>
        <vt:lpwstr/>
      </vt:variant>
      <vt:variant>
        <vt:lpwstr>_Toc193275028</vt:lpwstr>
      </vt:variant>
      <vt:variant>
        <vt:i4>1769525</vt:i4>
      </vt:variant>
      <vt:variant>
        <vt:i4>122</vt:i4>
      </vt:variant>
      <vt:variant>
        <vt:i4>0</vt:i4>
      </vt:variant>
      <vt:variant>
        <vt:i4>5</vt:i4>
      </vt:variant>
      <vt:variant>
        <vt:lpwstr/>
      </vt:variant>
      <vt:variant>
        <vt:lpwstr>_Toc193275027</vt:lpwstr>
      </vt:variant>
      <vt:variant>
        <vt:i4>1769525</vt:i4>
      </vt:variant>
      <vt:variant>
        <vt:i4>116</vt:i4>
      </vt:variant>
      <vt:variant>
        <vt:i4>0</vt:i4>
      </vt:variant>
      <vt:variant>
        <vt:i4>5</vt:i4>
      </vt:variant>
      <vt:variant>
        <vt:lpwstr/>
      </vt:variant>
      <vt:variant>
        <vt:lpwstr>_Toc193275026</vt:lpwstr>
      </vt:variant>
      <vt:variant>
        <vt:i4>1769525</vt:i4>
      </vt:variant>
      <vt:variant>
        <vt:i4>110</vt:i4>
      </vt:variant>
      <vt:variant>
        <vt:i4>0</vt:i4>
      </vt:variant>
      <vt:variant>
        <vt:i4>5</vt:i4>
      </vt:variant>
      <vt:variant>
        <vt:lpwstr/>
      </vt:variant>
      <vt:variant>
        <vt:lpwstr>_Toc193275025</vt:lpwstr>
      </vt:variant>
      <vt:variant>
        <vt:i4>1769525</vt:i4>
      </vt:variant>
      <vt:variant>
        <vt:i4>104</vt:i4>
      </vt:variant>
      <vt:variant>
        <vt:i4>0</vt:i4>
      </vt:variant>
      <vt:variant>
        <vt:i4>5</vt:i4>
      </vt:variant>
      <vt:variant>
        <vt:lpwstr/>
      </vt:variant>
      <vt:variant>
        <vt:lpwstr>_Toc193275024</vt:lpwstr>
      </vt:variant>
      <vt:variant>
        <vt:i4>1769525</vt:i4>
      </vt:variant>
      <vt:variant>
        <vt:i4>98</vt:i4>
      </vt:variant>
      <vt:variant>
        <vt:i4>0</vt:i4>
      </vt:variant>
      <vt:variant>
        <vt:i4>5</vt:i4>
      </vt:variant>
      <vt:variant>
        <vt:lpwstr/>
      </vt:variant>
      <vt:variant>
        <vt:lpwstr>_Toc193275023</vt:lpwstr>
      </vt:variant>
      <vt:variant>
        <vt:i4>1769525</vt:i4>
      </vt:variant>
      <vt:variant>
        <vt:i4>92</vt:i4>
      </vt:variant>
      <vt:variant>
        <vt:i4>0</vt:i4>
      </vt:variant>
      <vt:variant>
        <vt:i4>5</vt:i4>
      </vt:variant>
      <vt:variant>
        <vt:lpwstr/>
      </vt:variant>
      <vt:variant>
        <vt:lpwstr>_Toc193275022</vt:lpwstr>
      </vt:variant>
      <vt:variant>
        <vt:i4>1769525</vt:i4>
      </vt:variant>
      <vt:variant>
        <vt:i4>86</vt:i4>
      </vt:variant>
      <vt:variant>
        <vt:i4>0</vt:i4>
      </vt:variant>
      <vt:variant>
        <vt:i4>5</vt:i4>
      </vt:variant>
      <vt:variant>
        <vt:lpwstr/>
      </vt:variant>
      <vt:variant>
        <vt:lpwstr>_Toc193275021</vt:lpwstr>
      </vt:variant>
      <vt:variant>
        <vt:i4>1769525</vt:i4>
      </vt:variant>
      <vt:variant>
        <vt:i4>80</vt:i4>
      </vt:variant>
      <vt:variant>
        <vt:i4>0</vt:i4>
      </vt:variant>
      <vt:variant>
        <vt:i4>5</vt:i4>
      </vt:variant>
      <vt:variant>
        <vt:lpwstr/>
      </vt:variant>
      <vt:variant>
        <vt:lpwstr>_Toc193275020</vt:lpwstr>
      </vt:variant>
      <vt:variant>
        <vt:i4>1572917</vt:i4>
      </vt:variant>
      <vt:variant>
        <vt:i4>74</vt:i4>
      </vt:variant>
      <vt:variant>
        <vt:i4>0</vt:i4>
      </vt:variant>
      <vt:variant>
        <vt:i4>5</vt:i4>
      </vt:variant>
      <vt:variant>
        <vt:lpwstr/>
      </vt:variant>
      <vt:variant>
        <vt:lpwstr>_Toc193275019</vt:lpwstr>
      </vt:variant>
      <vt:variant>
        <vt:i4>1572917</vt:i4>
      </vt:variant>
      <vt:variant>
        <vt:i4>68</vt:i4>
      </vt:variant>
      <vt:variant>
        <vt:i4>0</vt:i4>
      </vt:variant>
      <vt:variant>
        <vt:i4>5</vt:i4>
      </vt:variant>
      <vt:variant>
        <vt:lpwstr/>
      </vt:variant>
      <vt:variant>
        <vt:lpwstr>_Toc193275018</vt:lpwstr>
      </vt:variant>
      <vt:variant>
        <vt:i4>1572917</vt:i4>
      </vt:variant>
      <vt:variant>
        <vt:i4>62</vt:i4>
      </vt:variant>
      <vt:variant>
        <vt:i4>0</vt:i4>
      </vt:variant>
      <vt:variant>
        <vt:i4>5</vt:i4>
      </vt:variant>
      <vt:variant>
        <vt:lpwstr/>
      </vt:variant>
      <vt:variant>
        <vt:lpwstr>_Toc193275017</vt:lpwstr>
      </vt:variant>
      <vt:variant>
        <vt:i4>1572917</vt:i4>
      </vt:variant>
      <vt:variant>
        <vt:i4>56</vt:i4>
      </vt:variant>
      <vt:variant>
        <vt:i4>0</vt:i4>
      </vt:variant>
      <vt:variant>
        <vt:i4>5</vt:i4>
      </vt:variant>
      <vt:variant>
        <vt:lpwstr/>
      </vt:variant>
      <vt:variant>
        <vt:lpwstr>_Toc193275016</vt:lpwstr>
      </vt:variant>
      <vt:variant>
        <vt:i4>1572917</vt:i4>
      </vt:variant>
      <vt:variant>
        <vt:i4>50</vt:i4>
      </vt:variant>
      <vt:variant>
        <vt:i4>0</vt:i4>
      </vt:variant>
      <vt:variant>
        <vt:i4>5</vt:i4>
      </vt:variant>
      <vt:variant>
        <vt:lpwstr/>
      </vt:variant>
      <vt:variant>
        <vt:lpwstr>_Toc193275015</vt:lpwstr>
      </vt:variant>
      <vt:variant>
        <vt:i4>1572917</vt:i4>
      </vt:variant>
      <vt:variant>
        <vt:i4>44</vt:i4>
      </vt:variant>
      <vt:variant>
        <vt:i4>0</vt:i4>
      </vt:variant>
      <vt:variant>
        <vt:i4>5</vt:i4>
      </vt:variant>
      <vt:variant>
        <vt:lpwstr/>
      </vt:variant>
      <vt:variant>
        <vt:lpwstr>_Toc193275014</vt:lpwstr>
      </vt:variant>
      <vt:variant>
        <vt:i4>1572917</vt:i4>
      </vt:variant>
      <vt:variant>
        <vt:i4>38</vt:i4>
      </vt:variant>
      <vt:variant>
        <vt:i4>0</vt:i4>
      </vt:variant>
      <vt:variant>
        <vt:i4>5</vt:i4>
      </vt:variant>
      <vt:variant>
        <vt:lpwstr/>
      </vt:variant>
      <vt:variant>
        <vt:lpwstr>_Toc193275013</vt:lpwstr>
      </vt:variant>
      <vt:variant>
        <vt:i4>1572917</vt:i4>
      </vt:variant>
      <vt:variant>
        <vt:i4>32</vt:i4>
      </vt:variant>
      <vt:variant>
        <vt:i4>0</vt:i4>
      </vt:variant>
      <vt:variant>
        <vt:i4>5</vt:i4>
      </vt:variant>
      <vt:variant>
        <vt:lpwstr/>
      </vt:variant>
      <vt:variant>
        <vt:lpwstr>_Toc193275012</vt:lpwstr>
      </vt:variant>
      <vt:variant>
        <vt:i4>1572917</vt:i4>
      </vt:variant>
      <vt:variant>
        <vt:i4>26</vt:i4>
      </vt:variant>
      <vt:variant>
        <vt:i4>0</vt:i4>
      </vt:variant>
      <vt:variant>
        <vt:i4>5</vt:i4>
      </vt:variant>
      <vt:variant>
        <vt:lpwstr/>
      </vt:variant>
      <vt:variant>
        <vt:lpwstr>_Toc193275011</vt:lpwstr>
      </vt:variant>
      <vt:variant>
        <vt:i4>1572917</vt:i4>
      </vt:variant>
      <vt:variant>
        <vt:i4>20</vt:i4>
      </vt:variant>
      <vt:variant>
        <vt:i4>0</vt:i4>
      </vt:variant>
      <vt:variant>
        <vt:i4>5</vt:i4>
      </vt:variant>
      <vt:variant>
        <vt:lpwstr/>
      </vt:variant>
      <vt:variant>
        <vt:lpwstr>_Toc193275010</vt:lpwstr>
      </vt:variant>
      <vt:variant>
        <vt:i4>1638453</vt:i4>
      </vt:variant>
      <vt:variant>
        <vt:i4>14</vt:i4>
      </vt:variant>
      <vt:variant>
        <vt:i4>0</vt:i4>
      </vt:variant>
      <vt:variant>
        <vt:i4>5</vt:i4>
      </vt:variant>
      <vt:variant>
        <vt:lpwstr/>
      </vt:variant>
      <vt:variant>
        <vt:lpwstr>_Toc193275009</vt:lpwstr>
      </vt:variant>
      <vt:variant>
        <vt:i4>1638453</vt:i4>
      </vt:variant>
      <vt:variant>
        <vt:i4>8</vt:i4>
      </vt:variant>
      <vt:variant>
        <vt:i4>0</vt:i4>
      </vt:variant>
      <vt:variant>
        <vt:i4>5</vt:i4>
      </vt:variant>
      <vt:variant>
        <vt:lpwstr/>
      </vt:variant>
      <vt:variant>
        <vt:lpwstr>_Toc193275008</vt:lpwstr>
      </vt:variant>
      <vt:variant>
        <vt:i4>1638453</vt:i4>
      </vt:variant>
      <vt:variant>
        <vt:i4>2</vt:i4>
      </vt:variant>
      <vt:variant>
        <vt:i4>0</vt:i4>
      </vt:variant>
      <vt:variant>
        <vt:i4>5</vt:i4>
      </vt:variant>
      <vt:variant>
        <vt:lpwstr/>
      </vt:variant>
      <vt:variant>
        <vt:lpwstr>_Toc193275007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2020-06-18T02:35:00Z</cp:lastPrinted>
  <dcterms:created xsi:type="dcterms:W3CDTF">2026-02-26T21:10:00Z</dcterms:created>
  <dcterms:modified xsi:type="dcterms:W3CDTF">2026-02-26T21:10:00Z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